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E9" w:rsidRDefault="000A73E9" w:rsidP="000A73E9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N 1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</w:t>
      </w:r>
      <w:hyperlink r:id="rId7" w:anchor="block_100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Порядку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об энергосбережении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 о повышении энергетической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эффективности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(с изменениями от 11 декабря 2015 г.)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об энергосбережении и о повышении энергетической эффективности органов государственной власти, органов местного самоуправления, наделенных правами юридических лиц, организаций с участием государства или муниципального образования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Администрация Новорахинского сельского поселения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Крестецкого муниципального района Новгородской области</w:t>
      </w:r>
    </w:p>
    <w:p w:rsidR="000A73E9" w:rsidRDefault="000A73E9" w:rsidP="000A73E9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органа государственной власти, органа местного</w:t>
      </w:r>
      <w:proofErr w:type="gramEnd"/>
    </w:p>
    <w:p w:rsidR="000A73E9" w:rsidRDefault="000A73E9" w:rsidP="000A73E9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самоуправления, юридического лица)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="00CE5B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"27"  февраля 2018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г.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(число, месяц, год составления)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потреблении энергетичес</w:t>
      </w:r>
      <w:r w:rsidR="00CE5B16">
        <w:rPr>
          <w:rFonts w:ascii="Times New Roman" w:eastAsia="Times New Roman" w:hAnsi="Times New Roman"/>
          <w:sz w:val="24"/>
          <w:szCs w:val="24"/>
          <w:lang w:eastAsia="ru-RU"/>
        </w:rPr>
        <w:t>ких ресурсов организации</w:t>
      </w:r>
      <w:r w:rsidR="00CE5B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 2017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Наименование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организации-</w:t>
      </w:r>
      <w:r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Администрация</w:t>
      </w:r>
      <w:proofErr w:type="gramEnd"/>
      <w:r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Новорахинского сельского поселения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A73E9" w:rsidRPr="00971E5B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1.1. Организационно-правовая форма </w:t>
      </w:r>
      <w:r w:rsidR="00696F07">
        <w:rPr>
          <w:rFonts w:ascii="Courier New" w:eastAsia="Times New Roman" w:hAnsi="Courier New" w:cs="Courier New"/>
          <w:sz w:val="20"/>
          <w:szCs w:val="20"/>
          <w:lang w:eastAsia="ru-RU"/>
        </w:rPr>
        <w:t>–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696F0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gramStart"/>
      <w:r w:rsidR="00696F07">
        <w:rPr>
          <w:rFonts w:ascii="Courier New" w:eastAsia="Times New Roman" w:hAnsi="Courier New" w:cs="Courier New"/>
          <w:sz w:val="20"/>
          <w:szCs w:val="20"/>
          <w:lang w:eastAsia="ru-RU"/>
        </w:rPr>
        <w:t>Л-</w:t>
      </w:r>
      <w:proofErr w:type="gramEnd"/>
      <w:r w:rsidR="00696F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исполнительный орган местного самоуправления </w:t>
      </w:r>
    </w:p>
    <w:p w:rsidR="000A73E9" w:rsidRPr="00971E5B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1.2. Почтовый адрес организации -</w:t>
      </w:r>
      <w:r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175450 Новгородская область, Крестецкий район, д.Новое Рахино, д.26</w:t>
      </w:r>
    </w:p>
    <w:p w:rsidR="000A73E9" w:rsidRPr="00971E5B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1.3. Место нахождения -</w:t>
      </w:r>
      <w:r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175450 Новгородская область, Крестецкий район, д.Новое Рахино, д.26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1.4.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Полное наименование организации (основного общества - для   дочерних</w:t>
      </w:r>
      <w:proofErr w:type="gramEnd"/>
    </w:p>
    <w:p w:rsidR="00696F07" w:rsidRPr="00971E5B" w:rsidRDefault="00696F07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(зависимых) обществ)-</w:t>
      </w:r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Администрация Новорахинского сельского поселения 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1.5. Доля государственной (муниципальной) собственности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уставном капитале организации, </w:t>
      </w:r>
      <w:r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100 %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1.6. ИНН_</w:t>
      </w:r>
      <w:r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53050016______________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ОГРН_</w:t>
      </w:r>
      <w:r w:rsidRPr="00971E5B">
        <w:rPr>
          <w:rFonts w:ascii="Times New Roman" w:hAnsi="Times New Roman"/>
          <w:b/>
          <w:sz w:val="20"/>
          <w:szCs w:val="20"/>
        </w:rPr>
        <w:t>1115302000021</w:t>
      </w:r>
      <w:r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1.7. Код по </w:t>
      </w:r>
      <w:hyperlink r:id="rId8" w:history="1">
        <w:r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  <w:proofErr w:type="gramStart"/>
        <w:r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2</w:t>
        </w:r>
        <w:proofErr w:type="gramEnd"/>
      </w:hyperlink>
      <w:r w:rsidR="00172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172025"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__84.11.35______________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код по </w:t>
      </w:r>
      <w:hyperlink r:id="rId9" w:history="1">
        <w:r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ОКОГУ</w:t>
        </w:r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</w:t>
      </w:r>
      <w:r w:rsidR="00996F49"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3300500_</w:t>
      </w:r>
      <w:r w:rsidR="00996F49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0A73E9" w:rsidRPr="00971E5B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1.8. Ф.И.О., должность руководителя _</w:t>
      </w:r>
      <w:r w:rsidR="00172025"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Григорьев Геннадий Николаевич, </w:t>
      </w:r>
      <w:r w:rsidR="00696F07"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Глава администрации Новорахинского сельского поселения </w:t>
      </w:r>
    </w:p>
    <w:p w:rsidR="00172025" w:rsidRDefault="000A73E9" w:rsidP="0017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1.9. Ф.И.О., должность, т</w:t>
      </w:r>
      <w:r w:rsidR="00172025">
        <w:rPr>
          <w:rFonts w:ascii="Courier New" w:eastAsia="Times New Roman" w:hAnsi="Courier New" w:cs="Courier New"/>
          <w:sz w:val="20"/>
          <w:szCs w:val="20"/>
          <w:lang w:eastAsia="ru-RU"/>
        </w:rPr>
        <w:t>елефон, факс, адрес электронной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почты должностного лица</w:t>
      </w:r>
      <w:r w:rsidR="00172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ответственного за техническое  состояние оборудования   </w:t>
      </w:r>
    </w:p>
    <w:p w:rsidR="000A73E9" w:rsidRPr="00971E5B" w:rsidRDefault="00172025" w:rsidP="0017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Григорьев </w:t>
      </w:r>
      <w:proofErr w:type="spellStart"/>
      <w:r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Г.Н..Глава</w:t>
      </w:r>
      <w:proofErr w:type="spellEnd"/>
      <w:r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Администрации </w:t>
      </w:r>
      <w:r w:rsidR="00696F07"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Новорахинского </w:t>
      </w:r>
      <w:r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сельского поселения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A73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8(81659)5-12-36/ 8 (81659)5-12-95   adm-novrahino@mail.ru</w:t>
      </w:r>
    </w:p>
    <w:p w:rsidR="00172025" w:rsidRDefault="000A73E9" w:rsidP="0017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1.10. Ф.И.О., должность, т</w:t>
      </w:r>
      <w:r w:rsidR="00172025">
        <w:rPr>
          <w:rFonts w:ascii="Courier New" w:eastAsia="Times New Roman" w:hAnsi="Courier New" w:cs="Courier New"/>
          <w:sz w:val="20"/>
          <w:szCs w:val="20"/>
          <w:lang w:eastAsia="ru-RU"/>
        </w:rPr>
        <w:t>елефон, факс, адрес электронной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почты должн</w:t>
      </w:r>
      <w:r w:rsidR="00172025">
        <w:rPr>
          <w:rFonts w:ascii="Courier New" w:eastAsia="Times New Roman" w:hAnsi="Courier New" w:cs="Courier New"/>
          <w:sz w:val="20"/>
          <w:szCs w:val="20"/>
          <w:lang w:eastAsia="ru-RU"/>
        </w:rPr>
        <w:t>остного лица, ответственного за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энергетическое хозяйство  </w:t>
      </w:r>
    </w:p>
    <w:p w:rsidR="00172025" w:rsidRPr="00971E5B" w:rsidRDefault="00172025" w:rsidP="0017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Григорьев </w:t>
      </w:r>
      <w:proofErr w:type="spellStart"/>
      <w:r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Г.Н..Глава</w:t>
      </w:r>
      <w:proofErr w:type="spellEnd"/>
      <w:r w:rsidRPr="00971E5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Администрации сельского поселения    8(81659)5-12-36/ 8 (81659)5-12-95   adm-novrahino@mail.ru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2. Общие сведения о потреблении энергетических ресурсов в отчетном году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55" w:type="dxa"/>
        <w:tblCellSpacing w:w="15" w:type="dxa"/>
        <w:tblLook w:val="04A0" w:firstRow="1" w:lastRow="0" w:firstColumn="1" w:lastColumn="0" w:noHBand="0" w:noVBand="1"/>
      </w:tblPr>
      <w:tblGrid>
        <w:gridCol w:w="2223"/>
        <w:gridCol w:w="2001"/>
        <w:gridCol w:w="704"/>
        <w:gridCol w:w="2695"/>
        <w:gridCol w:w="1696"/>
        <w:gridCol w:w="836"/>
      </w:tblGrid>
      <w:tr w:rsidR="000A73E9" w:rsidTr="000A73E9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(Гкал/год)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172025">
            <w:pPr>
              <w:spacing w:after="0"/>
            </w:pPr>
            <w:r>
              <w:t>нет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./год)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172025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E5485D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5485D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Электрическая энергия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E5485D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5485D"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  <w:lang w:eastAsia="ru-RU"/>
              </w:rPr>
              <w:drawing>
                <wp:inline distT="0" distB="0" distL="0" distR="0" wp14:anchorId="0E607D1F" wp14:editId="26ACD991">
                  <wp:extent cx="895350" cy="219075"/>
                  <wp:effectExtent l="0" t="0" r="0" b="9525"/>
                  <wp:docPr id="1" name="Рисунок 2" descr="http://base.garant.ru/files/base/70818258/20605983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se.garant.ru/files/base/70818258/20605983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E5485D" w:rsidRDefault="002105E7">
            <w:pPr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>21962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E5485D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5485D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Электрическая энергия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E5485D" w:rsidRDefault="000A73E9" w:rsidP="007A7603">
            <w:pPr>
              <w:pStyle w:val="a6"/>
              <w:rPr>
                <w:color w:val="FF0000"/>
                <w:highlight w:val="yellow"/>
                <w:lang w:eastAsia="ru-RU"/>
              </w:rPr>
            </w:pPr>
            <w:r w:rsidRPr="00E5485D">
              <w:rPr>
                <w:highlight w:val="yellow"/>
                <w:lang w:eastAsia="ru-RU"/>
              </w:rPr>
              <w:t xml:space="preserve">(т </w:t>
            </w:r>
            <w:proofErr w:type="spellStart"/>
            <w:r w:rsidRPr="00E5485D">
              <w:rPr>
                <w:highlight w:val="yellow"/>
                <w:lang w:eastAsia="ru-RU"/>
              </w:rPr>
              <w:t>у.т</w:t>
            </w:r>
            <w:proofErr w:type="spellEnd"/>
            <w:r w:rsidRPr="00E5485D">
              <w:rPr>
                <w:highlight w:val="yellow"/>
                <w:lang w:eastAsia="ru-RU"/>
              </w:rPr>
              <w:t>./год)</w:t>
            </w:r>
            <w:r w:rsidR="007A7603" w:rsidRPr="00E5485D">
              <w:rPr>
                <w:highlight w:val="yellow"/>
                <w:lang w:eastAsia="ru-RU"/>
              </w:rPr>
              <w:t xml:space="preserve"> </w:t>
            </w:r>
            <w:r w:rsidR="00960ABB">
              <w:rPr>
                <w:color w:val="FF0000"/>
                <w:highlight w:val="yellow"/>
                <w:lang w:eastAsia="ru-RU"/>
              </w:rPr>
              <w:t xml:space="preserve">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E5485D" w:rsidRDefault="006827CD">
            <w:pPr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>2,701</w:t>
            </w:r>
          </w:p>
        </w:tc>
      </w:tr>
      <w:tr w:rsidR="000A73E9" w:rsidTr="000A73E9">
        <w:trPr>
          <w:tblCellSpacing w:w="15" w:type="dxa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год)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172025">
            <w:pPr>
              <w:spacing w:after="0"/>
            </w:pPr>
            <w:r>
              <w:t>нет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./год)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172025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Жидкое топливо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(т/год)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172025">
            <w:pPr>
              <w:spacing w:after="0"/>
            </w:pPr>
            <w:r>
              <w:t>нет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Жидкое топливо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./год)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172025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топливо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(т/год)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172025">
            <w:pPr>
              <w:spacing w:after="0"/>
            </w:pPr>
            <w:r>
              <w:t>нет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топливо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./год)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172025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Моторное топливо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/год)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172025">
            <w:pPr>
              <w:spacing w:after="0"/>
            </w:pPr>
            <w:r>
              <w:t>нет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Моторное топливо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./год)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172025">
            <w:pPr>
              <w:spacing w:after="0"/>
            </w:pPr>
            <w:r>
              <w:t>нет</w:t>
            </w:r>
          </w:p>
        </w:tc>
      </w:tr>
    </w:tbl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 Наличие собственного источника выработки энергии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0" w:type="dxa"/>
        <w:tblCellSpacing w:w="15" w:type="dxa"/>
        <w:tblLook w:val="04A0" w:firstRow="1" w:lastRow="0" w:firstColumn="1" w:lastColumn="0" w:noHBand="0" w:noVBand="1"/>
      </w:tblPr>
      <w:tblGrid>
        <w:gridCol w:w="3726"/>
        <w:gridCol w:w="658"/>
        <w:gridCol w:w="2521"/>
        <w:gridCol w:w="2565"/>
        <w:gridCol w:w="700"/>
      </w:tblGrid>
      <w:tr w:rsidR="000A73E9" w:rsidTr="007A7603">
        <w:trPr>
          <w:tblCellSpacing w:w="15" w:type="dxa"/>
        </w:trPr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6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7A7603">
            <w:pPr>
              <w:spacing w:after="0"/>
            </w:pPr>
            <w:r>
              <w:t>нет</w:t>
            </w:r>
          </w:p>
        </w:tc>
        <w:tc>
          <w:tcPr>
            <w:tcW w:w="24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годовой расход</w:t>
            </w:r>
          </w:p>
        </w:tc>
        <w:tc>
          <w:tcPr>
            <w:tcW w:w="25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куб. м/год)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7A7603">
            <w:pPr>
              <w:spacing w:after="0"/>
            </w:pPr>
            <w:r>
              <w:t>Нет</w:t>
            </w:r>
          </w:p>
        </w:tc>
      </w:tr>
      <w:tr w:rsidR="007A7603" w:rsidTr="007A7603">
        <w:trPr>
          <w:tblCellSpacing w:w="15" w:type="dxa"/>
        </w:trPr>
        <w:tc>
          <w:tcPr>
            <w:tcW w:w="3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603" w:rsidRDefault="007A7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Жидкое топливо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603" w:rsidRDefault="007A7603" w:rsidP="007773D5">
            <w:pPr>
              <w:spacing w:after="0"/>
            </w:pPr>
            <w:r>
              <w:t>нет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603" w:rsidRDefault="007A7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годовой расход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603" w:rsidRDefault="007A7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(т/год)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603" w:rsidRDefault="007A7603">
            <w:pPr>
              <w:spacing w:after="0"/>
            </w:pPr>
            <w:r>
              <w:t>Нет</w:t>
            </w:r>
          </w:p>
        </w:tc>
      </w:tr>
      <w:tr w:rsidR="007A7603" w:rsidTr="007A7603">
        <w:trPr>
          <w:tblCellSpacing w:w="15" w:type="dxa"/>
        </w:trPr>
        <w:tc>
          <w:tcPr>
            <w:tcW w:w="3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603" w:rsidRDefault="007A7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топливо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603" w:rsidRDefault="007A7603" w:rsidP="007773D5">
            <w:pPr>
              <w:spacing w:after="0"/>
            </w:pPr>
            <w:r>
              <w:t>нет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603" w:rsidRDefault="007A7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годовой расход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603" w:rsidRDefault="007A7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(т/год)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603" w:rsidRDefault="007A7603">
            <w:pPr>
              <w:spacing w:after="0"/>
            </w:pPr>
            <w:r>
              <w:t>нет</w:t>
            </w:r>
          </w:p>
        </w:tc>
      </w:tr>
    </w:tbl>
    <w:p w:rsidR="000A73E9" w:rsidRDefault="00E5485D" w:rsidP="00E548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 вырабатываемой энергии:</w:t>
      </w:r>
    </w:p>
    <w:tbl>
      <w:tblPr>
        <w:tblW w:w="10170" w:type="dxa"/>
        <w:tblCellSpacing w:w="15" w:type="dxa"/>
        <w:tblLook w:val="04A0" w:firstRow="1" w:lastRow="0" w:firstColumn="1" w:lastColumn="0" w:noHBand="0" w:noVBand="1"/>
      </w:tblPr>
      <w:tblGrid>
        <w:gridCol w:w="3181"/>
        <w:gridCol w:w="2090"/>
        <w:gridCol w:w="1635"/>
        <w:gridCol w:w="3264"/>
      </w:tblGrid>
      <w:tr w:rsidR="000A73E9" w:rsidTr="000A73E9">
        <w:trPr>
          <w:tblCellSpacing w:w="15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Электрическая</w:t>
            </w:r>
            <w:r w:rsidR="00696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пар</w:t>
            </w:r>
            <w:r w:rsidR="00696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нет 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696F07">
            <w:pPr>
              <w:spacing w:after="0"/>
            </w:pPr>
            <w: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Тепловая:</w:t>
            </w:r>
            <w:r w:rsidR="00696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нет</w:t>
            </w:r>
          </w:p>
        </w:tc>
      </w:tr>
    </w:tbl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80" w:type="dxa"/>
        <w:tblCellSpacing w:w="15" w:type="dxa"/>
        <w:tblLook w:val="04A0" w:firstRow="1" w:lastRow="0" w:firstColumn="1" w:lastColumn="0" w:noHBand="0" w:noVBand="1"/>
      </w:tblPr>
      <w:tblGrid>
        <w:gridCol w:w="2044"/>
        <w:gridCol w:w="1135"/>
        <w:gridCol w:w="2126"/>
        <w:gridCol w:w="1525"/>
        <w:gridCol w:w="1850"/>
        <w:gridCol w:w="1400"/>
      </w:tblGrid>
      <w:tr w:rsidR="000A73E9" w:rsidTr="00E5485D">
        <w:trPr>
          <w:tblCellSpacing w:w="15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(да/нет)</w:t>
            </w:r>
            <w:r w:rsidR="00E54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1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E5485D">
            <w:pPr>
              <w:spacing w:after="0"/>
            </w:pPr>
            <w:r>
              <w:t>нет</w:t>
            </w:r>
          </w:p>
        </w:tc>
        <w:tc>
          <w:tcPr>
            <w:tcW w:w="20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(да/нет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E54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="00E54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4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E5485D">
            <w:pPr>
              <w:spacing w:after="0"/>
            </w:pPr>
            <w: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горячая вода (да/нет)</w:t>
            </w:r>
          </w:p>
        </w:tc>
        <w:tc>
          <w:tcPr>
            <w:tcW w:w="1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E5485D">
            <w:pPr>
              <w:spacing w:after="0"/>
            </w:pPr>
            <w:r>
              <w:t>нет</w:t>
            </w:r>
          </w:p>
        </w:tc>
      </w:tr>
    </w:tbl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Комбинированная выработка (да / нет)                 _________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Режим управления работой котлов (автоматический /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ручное управление)                                   _____________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4. Общие сведения об оплате за энергоресурсы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25" w:type="dxa"/>
        <w:tblCellSpacing w:w="15" w:type="dxa"/>
        <w:tblLook w:val="04A0" w:firstRow="1" w:lastRow="0" w:firstColumn="1" w:lastColumn="0" w:noHBand="0" w:noVBand="1"/>
      </w:tblPr>
      <w:tblGrid>
        <w:gridCol w:w="3363"/>
        <w:gridCol w:w="3344"/>
        <w:gridCol w:w="3418"/>
      </w:tblGrid>
      <w:tr w:rsidR="000A73E9" w:rsidTr="000A73E9">
        <w:trPr>
          <w:tblCellSpacing w:w="15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3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(руб./год)</w:t>
            </w:r>
          </w:p>
        </w:tc>
        <w:tc>
          <w:tcPr>
            <w:tcW w:w="33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E5485D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E5485D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5485D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Электрическая энергия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E5485D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5485D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(руб./год)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E5485D" w:rsidRDefault="006827CD">
            <w:pPr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>186677,07</w:t>
            </w:r>
          </w:p>
        </w:tc>
      </w:tr>
      <w:tr w:rsidR="000A73E9" w:rsidTr="000A73E9">
        <w:trPr>
          <w:tblCellSpacing w:w="15" w:type="dxa"/>
        </w:trPr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(руб./год)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E5485D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Жидкое топливо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(руб./год)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E5485D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топливо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(руб./год)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E5485D">
            <w:pPr>
              <w:spacing w:after="0"/>
            </w:pPr>
            <w:r>
              <w:t>нет</w:t>
            </w:r>
          </w:p>
        </w:tc>
      </w:tr>
    </w:tbl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5. Среднесписочная численность (чел.)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Всех работников        _____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6. Программа энергосбережения и повышения энергетической эффективности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Наличие утвержденной программы энергосбережения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/нет)                                           _________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7. Количество зданий обследуемой организации         __________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Количество строений, сооружений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обследуемой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                                        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Общее количество листов представляемой информации:   _________</w:t>
      </w:r>
      <w:r w:rsidR="00696F07"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11</w:t>
      </w:r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="00696F07"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Дата заполнения (число, месяц, год)                  _______</w:t>
      </w:r>
      <w:r w:rsidR="00971E5B">
        <w:rPr>
          <w:rFonts w:ascii="Courier New" w:eastAsia="Times New Roman" w:hAnsi="Courier New" w:cs="Courier New"/>
          <w:sz w:val="20"/>
          <w:szCs w:val="20"/>
          <w:lang w:eastAsia="ru-RU"/>
        </w:rPr>
        <w:t>27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="00971E5B">
        <w:rPr>
          <w:rFonts w:ascii="Courier New" w:eastAsia="Times New Roman" w:hAnsi="Courier New" w:cs="Courier New"/>
          <w:sz w:val="20"/>
          <w:szCs w:val="20"/>
          <w:lang w:eastAsia="ru-RU"/>
        </w:rPr>
        <w:t>02.2018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Лицо, ответственное за обеспечение мероприятий по энергосбережению и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повышению энергетической эффективности:</w:t>
      </w:r>
    </w:p>
    <w:p w:rsidR="000A73E9" w:rsidRDefault="00E5485D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     Глава администрации      Ф.И.О. Григорьев Г.Н.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Контактная информация:                  Телефон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8(816 59) 51-236</w:t>
      </w:r>
    </w:p>
    <w:p w:rsidR="00E5485D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Адрес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Новгородская область Крестецкий  </w:t>
      </w:r>
    </w:p>
    <w:p w:rsidR="000A73E9" w:rsidRDefault="00E5485D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район д.Новое Рахино, д.26</w:t>
      </w:r>
    </w:p>
    <w:p w:rsidR="00E5485D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электронной</w:t>
      </w:r>
      <w:r w:rsidR="00E5485D" w:rsidRPr="00E548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почты </w:t>
      </w:r>
    </w:p>
    <w:p w:rsidR="000A73E9" w:rsidRDefault="00E5485D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adm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novrahino@mail.ru                                                  </w:t>
      </w:r>
    </w:p>
    <w:p w:rsidR="00E5485D" w:rsidRDefault="00E5485D" w:rsidP="00E54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="000A73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Факс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8(816 59) 51-295</w:t>
      </w:r>
    </w:p>
    <w:p w:rsidR="000A73E9" w:rsidRDefault="00E5485D" w:rsidP="00E54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971E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потреблении энергетических ресурсов в здании (строении, сооружении)</w:t>
      </w:r>
      <w:hyperlink r:id="rId11" w:anchor="block_1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*</w:t>
        </w:r>
      </w:hyperlink>
      <w:r w:rsidR="00971E5B">
        <w:rPr>
          <w:rFonts w:ascii="Times New Roman" w:eastAsia="Times New Roman" w:hAnsi="Times New Roman"/>
          <w:sz w:val="24"/>
          <w:szCs w:val="24"/>
          <w:lang w:eastAsia="ru-RU"/>
        </w:rPr>
        <w:br/>
        <w:t>за 2017</w:t>
      </w:r>
      <w:r w:rsidR="00E5485D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</w:p>
    <w:p w:rsidR="00E5485D" w:rsidRDefault="00E5485D" w:rsidP="00E54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Место </w:t>
      </w:r>
      <w:r w:rsidR="000A73E9">
        <w:rPr>
          <w:rFonts w:ascii="Courier New" w:eastAsia="Times New Roman" w:hAnsi="Courier New" w:cs="Courier New"/>
          <w:sz w:val="20"/>
          <w:szCs w:val="20"/>
          <w:lang w:eastAsia="ru-RU"/>
        </w:rPr>
        <w:t>нахождения</w:t>
      </w:r>
      <w:r w:rsidRPr="00E548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Новгородская область Крестецкий район д.Новое Рахино, д.26</w:t>
      </w:r>
    </w:p>
    <w:p w:rsidR="000A73E9" w:rsidRPr="00E5485D" w:rsidRDefault="000A73E9" w:rsidP="00E54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2. Тип здания (строения, сооружения) и функциональное назначение: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F07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    </w:t>
      </w:r>
      <w:r w:rsidRPr="00696F07"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ru-RU"/>
        </w:rPr>
        <w:t>ОБЩЕСТВЕННОЕ</w:t>
      </w:r>
      <w:r w:rsidRPr="00E5485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ЖИЛОЕ               СТРОЕНИЕ,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(нужное подчеркнуть)     (нужное подчеркнуть)       СООРУЖЕНИЕ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(нужное подчеркнуть)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Здравоохранение ____________     Жилой дом _____     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Воспитание и обучение ______     Общежитие _____     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Наука                 ______     Гостиница _____     ____________________</w:t>
      </w:r>
    </w:p>
    <w:p w:rsidR="000A73E9" w:rsidRPr="00E5485D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ru-RU"/>
        </w:rPr>
      </w:pPr>
      <w:r w:rsidRPr="00E5485D"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ru-RU"/>
        </w:rPr>
        <w:t>Управленческо-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485D"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ru-RU"/>
        </w:rPr>
        <w:t>административное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______     Д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ругое    _____     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Другое                ______                         ____________________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 Техническое описание объекта (да / нет / значение показателя)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3.1. Общая площадь                          (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кв.м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.)  _________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>90,7_______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3.2. Этажность                              (шт.)    ___________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3.2.1. Количество лифтов, год установки / (шт.)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замены                                               ___________</w:t>
      </w:r>
      <w:r w:rsidR="00E5485D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="0051317B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3.3. Отапливаемая площадь        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</w:t>
      </w:r>
      <w:proofErr w:type="spellStart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кв.м</w:t>
      </w:r>
      <w:proofErr w:type="spellEnd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.)   ___________</w:t>
      </w:r>
      <w:r w:rsidR="0051317B">
        <w:rPr>
          <w:rFonts w:ascii="Courier New" w:eastAsia="Times New Roman" w:hAnsi="Courier New" w:cs="Courier New"/>
          <w:sz w:val="20"/>
          <w:szCs w:val="20"/>
          <w:lang w:eastAsia="ru-RU"/>
        </w:rPr>
        <w:t>90,7___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51317B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3.4. Полезная площадь (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кв.м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.)    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</w:t>
      </w:r>
      <w:r w:rsid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77 </w:t>
      </w:r>
      <w:r w:rsidR="0051317B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51317B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3.5. Общий объем                   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</w:t>
      </w:r>
      <w:proofErr w:type="spellStart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куб.м</w:t>
      </w:r>
      <w:proofErr w:type="spellEnd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.)  ___________50,6_____</w:t>
      </w:r>
    </w:p>
    <w:p w:rsidR="000A73E9" w:rsidRPr="007773D5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</w:pPr>
      <w:r w:rsidRPr="007773D5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 xml:space="preserve">3.6. Год ввода в эксплуатацию     </w:t>
      </w:r>
      <w:r w:rsidR="00996F49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 xml:space="preserve">                   __________1992</w:t>
      </w:r>
      <w:r w:rsidRPr="007773D5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_______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3D5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3.7. Фактический износ (%)                           ________</w:t>
      </w:r>
      <w:r w:rsidR="00971E5B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 xml:space="preserve">  25</w:t>
      </w:r>
      <w:r w:rsidR="00996F49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_________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3.8. Год проведения последнего капитального ремонта  ___________</w:t>
      </w:r>
      <w:r w:rsidR="00996F49">
        <w:rPr>
          <w:rFonts w:ascii="Courier New" w:eastAsia="Times New Roman" w:hAnsi="Courier New" w:cs="Courier New"/>
          <w:sz w:val="20"/>
          <w:szCs w:val="20"/>
          <w:lang w:eastAsia="ru-RU"/>
        </w:rPr>
        <w:t>нет______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3.8.1. Год проведения последнего текущего ремонта    ____________</w:t>
      </w:r>
      <w:r w:rsidR="006827CD">
        <w:rPr>
          <w:rFonts w:ascii="Courier New" w:eastAsia="Times New Roman" w:hAnsi="Courier New" w:cs="Courier New"/>
          <w:sz w:val="20"/>
          <w:szCs w:val="20"/>
          <w:lang w:eastAsia="ru-RU"/>
        </w:rPr>
        <w:t>2016</w:t>
      </w:r>
      <w:r w:rsidR="00996F49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3.8.2. Объем инвестиций на капитальный   (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.р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уб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.)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ремонт                                               ____________</w:t>
      </w:r>
      <w:r w:rsidR="00996F49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 том числе из внебюджетных источников (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.р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уб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.)    ____________</w:t>
      </w:r>
      <w:r w:rsidR="00996F49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3.9. Планируется ли проведение капитального ремонта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(да / нет)                                           ____________</w:t>
      </w:r>
      <w:r w:rsidR="00996F49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3.9.1. Планируемый объем инвестиций     (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.р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уб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.)   ____________</w:t>
      </w:r>
      <w:r w:rsidR="00996F49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 том числе из внебюджетных источников  (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.р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уб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.)   ____________</w:t>
      </w:r>
      <w:r w:rsidR="00996F49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3.9.2. Основные цели капитального ремонта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3.9.2.1. Замена изношенных конструктивных элементов</w:t>
      </w:r>
    </w:p>
    <w:p w:rsidR="000A73E9" w:rsidRDefault="000A73E9" w:rsidP="0069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 улучшение эксплуатационных характеристик           _____________</w:t>
      </w:r>
      <w:r w:rsidR="00996F49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3.9.2.2. Повышение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энергоэффективности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3.9.2.3. Достижение нормативных показателей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энергопотребления                                    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3.9.3. Ожидаемый эффект снижения (т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у.т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./год)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потребления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топливно-энергетических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ресурсов (далее - ТЭР)                               _______</w:t>
      </w:r>
      <w:r w:rsidR="004D1B98">
        <w:rPr>
          <w:rFonts w:ascii="Courier New" w:eastAsia="Times New Roman" w:hAnsi="Courier New" w:cs="Courier New"/>
          <w:sz w:val="20"/>
          <w:szCs w:val="20"/>
          <w:lang w:eastAsia="ru-RU"/>
        </w:rPr>
        <w:t>0,3_________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3.10. Наружные стены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Материал наружных стен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Кирпич              ______</w:t>
      </w:r>
      <w:r w:rsidR="00996F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есть___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Бетон        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Прочий каменный     _____________       Деревянный   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есть 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Деревянно-каменный  _____________       Металлический____________________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Прочий              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 теплоизолированным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Б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ез утепления фасадов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(утепленным) фасадом              теплоизоляционным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</w:t>
      </w:r>
      <w:proofErr w:type="spellStart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есть_______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материалом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3.11. Окна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Тип оконных блоков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Деревянные рамы:               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одинарные                    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двойные                      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Энергосберегающие стеклопакеты: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однокамерные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есть____________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двухкамерные (многокамерные) 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двухкамерные (многокамерные) 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 напылением                   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Другие (указать, какие)        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Остекление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энергосберегающими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стеклопакетами (% от общего остекления)   ________________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100____________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3.12. Входные двери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 / количество)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Одинарные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есть____________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Двойные                                   _________________</w:t>
      </w:r>
      <w:r w:rsidR="004D1B98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="00971E5B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входов                         ________________</w:t>
      </w:r>
      <w:r w:rsidR="00971E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="00971E5B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Из них оборудованы:                       _______________________________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тамбуром                                ________________</w:t>
      </w:r>
      <w:r w:rsidR="00971E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="00971E5B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доводчиком                   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тепловой завесой в рабочем состоянии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тепловой завесой с регулированием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включения и отключения         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автоматизацией отключения тепловой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завесы                                    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3.13. Крыша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</w:t>
      </w:r>
      <w:r w:rsidR="00971E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971E5B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971E5B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971E5B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_____________есть_________</w:t>
      </w:r>
      <w:r w:rsidR="00971E5B" w:rsidRPr="00971E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Без чердачного помещения                            __________</w:t>
      </w:r>
      <w:r w:rsidR="00971E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 чердачным помещением                              _________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есть________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 том числе:                          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холодным чердаком                 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утепленным чердаком                             _______</w:t>
      </w:r>
      <w:r w:rsidR="00971E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есть________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Утепление крыши                 </w:t>
      </w:r>
      <w:r w:rsidR="00971E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_________есть________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Плоская (мягкая) кровля:              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- с однослойной системой теплоизоляции (типовое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решение)                              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наличие технического этажа          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двухслойной системой теплоизоляции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Металлическая:                        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без утепления крыши изнутри         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без утепления чердачного помещения  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утеплением крыши изнутри          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утеплением чердачного помещения                 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Наличие протечек (конденсата) на потолке верхнего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этажа                                               ____________</w:t>
      </w:r>
      <w:r w:rsidR="004D1B98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971E5B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Отсутствие протечек (конденсата) на потолке верхнего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этажа                                               __________</w:t>
      </w:r>
      <w:r w:rsidR="004D1B98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971E5B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Отсутствие наледи на крыше (во время отопительного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сезона)                                             ________</w:t>
      </w:r>
      <w:r w:rsidR="004D1B98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Наличие наледи на крыше (во время отопительного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сезона)                                             _________</w:t>
      </w:r>
      <w:r w:rsidR="004D1B98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3.14. Подвальные помещения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Без подвального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помеще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gramEnd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___без подвального помещения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softHyphen/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softHyphen/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softHyphen/>
        <w:t>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 холодным подвалом                     _________________________________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 теплым подвалом                       _________________________________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Сырые                                   _________________________________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 сухом состоянии                       _________________________________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Стены не промерзают                     _________________________________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Стены промерзают                        _________________________________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Имеется остекление                      _________________________________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3.15. Подключение к сетям инженерно-технического обеспечения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ЭЛЕКТРИЧЕСТВО                      ГАЗОСНАБЖЕНИЕ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Центральное ___</w:t>
      </w:r>
      <w:proofErr w:type="gramStart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есть___________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Центральное__________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proofErr w:type="spellEnd"/>
      <w:proofErr w:type="gramEnd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0A73E9" w:rsidRDefault="00C37DEC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Автономное  ___</w:t>
      </w:r>
      <w:proofErr w:type="gramStart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нет__________</w:t>
      </w:r>
      <w:r w:rsidR="000A73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0A73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0A73E9">
        <w:rPr>
          <w:rFonts w:ascii="Courier New" w:eastAsia="Times New Roman" w:hAnsi="Courier New" w:cs="Courier New"/>
          <w:sz w:val="20"/>
          <w:szCs w:val="20"/>
          <w:lang w:eastAsia="ru-RU"/>
        </w:rPr>
        <w:t>Автономное__________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proofErr w:type="spellEnd"/>
      <w:proofErr w:type="gramEnd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ТЕПЛОСНАБЖЕНИЕ                         ПРОЧЕЕ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Центральное ______</w:t>
      </w:r>
      <w:proofErr w:type="gramStart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нет_________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Телефон______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spellEnd"/>
      <w:proofErr w:type="gramEnd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Автономное  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есть_________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Интернет_______</w:t>
      </w:r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spellEnd"/>
      <w:proofErr w:type="gramEnd"/>
      <w:r w:rsidR="007773D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3.16.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 к магистральной тепловой сети (при отсутствии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собственного источника)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Групповое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(центральный тепловой пункт)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(далее - ЦТП)                             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(индивидуальный тепловой пункт)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(далее - ИТП)                             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автоматизацией отопления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 горячего водоснабжения (далее - АИТП)   ___________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 системы отопления: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зависимое                               ____________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независимое                             _____________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4. Сведения о потреблении энергоресурсов в базовом году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Тепловая энергия              (Гкал/год)          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0A73E9" w:rsidRPr="00696F07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Электрическая энергия         (кВт х </w:t>
      </w:r>
      <w:proofErr w:type="gramStart"/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ч</w:t>
      </w:r>
      <w:proofErr w:type="gramEnd"/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/год)       ________</w:t>
      </w:r>
      <w:r w:rsidR="00696F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6827CD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21962</w:t>
      </w:r>
      <w:r w:rsidR="00CD2362" w:rsidRPr="00912A57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_</w:t>
      </w:r>
      <w:r w:rsidR="00CD2362"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Газ</w:t>
      </w:r>
      <w:hyperlink r:id="rId12" w:anchor="block_111" w:history="1">
        <w:r w:rsidRPr="00696F07"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 xml:space="preserve">* </w:t>
        </w:r>
      </w:hyperlink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(выбрать из списка)     (</w:t>
      </w:r>
      <w:proofErr w:type="spellStart"/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уб.м</w:t>
      </w:r>
      <w:proofErr w:type="spellEnd"/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/год)     ____________</w:t>
      </w:r>
      <w:r w:rsidR="00CD2362"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Pr="00696F07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Жидкое топливо</w:t>
      </w:r>
      <w:hyperlink r:id="rId13" w:anchor="block_111" w:history="1">
        <w:r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*</w:t>
        </w:r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(выбрать из   (т/год)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списка)                                           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Твердое топливо</w:t>
      </w:r>
      <w:hyperlink r:id="rId14" w:anchor="block_111" w:history="1">
        <w:r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*</w:t>
        </w:r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(выбрать из  (т/год)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списка)                                           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Моторное топливо</w:t>
      </w:r>
      <w:hyperlink r:id="rId15" w:anchor="block_111" w:history="1">
        <w:r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*</w:t>
        </w:r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(выбрать из (л/год)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списка)                                           _____________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5. Тарифы на оплату энергетических ресурсов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Тепловая энергия              (руб./Гкал)         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Электрическая энергия:</w:t>
      </w:r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одноставочный</w:t>
      </w:r>
      <w:proofErr w:type="spellEnd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тариф         (руб./кВт х ч       ___________</w:t>
      </w:r>
      <w:r w:rsidR="006827CD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8,50</w:t>
      </w:r>
      <w:r w:rsidRPr="00912A57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____________</w:t>
      </w:r>
      <w:proofErr w:type="gramEnd"/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двуставочный</w:t>
      </w:r>
      <w:proofErr w:type="spellEnd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тариф          (руб./кВт х ч)      ______________</w:t>
      </w:r>
      <w:r w:rsidR="00CD2362"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(руб./кВт)          _______________</w:t>
      </w:r>
      <w:r w:rsidR="00CD2362"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Газ</w:t>
      </w:r>
      <w:hyperlink r:id="rId16" w:anchor="block_111" w:history="1">
        <w:r w:rsidRPr="00610DA6"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*</w:t>
        </w:r>
      </w:hyperlink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(выбрать из списка)      (</w:t>
      </w:r>
      <w:proofErr w:type="spellStart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уб.м</w:t>
      </w:r>
      <w:proofErr w:type="spellEnd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/год)     ______________</w:t>
      </w:r>
      <w:r w:rsidR="00CD2362"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Твердое топливо</w:t>
      </w:r>
      <w:hyperlink r:id="rId17" w:anchor="block_111" w:history="1">
        <w:r w:rsidRPr="00610DA6"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*</w:t>
        </w:r>
      </w:hyperlink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(выбрать из  (руб./т)</w:t>
      </w:r>
      <w:proofErr w:type="gramEnd"/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списка)                                           ______________</w:t>
      </w:r>
      <w:r w:rsidR="00CD2362"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Моторное топливо</w:t>
      </w:r>
      <w:hyperlink r:id="rId18" w:anchor="block_111" w:history="1">
        <w:r w:rsidRPr="00610DA6"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*</w:t>
        </w:r>
      </w:hyperlink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(выбрать из (руб./т)</w:t>
      </w:r>
      <w:proofErr w:type="gramEnd"/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списка)                                           _______________</w:t>
      </w:r>
      <w:r w:rsidR="00CD2362"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6. Оплата энергетических ресурсов</w:t>
      </w:r>
    </w:p>
    <w:p w:rsidR="000A73E9" w:rsidRPr="00610DA6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Тепловая энергия              (руб./год)          _____________</w:t>
      </w:r>
      <w:r w:rsidR="00CD2362"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Электрическая энергия         </w:t>
      </w:r>
      <w:r w:rsidR="00CD2362" w:rsidRPr="00610DA6">
        <w:rPr>
          <w:rFonts w:ascii="Courier New" w:eastAsia="Times New Roman" w:hAnsi="Courier New" w:cs="Courier New"/>
          <w:sz w:val="20"/>
          <w:szCs w:val="20"/>
          <w:lang w:eastAsia="ru-RU"/>
        </w:rPr>
        <w:t>(руб./год)          _____</w:t>
      </w:r>
      <w:r w:rsidR="006827CD" w:rsidRPr="006827CD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186677,07</w:t>
      </w:r>
      <w:r w:rsidRPr="006827CD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Газ                           (руб./год)          _______________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Жидкое топливо                (руб./год)          ______________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Твердое топливо               (руб./год)          ______________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Моторное топливо              (руб./год)          ________________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7. Сведения об оснащенности приборами учета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7.1. Коммерческий учет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вводов тепловой энергии:               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количество вводов, оборудованных узлами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коммерческого учета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в составе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автоматизированной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информационной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системы (далее - АИС)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из них в составе: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2362">
        <w:rPr>
          <w:rFonts w:ascii="Courier New" w:eastAsia="Times New Roman" w:hAnsi="Courier New" w:cs="Courier New"/>
          <w:sz w:val="20"/>
          <w:szCs w:val="20"/>
          <w:lang w:eastAsia="ru-RU"/>
        </w:rPr>
        <w:t>- индивидуального учета (на здание)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в составе группового учета (на несколько зданий)_______________________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вводов электрической энергии:          _____________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количество вводов, оборудованных узлами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коммерческого учета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в составе АИС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из них в составе: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индивидуального учета (на здание)               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группового учета (на несколько зданий)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вводов по газу:                        ____________</w:t>
      </w:r>
      <w:r w:rsidR="00CD2362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количество вводов, оборудованных узлами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коммерческого учета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в составе АИС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из них в составе: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индивидуального учета (на здание)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группового учета (на несколько зданий)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из них в составе: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индивидуального учета (на здание)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группового учета (на несколько зданий)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7.2. Технический учет (да / нет)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Суммарное количество узлов технического учета:    _______________________</w:t>
      </w:r>
    </w:p>
    <w:p w:rsidR="000A73E9" w:rsidRPr="004A33CC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3CC">
        <w:rPr>
          <w:rFonts w:ascii="Courier New" w:eastAsia="Times New Roman" w:hAnsi="Courier New" w:cs="Courier New"/>
          <w:sz w:val="20"/>
          <w:szCs w:val="20"/>
          <w:lang w:eastAsia="ru-RU"/>
        </w:rPr>
        <w:t>- по тепловой энергии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3CC">
        <w:rPr>
          <w:rFonts w:ascii="Courier New" w:eastAsia="Times New Roman" w:hAnsi="Courier New" w:cs="Courier New"/>
          <w:sz w:val="20"/>
          <w:szCs w:val="20"/>
          <w:lang w:eastAsia="ru-RU"/>
        </w:rPr>
        <w:t>- по электрической энергии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по газу                                         _______________________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8. Система теплопотребления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8.1. Способ присоединения системы горячего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водоснабжения:                                    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открытый     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закрытый     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8.2. Схема разводки трубопроводов системы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отопления:_________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proofErr w:type="spellEnd"/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однотрубная  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двухтрубная  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8.3. Регулирование отопительной нагрузки в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тепловом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пункте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элеваторный узел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узел автоматизированного устройства управления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ИТП          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8.4. Отопительные приборы:                        ____________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чугунные     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биметаллические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термостатическим регулированием расхода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8.5. Температурный режим в помещениях: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соответствует санитарно-эпидемиологическим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                                       ___________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 возможностью индивидуального регулирования      _____________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без возможности индивидуального регулирования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не соответствует санитарно-эпидемиологическим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требованиям    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возможностью использования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дополнительных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электронагревателей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8.6. Централизованная приточно-вытяжная вентиляция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нет):                                     _____________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в работающем состоянии                          _______________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регулированием включения и отключения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8.7. Система регулирования горячего водоснабжения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(далее - ГВС)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нет):                       ___________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регулированием расхода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циркуляционным контуром горячей воды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8.8. Состояние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распределительных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тепловых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коммуникаций:                                     _____________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теплоизоляцией труб в подвальных помещениях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теплоизоляция труб в подвальных помещениях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отсутствует    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 теплоизоляцией труб чердачного помещения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теплоизоляция труб чердачного помещения отсутствует____________________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 Система электропотребления (да (нет) / количество)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9.1. Внутреннее освещение                         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да</w:t>
      </w:r>
      <w:r w:rsidR="004B30D4"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9.1.1. Используемые источники света: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лампы накаливания (шт.)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люминисцентные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лампы (шт.)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светодиодные лампы (шт.)                        _________</w:t>
      </w:r>
      <w:r w:rsidR="004A33CC" w:rsidRPr="00C37DEC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11_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9.1.2. Управление внутренним освещением: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централизованное включение/отключение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датчики движения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датчики освещенности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ручное                                          __________</w:t>
      </w:r>
      <w:r w:rsidR="004A33CC">
        <w:rPr>
          <w:rFonts w:ascii="Courier New" w:eastAsia="Times New Roman" w:hAnsi="Courier New" w:cs="Courier New"/>
          <w:sz w:val="20"/>
          <w:szCs w:val="20"/>
          <w:lang w:eastAsia="ru-RU"/>
        </w:rPr>
        <w:t>есть_________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9.1.3. Уровень освещенности: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соответствует санитарно-эпидемиологическим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                                       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не соответствует санитарно-эпидемиологическим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    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9.2. Освещение - общие характеристики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9.2.1. Лампы накаливания в местах общего пользования: 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доля ламп накаливания более 50%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доля ламп накаливания 50% и менее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9.2.2. Люминесцентные лампы: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светильниками с зеркальными отражателями оснащено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90% люминесцентных ламп и более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светильниками с зеркальными отражателями оснащено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до 90% люминесцентных ламп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светильниками с зеркальными отражателями оснащено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до 50% люминесцентных ламп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светильниками с зеркальными отражателями оснащено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менее 20% люминесцентных ламп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9.2.3. Светодиодные светильники: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отсутствуют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менее 20% от всех ламп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-20% от всех ламп и более                         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есть________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9.3. Наружное освещение                           ____________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есть________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9.3.1. Используемые источники света (шт.):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лампы накаливания (шт.)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люминисцентные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лампы (шт.)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светодиодные лампы (шт.)                        _________</w:t>
      </w:r>
      <w:r w:rsidR="003628CF" w:rsidRPr="00C37DEC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1</w:t>
      </w:r>
      <w:r w:rsidRPr="00C37DEC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дуговые ртутные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люминисцентные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лампы (лампы типа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ДРЛ) (шт.)                                        _______________________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9.3.2. Управление наружным освещением: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централизованное включение/отключение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датчики движения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 датчики освещенности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ручное                                          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9.4.Вентиляция принудительная (есть /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нет)                                        ________________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Год установки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Число часов работы в неделю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Год ввода в эксплуатацию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Год проведения ремонта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Управление таймером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Автоматизированное управление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9.5. Система кондиционирования воздуха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 /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количество)                                       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0740D8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централизованная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сплит-системы            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количество сплит-систем                         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9.6. Кухонное оборудование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     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0740D8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индукционные плиты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другие плиты 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Пароконвектоматы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Другой разогрев пищи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9.7.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Насосное оборудование (холодного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водоснабжения, горячего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водоснабжения)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                 ____________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0740D8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Регулируемый привод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Нерегулируемый привод                       _____________________________</w:t>
      </w:r>
    </w:p>
    <w:p w:rsidR="000A73E9" w:rsidRPr="004D1B98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B98">
        <w:rPr>
          <w:rFonts w:ascii="Courier New" w:eastAsia="Times New Roman" w:hAnsi="Courier New" w:cs="Courier New"/>
          <w:sz w:val="20"/>
          <w:szCs w:val="20"/>
          <w:lang w:eastAsia="ru-RU"/>
        </w:rPr>
        <w:t>9.8. Офисная, бытовая и специальная техника (по профилю объекта), класс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B98"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энергетической эффективности (</w:t>
      </w:r>
      <w:proofErr w:type="gramStart"/>
      <w:r w:rsidRPr="004D1B98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 w:rsidRPr="004D1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</w:t>
      </w:r>
      <w:hyperlink r:id="rId19" w:anchor="block_222" w:history="1">
        <w:r w:rsidRPr="004D1B98"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**</w:t>
        </w:r>
      </w:hyperlink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А                               ___________</w:t>
      </w:r>
      <w:r w:rsidR="00592A8D">
        <w:rPr>
          <w:rFonts w:ascii="Courier New" w:eastAsia="Times New Roman" w:hAnsi="Courier New" w:cs="Courier New"/>
          <w:sz w:val="20"/>
          <w:szCs w:val="20"/>
          <w:lang w:eastAsia="ru-RU"/>
        </w:rPr>
        <w:t>есть______________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В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D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Е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F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G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Отсутствие техники с классом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энергоэффективности</w:t>
      </w:r>
      <w:proofErr w:type="spellEnd"/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+ и А++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техники с классом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энергоэффективности</w:t>
      </w:r>
      <w:proofErr w:type="spellEnd"/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+ или А++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менее 50%    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техники с классом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энергоэффективности</w:t>
      </w:r>
      <w:proofErr w:type="spellEnd"/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+ или А++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от 50% до 70%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Вся техника с классом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энергоэффективности</w:t>
      </w:r>
      <w:proofErr w:type="spellEnd"/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+ и А++                _____________</w:t>
      </w:r>
      <w:r w:rsidR="00592A8D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r w:rsidR="000740D8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электрические чайники (да/нет) __</w:t>
      </w:r>
      <w:proofErr w:type="spellStart"/>
      <w:r w:rsidR="00C230EE">
        <w:rPr>
          <w:rFonts w:ascii="Courier New" w:eastAsia="Times New Roman" w:hAnsi="Courier New" w:cs="Courier New"/>
          <w:sz w:val="20"/>
          <w:szCs w:val="20"/>
          <w:lang w:eastAsia="ru-RU"/>
        </w:rPr>
        <w:t>да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______количество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____</w:t>
      </w:r>
      <w:r w:rsidR="00C230EE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электрические обогреватели     ___</w:t>
      </w:r>
      <w:proofErr w:type="spellStart"/>
      <w:r w:rsidR="00C230EE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_____количество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_____</w:t>
      </w:r>
      <w:r w:rsidR="000740D8">
        <w:rPr>
          <w:rFonts w:ascii="Courier New" w:eastAsia="Times New Roman" w:hAnsi="Courier New" w:cs="Courier New"/>
          <w:sz w:val="20"/>
          <w:szCs w:val="20"/>
          <w:lang w:eastAsia="ru-RU"/>
        </w:rPr>
        <w:t>3______</w:t>
      </w:r>
    </w:p>
    <w:p w:rsidR="000A73E9" w:rsidRDefault="000740D8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(да/нет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специальное оборудование (по   ________количество          ______________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профилю объекта)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9.9. Лифты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нет):                    _____________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0740D8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год установки до 1980 г.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год установки с 1980 г. до 2000 г.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год установки с 2000 г. до 2005 г.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год установки с 2005 г. по настоящее время_____________________________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10. Холодное водоснабжение                  ______________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0740D8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10.1. Сантехническое оборудование: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отсутствие унитазов с экономным сливом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воды         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наличие унитазов с экономным сливом воды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10.1.1. Состояние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сантехнического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оборудования: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 водяные клапаны унитазов пропускают воду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водяные клапаны унитазов не пропускают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воду         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10.2. Состояние сантехнической арматуры: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наличие шаровых кранов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вместо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вентильных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краны для мытья рук полностью перекрывают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воду         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краны для мытья рук не полностью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перекрывают воду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наличие регуляторов подачи воды для мытья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рук          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11. Сведения об использовании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вторичных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энергетических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ресурсов, альтернативных (местных) топлив и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возобновляемых источников энергии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нет)                                ________</w:t>
      </w:r>
      <w:r w:rsidR="00610DA6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 w:rsidR="000740D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Источник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вторичного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(теплового)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энергетического ресурса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тепла отходящих газов (воздуха), воды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Альтернативный (местный) вид ТЭР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Возобновляемый источник энергии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ветро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-, гидроэнергетика,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геотермальные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установки    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12. Экология материалов и оборудования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Материалы и конструкции имеют экологические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сертификаты  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Наличие экологических сертификатов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бытового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оборудования и оргтехники                   ___________</w:t>
      </w:r>
      <w:r w:rsidR="00610DA6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13. Среднесписочная численность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(человек)                                   ____________</w:t>
      </w:r>
      <w:r w:rsidR="003628CF" w:rsidRPr="00912A57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7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всех сотрудников                          ____________</w:t>
      </w:r>
      <w:r w:rsidR="003628CF" w:rsidRPr="00912A57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7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14. Внедрение энергосберегающих мероприятий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по программе энергосбережения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(да / нет)                                  ______________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да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Были ли внедрены мероприятия в отчетном году ____________</w:t>
      </w:r>
      <w:r w:rsidR="003628CF">
        <w:rPr>
          <w:rFonts w:ascii="Courier New" w:eastAsia="Times New Roman" w:hAnsi="Courier New" w:cs="Courier New"/>
          <w:sz w:val="20"/>
          <w:szCs w:val="20"/>
          <w:lang w:eastAsia="ru-RU"/>
        </w:rPr>
        <w:t>да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Планируется ли внедрение мероприятий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будущем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году               </w:t>
      </w:r>
      <w:r w:rsidR="00610D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______________да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15. Качество контроля и управления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комфортностью здания                        _______________</w:t>
      </w:r>
      <w:r w:rsidR="00610DA6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15.1. Централизованная система диспетчеризации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возможностью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(зонального)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регулирования                               _____________________________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15.2. Локальные системы автоматизации систем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инженерного обеспечения                     ______________</w:t>
      </w:r>
      <w:r w:rsidR="00610DA6">
        <w:rPr>
          <w:rFonts w:ascii="Courier New" w:eastAsia="Times New Roman" w:hAnsi="Courier New" w:cs="Courier New"/>
          <w:sz w:val="20"/>
          <w:szCs w:val="20"/>
          <w:lang w:eastAsia="ru-RU"/>
        </w:rPr>
        <w:t>есть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- Предоставляется раздельно по каждому зданию (строению, сооружению);</w:t>
      </w: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** - Предоставляется в соответствии с </w:t>
      </w:r>
      <w:hyperlink r:id="rId20" w:anchor="block_200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перечнем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принципов правил определения класса энергетической эффективности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товара, утвержденным </w:t>
      </w:r>
      <w:hyperlink r:id="rId2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от 31 декабря 2009 г. N 1222 (Собрание законодательства Российской Федерации, 2010, N 5, ст. 526; 2010, N 50, ст. 6732; 2012, N 3, ст. 442).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0EE" w:rsidRDefault="00C230EE" w:rsidP="000A73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30EE" w:rsidRDefault="00C230EE" w:rsidP="000A73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30EE" w:rsidRDefault="00C230EE" w:rsidP="000A73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30EE" w:rsidRDefault="00C230EE" w:rsidP="000A73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30EE" w:rsidRDefault="00C230EE" w:rsidP="000A73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C37D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потреблении энергетических ресурсов на производство продукции (работ, услуг)</w:t>
      </w:r>
      <w:hyperlink r:id="rId22" w:anchor="block_41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*</w:t>
        </w:r>
      </w:hyperlink>
      <w:r w:rsidR="00C230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 </w:t>
      </w:r>
      <w:r w:rsidR="00C37DE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2017</w:t>
      </w:r>
      <w:r w:rsidRPr="00912A57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 Промышленное производство (цех, участок) __</w:t>
      </w:r>
      <w:r w:rsidR="00C230EE">
        <w:rPr>
          <w:rFonts w:ascii="Courier New" w:eastAsia="Times New Roman" w:hAnsi="Courier New" w:cs="Courier New"/>
          <w:sz w:val="20"/>
          <w:szCs w:val="20"/>
          <w:lang w:eastAsia="ru-RU"/>
        </w:rPr>
        <w:t>нет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1.1. Отраслевая прина</w:t>
      </w:r>
      <w:r w:rsidR="00C230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длежность              </w:t>
      </w:r>
      <w:r w:rsidR="00960A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местное  самоуправление  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1.2. Основные виды продукции                </w:t>
      </w:r>
      <w:r w:rsidR="00C230EE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муниципальные услуги ____</w:t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Код основной продукции (работ, услуг) по </w:t>
      </w:r>
      <w:hyperlink r:id="rId23" w:history="1">
        <w:r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ОКПД</w:t>
        </w:r>
        <w:proofErr w:type="gramStart"/>
        <w:r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2</w:t>
        </w:r>
        <w:proofErr w:type="gramEnd"/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 w:rsidR="00C230EE" w:rsidRPr="00912A57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84.11.35</w:t>
      </w:r>
      <w:r w:rsidR="00C230EE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Сведения о потреблении энергоресурсов по номенклатуре основной продукции (работам, услугам)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80" w:type="dxa"/>
        <w:tblCellSpacing w:w="15" w:type="dxa"/>
        <w:tblLook w:val="04A0" w:firstRow="1" w:lastRow="0" w:firstColumn="1" w:lastColumn="0" w:noHBand="0" w:noVBand="1"/>
      </w:tblPr>
      <w:tblGrid>
        <w:gridCol w:w="2439"/>
        <w:gridCol w:w="2109"/>
        <w:gridCol w:w="633"/>
        <w:gridCol w:w="2653"/>
        <w:gridCol w:w="1546"/>
        <w:gridCol w:w="700"/>
      </w:tblGrid>
      <w:tr w:rsidR="000A73E9" w:rsidTr="000A73E9">
        <w:trPr>
          <w:tblCellSpacing w:w="15" w:type="dxa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2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(Гкал/год)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C230EE">
            <w:pPr>
              <w:spacing w:after="0"/>
            </w:pPr>
            <w:r>
              <w:t>нет</w:t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./год)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C230EE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C230EE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230E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Электрическая энергия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C230EE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230EE"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  <w:lang w:eastAsia="ru-RU"/>
              </w:rPr>
              <w:drawing>
                <wp:inline distT="0" distB="0" distL="0" distR="0" wp14:anchorId="5A396671" wp14:editId="671BEC2B">
                  <wp:extent cx="895350" cy="219075"/>
                  <wp:effectExtent l="0" t="0" r="0" b="9525"/>
                  <wp:docPr id="2" name="Рисунок 3" descr="http://base.garant.ru/files/base/70818258/20605983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base.garant.ru/files/base/70818258/20605983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C230EE" w:rsidRDefault="006827CD">
            <w:pPr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>21962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C230EE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230E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Электрическая энергия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C230EE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230E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(т </w:t>
            </w:r>
            <w:proofErr w:type="spellStart"/>
            <w:r w:rsidRPr="00C230E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у.т</w:t>
            </w:r>
            <w:proofErr w:type="spellEnd"/>
            <w:r w:rsidRPr="00C230E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./год)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Pr="00C230EE" w:rsidRDefault="006827CD">
            <w:pPr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>2,701</w:t>
            </w:r>
          </w:p>
        </w:tc>
      </w:tr>
      <w:tr w:rsidR="000A73E9" w:rsidTr="000A73E9">
        <w:trPr>
          <w:tblCellSpacing w:w="15" w:type="dxa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/год)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C230EE">
            <w:pPr>
              <w:spacing w:after="0"/>
            </w:pPr>
            <w:r>
              <w:t>нет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./год)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C230EE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Жидкое топливо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(т/год)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C230EE">
            <w:pPr>
              <w:spacing w:after="0"/>
            </w:pPr>
            <w:r>
              <w:t>нет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Жидкое топливо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./год)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C230EE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топливо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(т/год)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C230EE">
            <w:pPr>
              <w:spacing w:after="0"/>
            </w:pPr>
            <w:r>
              <w:t>нет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топливо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./год)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C230EE">
            <w:pPr>
              <w:spacing w:after="0"/>
            </w:pPr>
            <w:r>
              <w:t>нет</w:t>
            </w:r>
          </w:p>
        </w:tc>
      </w:tr>
      <w:tr w:rsidR="000A73E9" w:rsidTr="000A73E9">
        <w:trPr>
          <w:tblCellSpacing w:w="15" w:type="dxa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Моторное топливо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/год)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C230EE">
            <w:pPr>
              <w:spacing w:after="0"/>
            </w:pPr>
            <w:r>
              <w:t>нет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Моторное топливо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./год)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C230EE">
            <w:pPr>
              <w:spacing w:after="0"/>
            </w:pPr>
            <w:r>
              <w:t>нет</w:t>
            </w:r>
          </w:p>
        </w:tc>
      </w:tr>
    </w:tbl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Объем производства продукции (работ, услуг) в натуральном выражении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95" w:type="dxa"/>
        <w:tblCellSpacing w:w="15" w:type="dxa"/>
        <w:tblLook w:val="04A0" w:firstRow="1" w:lastRow="0" w:firstColumn="1" w:lastColumn="0" w:noHBand="0" w:noVBand="1"/>
      </w:tblPr>
      <w:tblGrid>
        <w:gridCol w:w="1769"/>
        <w:gridCol w:w="1572"/>
        <w:gridCol w:w="2373"/>
        <w:gridCol w:w="1987"/>
        <w:gridCol w:w="1266"/>
        <w:gridCol w:w="1128"/>
      </w:tblGrid>
      <w:tr w:rsidR="000A73E9" w:rsidTr="000A73E9">
        <w:trPr>
          <w:tblCellSpacing w:w="15" w:type="dxa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Вид</w:t>
            </w:r>
          </w:p>
          <w:p w:rsidR="000A73E9" w:rsidRDefault="000A73E9" w:rsidP="000740D8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продукции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</w:pPr>
          </w:p>
        </w:tc>
        <w:tc>
          <w:tcPr>
            <w:tcW w:w="2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Объем</w:t>
            </w:r>
          </w:p>
          <w:p w:rsidR="000A73E9" w:rsidRDefault="000A73E9" w:rsidP="000740D8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производства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</w:pP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Ед. изм.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</w:pPr>
          </w:p>
        </w:tc>
      </w:tr>
      <w:tr w:rsidR="00C230EE" w:rsidTr="000A73E9">
        <w:trPr>
          <w:tblCellSpacing w:w="15" w:type="dxa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EE" w:rsidRDefault="00C230EE" w:rsidP="000740D8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Муниципальные услуги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EE" w:rsidRDefault="00C230EE" w:rsidP="000740D8">
            <w:pPr>
              <w:pStyle w:val="a6"/>
            </w:pPr>
          </w:p>
        </w:tc>
        <w:tc>
          <w:tcPr>
            <w:tcW w:w="2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EE" w:rsidRDefault="00540D9F" w:rsidP="000740D8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344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EE" w:rsidRDefault="00C230EE" w:rsidP="000740D8">
            <w:pPr>
              <w:pStyle w:val="a6"/>
            </w:pP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EE" w:rsidRDefault="000740D8" w:rsidP="000740D8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EE" w:rsidRDefault="00C230EE" w:rsidP="000740D8">
            <w:pPr>
              <w:pStyle w:val="a6"/>
            </w:pPr>
          </w:p>
        </w:tc>
      </w:tr>
      <w:tr w:rsidR="000A73E9" w:rsidTr="000A73E9">
        <w:trPr>
          <w:tblCellSpacing w:w="15" w:type="dxa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</w:pP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 w:rsidP="000740D8">
            <w:pPr>
              <w:pStyle w:val="a6"/>
            </w:pPr>
          </w:p>
        </w:tc>
      </w:tr>
    </w:tbl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Объем производства продукции (работ, услуг) в стоимостном выражении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10" w:type="dxa"/>
        <w:tblCellSpacing w:w="15" w:type="dxa"/>
        <w:tblLook w:val="04A0" w:firstRow="1" w:lastRow="0" w:firstColumn="1" w:lastColumn="0" w:noHBand="0" w:noVBand="1"/>
      </w:tblPr>
      <w:tblGrid>
        <w:gridCol w:w="2500"/>
        <w:gridCol w:w="2519"/>
        <w:gridCol w:w="3526"/>
        <w:gridCol w:w="1565"/>
      </w:tblGrid>
      <w:tr w:rsidR="000A73E9" w:rsidTr="000A73E9">
        <w:trPr>
          <w:tblCellSpacing w:w="15" w:type="dxa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продукции</w:t>
            </w:r>
          </w:p>
        </w:tc>
        <w:tc>
          <w:tcPr>
            <w:tcW w:w="25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3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производства (тыс. руб.)</w:t>
            </w:r>
            <w:hyperlink r:id="rId24" w:anchor="block_4222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</w:tr>
      <w:tr w:rsidR="00C230EE" w:rsidTr="000A73E9">
        <w:trPr>
          <w:tblCellSpacing w:w="15" w:type="dxa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EE" w:rsidRDefault="00C23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25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EE" w:rsidRDefault="00C230EE">
            <w:pPr>
              <w:spacing w:after="0"/>
            </w:pPr>
          </w:p>
        </w:tc>
        <w:tc>
          <w:tcPr>
            <w:tcW w:w="3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EE" w:rsidRDefault="00C23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EE" w:rsidRDefault="00C230EE">
            <w:pPr>
              <w:spacing w:after="0"/>
            </w:pPr>
          </w:p>
        </w:tc>
      </w:tr>
      <w:tr w:rsidR="000A73E9" w:rsidTr="000A73E9">
        <w:trPr>
          <w:tblCellSpacing w:w="15" w:type="dxa"/>
        </w:trPr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</w:tr>
    </w:tbl>
    <w:p w:rsidR="004D1B98" w:rsidRDefault="004D1B98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B98" w:rsidRDefault="004D1B98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0E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5. Удельный расход энергетических ресурсов (условного топлива) на выпускаемую продукцию (работы, услуги)</w:t>
      </w:r>
    </w:p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40" w:type="dxa"/>
        <w:tblCellSpacing w:w="15" w:type="dxa"/>
        <w:tblLook w:val="04A0" w:firstRow="1" w:lastRow="0" w:firstColumn="1" w:lastColumn="0" w:noHBand="0" w:noVBand="1"/>
      </w:tblPr>
      <w:tblGrid>
        <w:gridCol w:w="2127"/>
        <w:gridCol w:w="1416"/>
        <w:gridCol w:w="3911"/>
        <w:gridCol w:w="805"/>
        <w:gridCol w:w="1180"/>
        <w:gridCol w:w="701"/>
      </w:tblGrid>
      <w:tr w:rsidR="000A73E9" w:rsidTr="000A73E9">
        <w:trPr>
          <w:tblCellSpacing w:w="15" w:type="dxa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продукции</w:t>
            </w: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3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удельного показателя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</w:tr>
      <w:tr w:rsidR="000740D8" w:rsidTr="000A73E9">
        <w:trPr>
          <w:tblCellSpacing w:w="15" w:type="dxa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0D8" w:rsidRDefault="00074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услуги</w:t>
            </w: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0D8" w:rsidRDefault="000740D8">
            <w:pPr>
              <w:spacing w:after="0"/>
            </w:pPr>
          </w:p>
        </w:tc>
        <w:tc>
          <w:tcPr>
            <w:tcW w:w="3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0D8" w:rsidRPr="00BA0F42" w:rsidRDefault="00540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0,042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0D8" w:rsidRPr="004D1B98" w:rsidRDefault="000740D8">
            <w:pPr>
              <w:spacing w:after="0"/>
              <w:rPr>
                <w:highlight w:val="yellow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0D8" w:rsidRPr="004D1B98" w:rsidRDefault="00074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D1B98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Шт.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0D8" w:rsidRDefault="000740D8">
            <w:pPr>
              <w:spacing w:after="0"/>
            </w:pPr>
          </w:p>
        </w:tc>
      </w:tr>
      <w:tr w:rsidR="000A73E9" w:rsidTr="000A73E9">
        <w:trPr>
          <w:tblCellSpacing w:w="15" w:type="dxa"/>
        </w:trPr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</w:tr>
    </w:tbl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0" w:type="dxa"/>
        <w:tblCellSpacing w:w="15" w:type="dxa"/>
        <w:tblLook w:val="04A0" w:firstRow="1" w:lastRow="0" w:firstColumn="1" w:lastColumn="0" w:noHBand="0" w:noVBand="1"/>
      </w:tblPr>
      <w:tblGrid>
        <w:gridCol w:w="2124"/>
        <w:gridCol w:w="1414"/>
        <w:gridCol w:w="1117"/>
        <w:gridCol w:w="2836"/>
        <w:gridCol w:w="2679"/>
      </w:tblGrid>
      <w:tr w:rsidR="000A73E9" w:rsidTr="000A73E9">
        <w:trPr>
          <w:tblCellSpacing w:w="15" w:type="dxa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Суммарный показатель</w:t>
            </w: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  <w:tc>
          <w:tcPr>
            <w:tcW w:w="28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73E9" w:rsidRDefault="000A73E9">
            <w:pPr>
              <w:spacing w:after="0"/>
            </w:pPr>
          </w:p>
        </w:tc>
      </w:tr>
    </w:tbl>
    <w:p w:rsidR="000A73E9" w:rsidRDefault="000A73E9" w:rsidP="000A7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73E9" w:rsidRDefault="000A73E9" w:rsidP="000A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- Предоставляется раздельно по каждому по каждому промышленному производству (цеху, участку);</w:t>
      </w:r>
    </w:p>
    <w:p w:rsidR="000A73E9" w:rsidRDefault="000A73E9" w:rsidP="000A73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** - Предоставляется с учетом требований </w:t>
      </w:r>
      <w:hyperlink r:id="rId25" w:anchor="block_5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Федерального закона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29 июля 2004 года N 98-ФЗ "О коммерческой тайне" (Собрание законодательства Российской Федерации, 2004, N 32, ст. 3283; 2006, N 6, ст. 636; N 52, ст. 5497; 2007, N 31, ст. 4011; 2011, N 29, ст. 4291; 2014, N 11, ст. 1100).</w:t>
      </w:r>
    </w:p>
    <w:p w:rsidR="000A73E9" w:rsidRDefault="000A73E9" w:rsidP="00C230EE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C47784" w:rsidRDefault="000740D8">
      <w:r>
        <w:t>-</w:t>
      </w:r>
    </w:p>
    <w:sectPr w:rsidR="00C47784" w:rsidSect="00CF4663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6B" w:rsidRDefault="00053B6B" w:rsidP="00CF4663">
      <w:pPr>
        <w:spacing w:after="0" w:line="240" w:lineRule="auto"/>
      </w:pPr>
      <w:r>
        <w:separator/>
      </w:r>
    </w:p>
  </w:endnote>
  <w:endnote w:type="continuationSeparator" w:id="0">
    <w:p w:rsidR="00053B6B" w:rsidRDefault="00053B6B" w:rsidP="00CF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72508"/>
      <w:docPartObj>
        <w:docPartGallery w:val="Page Numbers (Bottom of Page)"/>
        <w:docPartUnique/>
      </w:docPartObj>
    </w:sdtPr>
    <w:sdtContent>
      <w:p w:rsidR="00CF4663" w:rsidRDefault="00CF466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F4663" w:rsidRDefault="00CF46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6B" w:rsidRDefault="00053B6B" w:rsidP="00CF4663">
      <w:pPr>
        <w:spacing w:after="0" w:line="240" w:lineRule="auto"/>
      </w:pPr>
      <w:r>
        <w:separator/>
      </w:r>
    </w:p>
  </w:footnote>
  <w:footnote w:type="continuationSeparator" w:id="0">
    <w:p w:rsidR="00053B6B" w:rsidRDefault="00053B6B" w:rsidP="00CF4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44"/>
    <w:rsid w:val="00053B6B"/>
    <w:rsid w:val="000740D8"/>
    <w:rsid w:val="000A73E9"/>
    <w:rsid w:val="00172025"/>
    <w:rsid w:val="002105E7"/>
    <w:rsid w:val="003628CF"/>
    <w:rsid w:val="00474944"/>
    <w:rsid w:val="004A33CC"/>
    <w:rsid w:val="004B30D4"/>
    <w:rsid w:val="004D1B98"/>
    <w:rsid w:val="0051317B"/>
    <w:rsid w:val="00540D9F"/>
    <w:rsid w:val="00592A8D"/>
    <w:rsid w:val="00610DA6"/>
    <w:rsid w:val="006827CD"/>
    <w:rsid w:val="00696F07"/>
    <w:rsid w:val="007773D5"/>
    <w:rsid w:val="007A7603"/>
    <w:rsid w:val="00912A57"/>
    <w:rsid w:val="00960ABB"/>
    <w:rsid w:val="00971E5B"/>
    <w:rsid w:val="00996F49"/>
    <w:rsid w:val="00BA0F42"/>
    <w:rsid w:val="00C230EE"/>
    <w:rsid w:val="00C37DEC"/>
    <w:rsid w:val="00C47784"/>
    <w:rsid w:val="00CC717B"/>
    <w:rsid w:val="00CD2362"/>
    <w:rsid w:val="00CE5B16"/>
    <w:rsid w:val="00CF4663"/>
    <w:rsid w:val="00E5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3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3E9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7A760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CF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466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F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46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3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3E9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7A760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CF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466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F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46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50726/" TargetMode="External"/><Relationship Id="rId13" Type="http://schemas.openxmlformats.org/officeDocument/2006/relationships/hyperlink" Target="http://base.garant.ru/70818258/" TargetMode="External"/><Relationship Id="rId18" Type="http://schemas.openxmlformats.org/officeDocument/2006/relationships/hyperlink" Target="http://base.garant.ru/70818258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base.garant.ru/12172704/" TargetMode="External"/><Relationship Id="rId7" Type="http://schemas.openxmlformats.org/officeDocument/2006/relationships/hyperlink" Target="http://base.garant.ru/70818258/" TargetMode="External"/><Relationship Id="rId12" Type="http://schemas.openxmlformats.org/officeDocument/2006/relationships/hyperlink" Target="http://base.garant.ru/70818258/" TargetMode="External"/><Relationship Id="rId17" Type="http://schemas.openxmlformats.org/officeDocument/2006/relationships/hyperlink" Target="http://base.garant.ru/70818258/" TargetMode="External"/><Relationship Id="rId25" Type="http://schemas.openxmlformats.org/officeDocument/2006/relationships/hyperlink" Target="http://base.garant.ru/1213645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818258/" TargetMode="External"/><Relationship Id="rId20" Type="http://schemas.openxmlformats.org/officeDocument/2006/relationships/hyperlink" Target="http://base.garant.ru/12172704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se.garant.ru/70818258/" TargetMode="External"/><Relationship Id="rId24" Type="http://schemas.openxmlformats.org/officeDocument/2006/relationships/hyperlink" Target="http://base.garant.ru/7081825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70818258/" TargetMode="External"/><Relationship Id="rId23" Type="http://schemas.openxmlformats.org/officeDocument/2006/relationships/hyperlink" Target="http://base.garant.ru/70650730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base.garant.ru/708182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90479/" TargetMode="External"/><Relationship Id="rId14" Type="http://schemas.openxmlformats.org/officeDocument/2006/relationships/hyperlink" Target="http://base.garant.ru/70818258/" TargetMode="External"/><Relationship Id="rId22" Type="http://schemas.openxmlformats.org/officeDocument/2006/relationships/hyperlink" Target="http://base.garant.ru/70818258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11</Pages>
  <Words>4821</Words>
  <Characters>27485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2017-10-19T08:32:00Z</dcterms:created>
  <dcterms:modified xsi:type="dcterms:W3CDTF">2019-03-11T09:46:00Z</dcterms:modified>
</cp:coreProperties>
</file>