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E776B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C9310F">
              <w:rPr>
                <w:rStyle w:val="a6"/>
                <w:rFonts w:ascii="Times New Roman" w:hAnsi="Times New Roman" w:cs="Times New Roman"/>
                <w:sz w:val="20"/>
              </w:rPr>
              <w:t xml:space="preserve">         </w:t>
            </w:r>
            <w:r w:rsidR="0022393E">
              <w:rPr>
                <w:rStyle w:val="a6"/>
                <w:rFonts w:ascii="Times New Roman" w:hAnsi="Times New Roman" w:cs="Times New Roman"/>
                <w:sz w:val="20"/>
              </w:rPr>
              <w:t xml:space="preserve">               СРЕДА 16</w:t>
            </w:r>
            <w:r w:rsidR="006E65C7">
              <w:rPr>
                <w:rStyle w:val="a6"/>
                <w:rFonts w:ascii="Times New Roman" w:hAnsi="Times New Roman" w:cs="Times New Roman"/>
                <w:sz w:val="20"/>
              </w:rPr>
              <w:t xml:space="preserve"> </w:t>
            </w:r>
            <w:r w:rsidR="0037038A">
              <w:rPr>
                <w:rStyle w:val="a6"/>
                <w:rFonts w:ascii="Times New Roman" w:hAnsi="Times New Roman" w:cs="Times New Roman"/>
                <w:sz w:val="20"/>
              </w:rPr>
              <w:t xml:space="preserve">ДЕКАБРЯ </w:t>
            </w:r>
            <w:r w:rsidR="00E205A6">
              <w:rPr>
                <w:rStyle w:val="a6"/>
                <w:rFonts w:ascii="Times New Roman" w:hAnsi="Times New Roman" w:cs="Times New Roman"/>
                <w:sz w:val="20"/>
              </w:rPr>
              <w:t xml:space="preserve"> 2019</w:t>
            </w:r>
            <w:r w:rsidR="00220950">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E776B0">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9310F">
              <w:rPr>
                <w:rStyle w:val="a6"/>
                <w:rFonts w:ascii="Times New Roman" w:hAnsi="Times New Roman" w:cs="Times New Roman"/>
                <w:sz w:val="20"/>
              </w:rPr>
              <w:t xml:space="preserve">               </w:t>
            </w:r>
            <w:r w:rsidR="0037038A">
              <w:rPr>
                <w:rStyle w:val="a6"/>
                <w:rFonts w:ascii="Times New Roman" w:hAnsi="Times New Roman" w:cs="Times New Roman"/>
                <w:sz w:val="20"/>
              </w:rPr>
              <w:t xml:space="preserve">                </w:t>
            </w:r>
            <w:r w:rsidR="00C9310F">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86FF9">
              <w:rPr>
                <w:rStyle w:val="a6"/>
                <w:rFonts w:ascii="Times New Roman" w:hAnsi="Times New Roman" w:cs="Times New Roman"/>
                <w:sz w:val="20"/>
              </w:rPr>
              <w:t xml:space="preserve"> </w:t>
            </w:r>
            <w:r w:rsidR="0022393E">
              <w:rPr>
                <w:rStyle w:val="a6"/>
                <w:rFonts w:ascii="Times New Roman" w:hAnsi="Times New Roman" w:cs="Times New Roman"/>
                <w:sz w:val="20"/>
              </w:rPr>
              <w:t>23 (243</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D11E92" w:rsidRPr="00D11E92" w:rsidRDefault="00D11E92" w:rsidP="00D86984">
      <w:pPr>
        <w:spacing w:after="0" w:line="240" w:lineRule="auto"/>
        <w:rPr>
          <w:rFonts w:ascii="Times New Roman" w:eastAsia="Times New Roman" w:hAnsi="Times New Roman" w:cs="Times New Roman"/>
          <w:sz w:val="12"/>
          <w:szCs w:val="12"/>
        </w:rPr>
      </w:pPr>
    </w:p>
    <w:p w:rsidR="00D11E92" w:rsidRDefault="00B47479" w:rsidP="00B47479">
      <w:pPr>
        <w:spacing w:after="0" w:line="240" w:lineRule="auto"/>
        <w:jc w:val="center"/>
        <w:rPr>
          <w:rFonts w:ascii="Garamond" w:eastAsia="Times New Roman" w:hAnsi="Garamond" w:cs="Times New Roman"/>
          <w:b/>
          <w:sz w:val="14"/>
          <w:szCs w:val="14"/>
        </w:rPr>
      </w:pPr>
      <w:r w:rsidRPr="00B47479">
        <w:rPr>
          <w:rFonts w:ascii="Garamond" w:eastAsia="Times New Roman" w:hAnsi="Garamond" w:cs="Times New Roman"/>
          <w:b/>
          <w:sz w:val="14"/>
          <w:szCs w:val="14"/>
        </w:rPr>
        <w:t>ПРОЕКТ ПОДДЕРЖКИ МЕСТНЫХ ИНИЦИАТИВ ГРАЖДАН НА 2020 ГОД</w:t>
      </w:r>
      <w:r>
        <w:rPr>
          <w:rFonts w:ascii="Garamond" w:eastAsia="Times New Roman" w:hAnsi="Garamond" w:cs="Times New Roman"/>
          <w:b/>
          <w:sz w:val="14"/>
          <w:szCs w:val="14"/>
        </w:rPr>
        <w:t xml:space="preserve"> (ППМИ)</w:t>
      </w:r>
    </w:p>
    <w:p w:rsidR="008C1317" w:rsidRPr="008C1317" w:rsidRDefault="008C1317" w:rsidP="008C1317">
      <w:pPr>
        <w:spacing w:after="0" w:line="240" w:lineRule="auto"/>
        <w:jc w:val="center"/>
        <w:rPr>
          <w:rFonts w:ascii="Times New Roman" w:eastAsia="Calibri" w:hAnsi="Times New Roman" w:cs="Times New Roman"/>
          <w:b/>
          <w:sz w:val="14"/>
          <w:szCs w:val="14"/>
          <w:lang w:eastAsia="en-US"/>
        </w:rPr>
      </w:pPr>
      <w:r w:rsidRPr="008C1317">
        <w:rPr>
          <w:rFonts w:ascii="Times New Roman" w:eastAsia="Calibri" w:hAnsi="Times New Roman" w:cs="Times New Roman"/>
          <w:b/>
          <w:sz w:val="14"/>
          <w:szCs w:val="14"/>
          <w:lang w:eastAsia="en-US"/>
        </w:rPr>
        <w:t>Уважаемые жители Новорахинского сельского поселения!</w:t>
      </w:r>
    </w:p>
    <w:p w:rsidR="008C1317" w:rsidRPr="008C1317" w:rsidRDefault="008C1317" w:rsidP="008C1317">
      <w:pPr>
        <w:spacing w:after="0" w:line="240" w:lineRule="auto"/>
        <w:jc w:val="center"/>
        <w:rPr>
          <w:rFonts w:ascii="Times New Roman" w:eastAsia="Calibri" w:hAnsi="Times New Roman" w:cs="Times New Roman"/>
          <w:b/>
          <w:sz w:val="14"/>
          <w:szCs w:val="14"/>
          <w:lang w:eastAsia="en-US"/>
        </w:rPr>
      </w:pPr>
      <w:r w:rsidRPr="008C1317">
        <w:rPr>
          <w:rFonts w:ascii="Times New Roman" w:eastAsia="Calibri" w:hAnsi="Times New Roman" w:cs="Times New Roman"/>
          <w:b/>
          <w:sz w:val="14"/>
          <w:szCs w:val="14"/>
          <w:lang w:eastAsia="en-US"/>
        </w:rPr>
        <w:t>Предлагаем Вам принять активное участие в Проекте поддержки местных инициатив на 2020 год!</w:t>
      </w:r>
    </w:p>
    <w:p w:rsidR="008C1317" w:rsidRPr="008C1317" w:rsidRDefault="008C1317" w:rsidP="008C1317">
      <w:pPr>
        <w:spacing w:after="0" w:line="240" w:lineRule="auto"/>
        <w:jc w:val="center"/>
        <w:rPr>
          <w:rFonts w:ascii="Times New Roman" w:eastAsia="Calibri" w:hAnsi="Times New Roman" w:cs="Times New Roman"/>
          <w:b/>
          <w:sz w:val="14"/>
          <w:szCs w:val="14"/>
          <w:lang w:eastAsia="en-US"/>
        </w:rPr>
      </w:pPr>
      <w:r w:rsidRPr="008C1317">
        <w:rPr>
          <w:rFonts w:ascii="Times New Roman" w:eastAsia="Calibri" w:hAnsi="Times New Roman" w:cs="Times New Roman"/>
          <w:b/>
          <w:sz w:val="14"/>
          <w:szCs w:val="14"/>
          <w:lang w:eastAsia="en-US"/>
        </w:rPr>
        <w:t>ВМЕСТЕ МЫ СИЛА!!!</w:t>
      </w:r>
      <w:bookmarkStart w:id="0" w:name="_GoBack"/>
      <w:bookmarkEnd w:id="0"/>
    </w:p>
    <w:p w:rsidR="00B47479" w:rsidRPr="00B47479" w:rsidRDefault="00B47479" w:rsidP="00B47479">
      <w:pPr>
        <w:spacing w:after="0" w:line="240" w:lineRule="auto"/>
        <w:ind w:firstLine="708"/>
        <w:jc w:val="both"/>
        <w:rPr>
          <w:rFonts w:ascii="Times New Roman" w:eastAsia="Calibri" w:hAnsi="Times New Roman" w:cs="Times New Roman"/>
          <w:sz w:val="12"/>
          <w:szCs w:val="12"/>
          <w:lang w:eastAsia="en-US"/>
        </w:rPr>
      </w:pPr>
      <w:r w:rsidRPr="00B47479">
        <w:rPr>
          <w:rFonts w:ascii="Times New Roman" w:eastAsia="Calibri" w:hAnsi="Times New Roman" w:cs="Times New Roman"/>
          <w:sz w:val="12"/>
          <w:szCs w:val="12"/>
          <w:lang w:eastAsia="en-US"/>
        </w:rPr>
        <w:t xml:space="preserve">С 2018 года в Новгородской области начала действовать Программа поддержки местных инициатив (ППМИ). Это реальный способ воплотить в жизнь идеи жителей сельских поселений, направленные на решение насущных проблем. </w:t>
      </w:r>
    </w:p>
    <w:p w:rsidR="00B47479" w:rsidRPr="00B47479" w:rsidRDefault="00B47479" w:rsidP="00B47479">
      <w:pPr>
        <w:spacing w:after="0" w:line="240" w:lineRule="auto"/>
        <w:ind w:firstLine="708"/>
        <w:jc w:val="both"/>
        <w:rPr>
          <w:rFonts w:ascii="Times New Roman" w:eastAsia="Calibri" w:hAnsi="Times New Roman" w:cs="Times New Roman"/>
          <w:sz w:val="12"/>
          <w:szCs w:val="12"/>
          <w:lang w:eastAsia="en-US"/>
        </w:rPr>
      </w:pPr>
      <w:r w:rsidRPr="00B47479">
        <w:rPr>
          <w:rFonts w:ascii="Times New Roman" w:eastAsia="Calibri" w:hAnsi="Times New Roman" w:cs="Times New Roman"/>
          <w:bCs/>
          <w:sz w:val="12"/>
          <w:szCs w:val="12"/>
          <w:lang w:eastAsia="en-US"/>
        </w:rPr>
        <w:t>Цель ППМИ</w:t>
      </w:r>
      <w:r w:rsidRPr="00B47479">
        <w:rPr>
          <w:rFonts w:ascii="Times New Roman" w:eastAsia="Calibri" w:hAnsi="Times New Roman" w:cs="Times New Roman"/>
          <w:b/>
          <w:bCs/>
          <w:sz w:val="12"/>
          <w:szCs w:val="12"/>
          <w:lang w:eastAsia="en-US"/>
        </w:rPr>
        <w:t xml:space="preserve"> </w:t>
      </w:r>
      <w:r w:rsidRPr="00B47479">
        <w:rPr>
          <w:rFonts w:ascii="Times New Roman" w:eastAsia="Calibri" w:hAnsi="Times New Roman" w:cs="Times New Roman"/>
          <w:sz w:val="12"/>
          <w:szCs w:val="12"/>
          <w:lang w:eastAsia="en-US"/>
        </w:rPr>
        <w:t>– увеличение доли граждан, участвующих в решении вопросов местного значения к 2025 году до 3,5%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трудоспособного и старше трудоспособного возраста, постоянно проживающими на территории муниципальных образований Новгородской области.</w:t>
      </w:r>
    </w:p>
    <w:p w:rsidR="00B47479" w:rsidRPr="00B47479" w:rsidRDefault="00B47479" w:rsidP="00B47479">
      <w:pPr>
        <w:spacing w:after="0" w:line="240" w:lineRule="auto"/>
        <w:ind w:firstLine="708"/>
        <w:jc w:val="both"/>
        <w:rPr>
          <w:rFonts w:ascii="Times New Roman" w:eastAsia="Calibri" w:hAnsi="Times New Roman" w:cs="Times New Roman"/>
          <w:sz w:val="12"/>
          <w:szCs w:val="12"/>
          <w:lang w:eastAsia="en-US"/>
        </w:rPr>
      </w:pPr>
      <w:r w:rsidRPr="00B47479">
        <w:rPr>
          <w:rFonts w:ascii="Times New Roman" w:eastAsia="Calibri" w:hAnsi="Times New Roman" w:cs="Times New Roman"/>
          <w:sz w:val="12"/>
          <w:szCs w:val="12"/>
          <w:lang w:eastAsia="en-US"/>
        </w:rPr>
        <w:t>Проект поддержки местных инициатив уникален тем, что повышение качества жизни муниципального образования зависит в первую очередь от активности самих жителей.</w:t>
      </w:r>
    </w:p>
    <w:p w:rsidR="00B47479" w:rsidRPr="00B47479" w:rsidRDefault="00B47479" w:rsidP="00B47479">
      <w:pPr>
        <w:spacing w:after="0" w:line="240" w:lineRule="auto"/>
        <w:ind w:firstLine="708"/>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Проекты должны быть, отобранные населением муниципального образования Новгородской области на собрании граждан и направленные  на вовлечение граждан в решение следующих вопросов местного значения:</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обеспечение первичных мер пожарной безопасности;</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 xml:space="preserve"> </w:t>
      </w:r>
      <w:r w:rsidRPr="00B47479">
        <w:rPr>
          <w:rFonts w:ascii="Times New Roman" w:eastAsia="Calibri" w:hAnsi="Times New Roman" w:cs="Times New Roman"/>
          <w:sz w:val="12"/>
          <w:szCs w:val="12"/>
        </w:rPr>
        <w:tab/>
        <w:t>создание условий для обеспечения жителей услугами связи, общественного питания, торговли и бытового обслуживания;</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создание условий для организации досуга и обеспечения жителей услугами организаций культуры;</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организация и осуществление мероприятий по работе с детьми и молодежью поселения;</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дорожная деятельность в отношении автомобильных дорог местного значения и обеспечение безопасности дорожного движения на них;</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создание условий для массового отдыха жителей и организация обустройства мест массового отдыха населения;</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участие в организации деятельности по сбору (в том числе раздельному сбору) и транспортированию твердых коммунальных отходов;</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организация ритуальных услуг и содержание мест захоронения;</w:t>
      </w:r>
    </w:p>
    <w:p w:rsidR="00B47479" w:rsidRPr="00B47479" w:rsidRDefault="00B47479" w:rsidP="00B47479">
      <w:pPr>
        <w:spacing w:after="0" w:line="240" w:lineRule="auto"/>
        <w:jc w:val="both"/>
        <w:rPr>
          <w:rFonts w:ascii="Times New Roman" w:eastAsia="Calibri" w:hAnsi="Times New Roman" w:cs="Times New Roman"/>
          <w:sz w:val="12"/>
          <w:szCs w:val="12"/>
        </w:rPr>
      </w:pPr>
      <w:r w:rsidRPr="00B47479">
        <w:rPr>
          <w:rFonts w:ascii="Times New Roman" w:eastAsia="Calibri" w:hAnsi="Times New Roman" w:cs="Times New Roman"/>
          <w:sz w:val="12"/>
          <w:szCs w:val="12"/>
        </w:rPr>
        <w:tab/>
        <w:t>иных вопросов, отнесенных к полномочиям местного значения в соответствии с законодательством Российской Федерации, за исключением мероприятий по капитальному строительству и реконструкции объектов общественной инфраструктуры.</w:t>
      </w:r>
    </w:p>
    <w:p w:rsidR="00B47479" w:rsidRPr="00B47479" w:rsidRDefault="00B47479" w:rsidP="00B47479">
      <w:pPr>
        <w:spacing w:after="0" w:line="240" w:lineRule="auto"/>
        <w:ind w:firstLine="708"/>
        <w:jc w:val="both"/>
        <w:rPr>
          <w:rFonts w:ascii="Times New Roman" w:eastAsia="Times New Roman" w:hAnsi="Times New Roman" w:cs="Times New Roman"/>
          <w:b/>
          <w:sz w:val="12"/>
          <w:szCs w:val="12"/>
        </w:rPr>
      </w:pPr>
      <w:r w:rsidRPr="00B47479">
        <w:rPr>
          <w:rFonts w:ascii="Times New Roman" w:eastAsia="Times New Roman" w:hAnsi="Times New Roman" w:cs="Times New Roman"/>
          <w:b/>
          <w:sz w:val="12"/>
          <w:szCs w:val="12"/>
        </w:rPr>
        <w:t xml:space="preserve">Критерии конкурсного отбора </w:t>
      </w:r>
      <w:r w:rsidRPr="00B47479">
        <w:rPr>
          <w:rFonts w:ascii="Times New Roman" w:eastAsia="Calibri" w:hAnsi="Times New Roman" w:cs="Times New Roman"/>
          <w:b/>
          <w:sz w:val="12"/>
          <w:szCs w:val="12"/>
        </w:rPr>
        <w:t>поселений для предоставления субсидий</w:t>
      </w:r>
    </w:p>
    <w:p w:rsidR="00B47479" w:rsidRPr="00B47479" w:rsidRDefault="00B47479" w:rsidP="00B47479">
      <w:pPr>
        <w:pStyle w:val="af7"/>
        <w:numPr>
          <w:ilvl w:val="0"/>
          <w:numId w:val="2"/>
        </w:numPr>
        <w:rPr>
          <w:rFonts w:ascii="Times New Roman" w:hAnsi="Times New Roman" w:cs="Times New Roman"/>
          <w:sz w:val="12"/>
          <w:szCs w:val="12"/>
        </w:rPr>
      </w:pPr>
      <w:r w:rsidRPr="00B47479">
        <w:rPr>
          <w:rFonts w:ascii="Times New Roman" w:hAnsi="Times New Roman" w:cs="Times New Roman"/>
          <w:sz w:val="12"/>
          <w:szCs w:val="12"/>
        </w:rPr>
        <w:t>Вклад участников реализации проекта в его финансирование:</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уровень </w:t>
      </w:r>
      <w:proofErr w:type="spellStart"/>
      <w:r w:rsidRPr="00B47479">
        <w:rPr>
          <w:rFonts w:ascii="Times New Roman" w:eastAsia="Times New Roman" w:hAnsi="Times New Roman" w:cs="Times New Roman"/>
          <w:sz w:val="12"/>
          <w:szCs w:val="12"/>
        </w:rPr>
        <w:t>софинансирования</w:t>
      </w:r>
      <w:proofErr w:type="spellEnd"/>
      <w:r w:rsidRPr="00B47479">
        <w:rPr>
          <w:rFonts w:ascii="Times New Roman" w:eastAsia="Times New Roman" w:hAnsi="Times New Roman" w:cs="Times New Roman"/>
          <w:sz w:val="12"/>
          <w:szCs w:val="12"/>
        </w:rPr>
        <w:t xml:space="preserve"> проекта со стороны бюджета поселения (не менее 10  процентов от суммы субсидии, выделяемой из бюджета Новгородской области);</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уровень </w:t>
      </w:r>
      <w:proofErr w:type="spellStart"/>
      <w:r w:rsidRPr="00B47479">
        <w:rPr>
          <w:rFonts w:ascii="Times New Roman" w:eastAsia="Times New Roman" w:hAnsi="Times New Roman" w:cs="Times New Roman"/>
          <w:sz w:val="12"/>
          <w:szCs w:val="12"/>
        </w:rPr>
        <w:t>софинансирования</w:t>
      </w:r>
      <w:proofErr w:type="spellEnd"/>
      <w:r w:rsidRPr="00B47479">
        <w:rPr>
          <w:rFonts w:ascii="Times New Roman" w:eastAsia="Times New Roman" w:hAnsi="Times New Roman" w:cs="Times New Roman"/>
          <w:sz w:val="12"/>
          <w:szCs w:val="12"/>
        </w:rPr>
        <w:t xml:space="preserve"> проекта со стороны населения (не менее 5  процентов от суммы субсидии, выделяемой из бюджета Новгородской области);  </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уровень </w:t>
      </w:r>
      <w:proofErr w:type="spellStart"/>
      <w:r w:rsidRPr="00B47479">
        <w:rPr>
          <w:rFonts w:ascii="Times New Roman" w:eastAsia="Times New Roman" w:hAnsi="Times New Roman" w:cs="Times New Roman"/>
          <w:sz w:val="12"/>
          <w:szCs w:val="12"/>
        </w:rPr>
        <w:t>софинансирования</w:t>
      </w:r>
      <w:proofErr w:type="spellEnd"/>
      <w:r w:rsidRPr="00B47479">
        <w:rPr>
          <w:rFonts w:ascii="Times New Roman" w:eastAsia="Times New Roman" w:hAnsi="Times New Roman" w:cs="Times New Roman"/>
          <w:sz w:val="12"/>
          <w:szCs w:val="12"/>
        </w:rPr>
        <w:t xml:space="preserve"> проекта со стороны организаций и других внебюджетных источников (минимальный уровень не устанавливается);</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вклад населения в реализацию проекта в </w:t>
      </w:r>
      <w:proofErr w:type="spellStart"/>
      <w:r w:rsidRPr="00B47479">
        <w:rPr>
          <w:rFonts w:ascii="Times New Roman" w:eastAsia="Times New Roman" w:hAnsi="Times New Roman" w:cs="Times New Roman"/>
          <w:sz w:val="12"/>
          <w:szCs w:val="12"/>
        </w:rPr>
        <w:t>неденежной</w:t>
      </w:r>
      <w:proofErr w:type="spellEnd"/>
      <w:r w:rsidRPr="00B47479">
        <w:rPr>
          <w:rFonts w:ascii="Times New Roman" w:eastAsia="Times New Roman" w:hAnsi="Times New Roman" w:cs="Times New Roman"/>
          <w:sz w:val="12"/>
          <w:szCs w:val="12"/>
        </w:rPr>
        <w:t xml:space="preserve"> форме (материалы и другие формы) (минимальный и максимальный уровень не устанавливается);</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вклад организаций и других внебюджетных источников в реализацию проекта в </w:t>
      </w:r>
      <w:proofErr w:type="spellStart"/>
      <w:r w:rsidRPr="00B47479">
        <w:rPr>
          <w:rFonts w:ascii="Times New Roman" w:eastAsia="Times New Roman" w:hAnsi="Times New Roman" w:cs="Times New Roman"/>
          <w:sz w:val="12"/>
          <w:szCs w:val="12"/>
        </w:rPr>
        <w:t>неденежной</w:t>
      </w:r>
      <w:proofErr w:type="spellEnd"/>
      <w:r w:rsidRPr="00B47479">
        <w:rPr>
          <w:rFonts w:ascii="Times New Roman" w:eastAsia="Times New Roman" w:hAnsi="Times New Roman" w:cs="Times New Roman"/>
          <w:sz w:val="12"/>
          <w:szCs w:val="12"/>
        </w:rPr>
        <w:t xml:space="preserve"> форме (материалы и другие формы) (минимальный и максимальный уровень не устанавливается).</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2. Социальная и экономическая эффективность реализации проекта:</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доля </w:t>
      </w:r>
      <w:proofErr w:type="spellStart"/>
      <w:r w:rsidRPr="00B47479">
        <w:rPr>
          <w:rFonts w:ascii="Times New Roman" w:eastAsia="Times New Roman" w:hAnsi="Times New Roman" w:cs="Times New Roman"/>
          <w:sz w:val="12"/>
          <w:szCs w:val="12"/>
        </w:rPr>
        <w:t>благополучателей</w:t>
      </w:r>
      <w:proofErr w:type="spellEnd"/>
      <w:r w:rsidRPr="00B47479">
        <w:rPr>
          <w:rFonts w:ascii="Times New Roman" w:eastAsia="Times New Roman" w:hAnsi="Times New Roman" w:cs="Times New Roman"/>
          <w:sz w:val="12"/>
          <w:szCs w:val="12"/>
        </w:rPr>
        <w:t xml:space="preserve"> в общей численности населения населенного пункта;</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доступность финансовых ресурсов, наличие механизмов содержания и эффективной эксплуатации объекта общественной инфраструктуры </w:t>
      </w:r>
      <w:r>
        <w:rPr>
          <w:rFonts w:ascii="Times New Roman" w:eastAsia="Times New Roman" w:hAnsi="Times New Roman" w:cs="Times New Roman"/>
          <w:sz w:val="12"/>
          <w:szCs w:val="12"/>
        </w:rPr>
        <w:t>–</w:t>
      </w:r>
      <w:r w:rsidRPr="00B47479">
        <w:rPr>
          <w:rFonts w:ascii="Times New Roman" w:eastAsia="Times New Roman" w:hAnsi="Times New Roman" w:cs="Times New Roman"/>
          <w:sz w:val="12"/>
          <w:szCs w:val="12"/>
        </w:rPr>
        <w:t xml:space="preserve"> результата реализации проекта.</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3. Степень участия населения населенного пункта в определении и решении проблемы, заявленной в проекте:</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степень участия населения населенного пункта в идентификации проблемы в процессе ее предварительного рассмотрения;</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степень участия населения населенного пункта в определении параметров проекта на заключительном собрании жителей населенного пункта;</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использование средств массовой информации и других средств информирования населения в процессе отбора приоритетной проблемы,  и разработки заявки. </w:t>
      </w:r>
    </w:p>
    <w:p w:rsidR="00B47479" w:rsidRPr="00B47479" w:rsidRDefault="00B47479" w:rsidP="00B47479">
      <w:pPr>
        <w:spacing w:after="0" w:line="240" w:lineRule="auto"/>
        <w:jc w:val="both"/>
        <w:rPr>
          <w:rFonts w:ascii="Times New Roman" w:eastAsia="Times New Roman" w:hAnsi="Times New Roman" w:cs="Times New Roman"/>
          <w:sz w:val="12"/>
          <w:szCs w:val="12"/>
        </w:rPr>
      </w:pPr>
      <w:r w:rsidRPr="00B47479">
        <w:rPr>
          <w:rFonts w:ascii="Times New Roman" w:eastAsia="Times New Roman" w:hAnsi="Times New Roman" w:cs="Times New Roman"/>
          <w:sz w:val="12"/>
          <w:szCs w:val="12"/>
        </w:rPr>
        <w:tab/>
        <w:t xml:space="preserve">ППМИ – это конкурс для городских и сельских поселений на получение субсидии из областного бюджета. </w:t>
      </w:r>
    </w:p>
    <w:p w:rsidR="00B47479" w:rsidRPr="00B47479" w:rsidRDefault="00B47479" w:rsidP="00B47479">
      <w:pPr>
        <w:spacing w:after="0" w:line="240" w:lineRule="auto"/>
        <w:jc w:val="center"/>
        <w:rPr>
          <w:rFonts w:ascii="Times New Roman" w:eastAsia="Calibri" w:hAnsi="Times New Roman" w:cs="Times New Roman"/>
          <w:sz w:val="12"/>
          <w:szCs w:val="12"/>
          <w:lang w:eastAsia="en-US"/>
        </w:rPr>
      </w:pPr>
      <w:r w:rsidRPr="00B47479">
        <w:rPr>
          <w:rFonts w:ascii="Times New Roman" w:eastAsia="Calibri" w:hAnsi="Times New Roman" w:cs="Times New Roman"/>
          <w:noProof/>
          <w:sz w:val="12"/>
          <w:szCs w:val="12"/>
        </w:rPr>
        <w:drawing>
          <wp:inline distT="0" distB="0" distL="0" distR="0" wp14:anchorId="69C9E86F" wp14:editId="01E6D866">
            <wp:extent cx="6159578" cy="16208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0115" cy="1621013"/>
                    </a:xfrm>
                    <a:prstGeom prst="rect">
                      <a:avLst/>
                    </a:prstGeom>
                    <a:noFill/>
                    <a:ln>
                      <a:noFill/>
                    </a:ln>
                  </pic:spPr>
                </pic:pic>
              </a:graphicData>
            </a:graphic>
          </wp:inline>
        </w:drawing>
      </w:r>
    </w:p>
    <w:p w:rsidR="00B47479" w:rsidRPr="00B47479" w:rsidRDefault="00B47479" w:rsidP="00B47479">
      <w:pPr>
        <w:spacing w:after="0" w:line="240" w:lineRule="auto"/>
        <w:rPr>
          <w:rFonts w:ascii="Times New Roman" w:eastAsia="Calibri" w:hAnsi="Times New Roman" w:cs="Times New Roman"/>
          <w:sz w:val="12"/>
          <w:szCs w:val="12"/>
          <w:lang w:eastAsia="en-US"/>
        </w:rPr>
      </w:pPr>
      <w:r w:rsidRPr="00B47479">
        <w:rPr>
          <w:rFonts w:ascii="Times New Roman" w:eastAsia="Calibri" w:hAnsi="Times New Roman" w:cs="Times New Roman"/>
          <w:sz w:val="12"/>
          <w:szCs w:val="12"/>
          <w:lang w:eastAsia="en-US"/>
        </w:rPr>
        <w:tab/>
        <w:t>Администрация  Новорахинского сельского поселения проводит анкетирование по изучению общественного мнения в рамках проекта поддержки местных инициатив. Анкета размещена в сети Интернет на сайте Администрации Новорахинского  сельского поселения по адресу:</w:t>
      </w:r>
      <w:r w:rsidRPr="00B47479">
        <w:rPr>
          <w:rFonts w:ascii="Times New Roman" w:eastAsia="Calibri" w:hAnsi="Times New Roman" w:cs="Times New Roman"/>
          <w:sz w:val="12"/>
          <w:szCs w:val="12"/>
          <w:lang w:val="en-US" w:eastAsia="en-US"/>
        </w:rPr>
        <w:t>http</w:t>
      </w:r>
      <w:r w:rsidRPr="00B47479">
        <w:rPr>
          <w:rFonts w:ascii="Times New Roman" w:eastAsia="Calibri" w:hAnsi="Times New Roman" w:cs="Times New Roman"/>
          <w:sz w:val="12"/>
          <w:szCs w:val="12"/>
          <w:lang w:eastAsia="en-US"/>
        </w:rPr>
        <w:t>://</w:t>
      </w:r>
      <w:proofErr w:type="spellStart"/>
      <w:r w:rsidRPr="00B47479">
        <w:rPr>
          <w:rFonts w:ascii="Times New Roman" w:eastAsia="Calibri" w:hAnsi="Times New Roman" w:cs="Times New Roman"/>
          <w:sz w:val="12"/>
          <w:szCs w:val="12"/>
          <w:lang w:val="en-US" w:eastAsia="en-US"/>
        </w:rPr>
        <w:t>adm</w:t>
      </w:r>
      <w:proofErr w:type="spellEnd"/>
      <w:r w:rsidRPr="00B47479">
        <w:rPr>
          <w:rFonts w:ascii="Times New Roman" w:eastAsia="Calibri" w:hAnsi="Times New Roman" w:cs="Times New Roman"/>
          <w:sz w:val="12"/>
          <w:szCs w:val="12"/>
          <w:lang w:eastAsia="en-US"/>
        </w:rPr>
        <w:t>-</w:t>
      </w:r>
      <w:proofErr w:type="spellStart"/>
      <w:r w:rsidRPr="00B47479">
        <w:rPr>
          <w:rFonts w:ascii="Times New Roman" w:eastAsia="Calibri" w:hAnsi="Times New Roman" w:cs="Times New Roman"/>
          <w:sz w:val="12"/>
          <w:szCs w:val="12"/>
          <w:lang w:val="en-US" w:eastAsia="en-US"/>
        </w:rPr>
        <w:t>novoerahino</w:t>
      </w:r>
      <w:proofErr w:type="spellEnd"/>
      <w:r w:rsidRPr="00B47479">
        <w:rPr>
          <w:rFonts w:ascii="Times New Roman" w:eastAsia="Calibri" w:hAnsi="Times New Roman" w:cs="Times New Roman"/>
          <w:sz w:val="12"/>
          <w:szCs w:val="12"/>
          <w:lang w:eastAsia="en-US"/>
        </w:rPr>
        <w:t>.</w:t>
      </w:r>
      <w:proofErr w:type="spellStart"/>
      <w:r w:rsidRPr="00B47479">
        <w:rPr>
          <w:rFonts w:ascii="Times New Roman" w:eastAsia="Calibri" w:hAnsi="Times New Roman" w:cs="Times New Roman"/>
          <w:sz w:val="12"/>
          <w:szCs w:val="12"/>
          <w:lang w:val="en-US" w:eastAsia="en-US"/>
        </w:rPr>
        <w:t>ru</w:t>
      </w:r>
      <w:proofErr w:type="spellEnd"/>
      <w:r w:rsidRPr="00B47479">
        <w:rPr>
          <w:rFonts w:ascii="Times New Roman" w:eastAsia="Calibri" w:hAnsi="Times New Roman" w:cs="Times New Roman"/>
          <w:sz w:val="12"/>
          <w:szCs w:val="12"/>
          <w:lang w:eastAsia="en-US"/>
        </w:rPr>
        <w:t xml:space="preserve"> и в Контакте в группе «ППМИ Новорахинского сельского поселения», также анкету можно заполнить лично в здании Администрации Новорахинского сельского поселения.</w:t>
      </w:r>
      <w:r w:rsidR="00721668">
        <w:rPr>
          <w:rFonts w:ascii="Times New Roman" w:eastAsia="Calibri" w:hAnsi="Times New Roman" w:cs="Times New Roman"/>
          <w:sz w:val="12"/>
          <w:szCs w:val="12"/>
          <w:lang w:eastAsia="en-US"/>
        </w:rPr>
        <w:t xml:space="preserve"> </w:t>
      </w:r>
    </w:p>
    <w:p w:rsidR="00B47479" w:rsidRPr="008C1317" w:rsidRDefault="00B47479" w:rsidP="008C1317">
      <w:pPr>
        <w:spacing w:after="0" w:line="240" w:lineRule="auto"/>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w:t>
      </w:r>
    </w:p>
    <w:p w:rsidR="003E3B6B" w:rsidRPr="00C9310F" w:rsidRDefault="003E3B6B" w:rsidP="003E3B6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3E3B6B" w:rsidRPr="00C9310F" w:rsidRDefault="003E3B6B" w:rsidP="003E3B6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3E3B6B" w:rsidRPr="00C9310F" w:rsidRDefault="0022393E" w:rsidP="003E3B6B">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003E3B6B" w:rsidRPr="00C9310F">
        <w:rPr>
          <w:rFonts w:ascii="Garamond" w:eastAsia="Times New Roman" w:hAnsi="Garamond" w:cs="Times New Roman"/>
          <w:sz w:val="14"/>
          <w:szCs w:val="14"/>
        </w:rPr>
        <w:t xml:space="preserve"> Новорахинского сельского поселения</w:t>
      </w:r>
    </w:p>
    <w:p w:rsidR="0022393E" w:rsidRDefault="0022393E" w:rsidP="00D11E9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2393E" w:rsidRPr="0022393E" w:rsidRDefault="0022393E" w:rsidP="0022393E">
      <w:pPr>
        <w:spacing w:after="0" w:line="240" w:lineRule="auto"/>
        <w:jc w:val="center"/>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от  12.12.2019 № 239    </w:t>
      </w:r>
    </w:p>
    <w:p w:rsidR="0022393E" w:rsidRPr="0022393E" w:rsidRDefault="0022393E" w:rsidP="0022393E">
      <w:pPr>
        <w:spacing w:after="0" w:line="240" w:lineRule="auto"/>
        <w:jc w:val="center"/>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д. Новое Рахино</w:t>
      </w:r>
    </w:p>
    <w:p w:rsidR="0022393E" w:rsidRPr="0022393E" w:rsidRDefault="0022393E" w:rsidP="0022393E">
      <w:pPr>
        <w:spacing w:after="0" w:line="240" w:lineRule="auto"/>
        <w:rPr>
          <w:rFonts w:ascii="Times New Roman" w:eastAsia="Times New Roman" w:hAnsi="Times New Roman" w:cs="Times New Roman"/>
          <w:b/>
          <w:sz w:val="12"/>
          <w:szCs w:val="12"/>
        </w:rPr>
      </w:pPr>
    </w:p>
    <w:p w:rsidR="0022393E" w:rsidRPr="0022393E" w:rsidRDefault="0022393E" w:rsidP="00B47479">
      <w:pPr>
        <w:spacing w:after="0" w:line="240" w:lineRule="auto"/>
        <w:jc w:val="center"/>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rPr>
        <w:t>Об утверждении Порядка назначения и проведения</w:t>
      </w:r>
      <w:r>
        <w:rPr>
          <w:rFonts w:ascii="Times New Roman" w:eastAsia="Times New Roman" w:hAnsi="Times New Roman" w:cs="Times New Roman"/>
          <w:b/>
          <w:sz w:val="12"/>
          <w:szCs w:val="12"/>
        </w:rPr>
        <w:t xml:space="preserve"> </w:t>
      </w:r>
      <w:r w:rsidRPr="0022393E">
        <w:rPr>
          <w:rFonts w:ascii="Times New Roman" w:eastAsia="Times New Roman" w:hAnsi="Times New Roman" w:cs="Times New Roman"/>
          <w:b/>
          <w:sz w:val="12"/>
          <w:szCs w:val="12"/>
        </w:rPr>
        <w:t xml:space="preserve">конференции (собрания делегатов) граждан на территории Новорахинского сельского поселения  </w:t>
      </w:r>
    </w:p>
    <w:p w:rsidR="0022393E" w:rsidRPr="008C1317" w:rsidRDefault="0022393E" w:rsidP="008C1317">
      <w:pPr>
        <w:spacing w:after="0" w:line="240" w:lineRule="auto"/>
        <w:ind w:firstLine="708"/>
        <w:rPr>
          <w:rFonts w:ascii="Times New Roman" w:eastAsia="Times New Roman" w:hAnsi="Times New Roman" w:cs="Times New Roman"/>
          <w:bCs/>
          <w:sz w:val="12"/>
          <w:szCs w:val="12"/>
        </w:rPr>
      </w:pPr>
      <w:r w:rsidRPr="0022393E">
        <w:rPr>
          <w:rFonts w:ascii="Times New Roman" w:eastAsia="Times New Roman" w:hAnsi="Times New Roman" w:cs="Times New Roman"/>
          <w:sz w:val="12"/>
          <w:szCs w:val="12"/>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статьёй 20 Устава Новорахинского сельского поселения, Совет депутатов</w:t>
      </w:r>
      <w:r w:rsidRPr="0022393E">
        <w:rPr>
          <w:rFonts w:ascii="Times New Roman" w:eastAsia="Times New Roman" w:hAnsi="Times New Roman" w:cs="Times New Roman"/>
          <w:b/>
          <w:sz w:val="12"/>
          <w:szCs w:val="12"/>
        </w:rPr>
        <w:t xml:space="preserve"> </w:t>
      </w:r>
      <w:r w:rsidRPr="0022393E">
        <w:rPr>
          <w:rFonts w:ascii="Times New Roman" w:eastAsia="Times New Roman" w:hAnsi="Times New Roman" w:cs="Times New Roman"/>
          <w:sz w:val="12"/>
          <w:szCs w:val="12"/>
        </w:rPr>
        <w:t>Новорахинского сельского поселения</w:t>
      </w:r>
      <w:r w:rsidR="008C1317">
        <w:rPr>
          <w:rFonts w:ascii="Times New Roman" w:eastAsia="Times New Roman" w:hAnsi="Times New Roman" w:cs="Times New Roman"/>
          <w:bCs/>
          <w:sz w:val="12"/>
          <w:szCs w:val="12"/>
        </w:rPr>
        <w:t xml:space="preserve">   </w:t>
      </w:r>
      <w:r w:rsidRPr="0022393E">
        <w:rPr>
          <w:rFonts w:ascii="Times New Roman" w:eastAsia="Times New Roman" w:hAnsi="Times New Roman" w:cs="Times New Roman"/>
          <w:b/>
          <w:sz w:val="12"/>
          <w:szCs w:val="12"/>
        </w:rPr>
        <w:t>РЕШИЛ:</w:t>
      </w:r>
    </w:p>
    <w:p w:rsidR="0022393E" w:rsidRPr="0022393E" w:rsidRDefault="0022393E" w:rsidP="0022393E">
      <w:pPr>
        <w:spacing w:after="0" w:line="240" w:lineRule="auto"/>
        <w:jc w:val="both"/>
        <w:rPr>
          <w:rFonts w:ascii="Times New Roman" w:eastAsia="Times New Roman" w:hAnsi="Times New Roman" w:cs="Times New Roman"/>
          <w:sz w:val="12"/>
          <w:szCs w:val="12"/>
        </w:rPr>
      </w:pPr>
      <w:r w:rsidRPr="0022393E">
        <w:rPr>
          <w:rFonts w:ascii="Times New Roman" w:eastAsia="Times New Roman" w:hAnsi="Times New Roman" w:cs="Times New Roman"/>
          <w:b/>
          <w:sz w:val="12"/>
          <w:szCs w:val="12"/>
        </w:rPr>
        <w:tab/>
      </w:r>
      <w:r w:rsidRPr="0022393E">
        <w:rPr>
          <w:rFonts w:ascii="Times New Roman" w:eastAsia="Times New Roman" w:hAnsi="Times New Roman" w:cs="Times New Roman"/>
          <w:sz w:val="12"/>
          <w:szCs w:val="12"/>
        </w:rPr>
        <w:t>1</w:t>
      </w:r>
      <w:r w:rsidRPr="0022393E">
        <w:rPr>
          <w:rFonts w:ascii="Times New Roman" w:eastAsia="Times New Roman" w:hAnsi="Times New Roman" w:cs="Times New Roman"/>
          <w:b/>
          <w:sz w:val="12"/>
          <w:szCs w:val="12"/>
        </w:rPr>
        <w:t>.</w:t>
      </w:r>
      <w:r w:rsidRPr="0022393E">
        <w:rPr>
          <w:rFonts w:ascii="Times New Roman" w:eastAsia="Times New Roman" w:hAnsi="Times New Roman" w:cs="Times New Roman"/>
          <w:sz w:val="12"/>
          <w:szCs w:val="12"/>
        </w:rPr>
        <w:t xml:space="preserve"> Утвердить прилагаемый  Порядок назначения и проведения конференции (собрания делегатов) граждан на территории Новорахинского сельского поселения.</w:t>
      </w:r>
    </w:p>
    <w:p w:rsidR="0022393E" w:rsidRPr="0022393E" w:rsidRDefault="0022393E" w:rsidP="0022393E">
      <w:pPr>
        <w:spacing w:after="0" w:line="240" w:lineRule="auto"/>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ab/>
        <w:t xml:space="preserve">2. Решение Совета депутатов Новорахинского сельского поселения от 28.03.2007 № 38  «О </w:t>
      </w:r>
      <w:proofErr w:type="gramStart"/>
      <w:r w:rsidRPr="0022393E">
        <w:rPr>
          <w:rFonts w:ascii="Times New Roman" w:eastAsia="Times New Roman" w:hAnsi="Times New Roman" w:cs="Times New Roman"/>
          <w:sz w:val="12"/>
          <w:szCs w:val="12"/>
        </w:rPr>
        <w:t>Положении</w:t>
      </w:r>
      <w:proofErr w:type="gramEnd"/>
      <w:r w:rsidRPr="0022393E">
        <w:rPr>
          <w:rFonts w:ascii="Times New Roman" w:eastAsia="Times New Roman" w:hAnsi="Times New Roman" w:cs="Times New Roman"/>
          <w:sz w:val="12"/>
          <w:szCs w:val="12"/>
        </w:rPr>
        <w:t xml:space="preserve"> о порядке назначения и проведения собраний и конференций граждан на территории Новорахинского сельского поселения» считать утратившим силу.</w:t>
      </w:r>
    </w:p>
    <w:p w:rsidR="0022393E" w:rsidRPr="0022393E" w:rsidRDefault="0022393E" w:rsidP="0022393E">
      <w:pPr>
        <w:spacing w:after="0" w:line="240" w:lineRule="auto"/>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ab/>
        <w:t xml:space="preserve">3.Решение вступает в силу  со дня его официального опубликования. </w:t>
      </w:r>
    </w:p>
    <w:p w:rsidR="00B47479" w:rsidRPr="00B47479" w:rsidRDefault="0022393E" w:rsidP="00B47479">
      <w:pPr>
        <w:spacing w:after="0" w:line="240" w:lineRule="auto"/>
        <w:ind w:firstLine="708"/>
        <w:jc w:val="both"/>
        <w:rPr>
          <w:rFonts w:ascii="Times New Roman" w:eastAsia="Times New Roman" w:hAnsi="Times New Roman" w:cs="Times New Roman"/>
          <w:b/>
          <w:bCs/>
          <w:sz w:val="12"/>
          <w:szCs w:val="12"/>
        </w:rPr>
      </w:pPr>
      <w:r w:rsidRPr="0022393E">
        <w:rPr>
          <w:rFonts w:ascii="Times New Roman" w:eastAsia="Times New Roman" w:hAnsi="Times New Roman" w:cs="Times New Roman"/>
          <w:sz w:val="12"/>
          <w:szCs w:val="12"/>
        </w:rPr>
        <w:t>4.Решение опубликовать в  муниципальной газете «Новорахинские вести»</w:t>
      </w:r>
      <w:r w:rsidRPr="0022393E">
        <w:rPr>
          <w:rFonts w:ascii="Times New Roman" w:eastAsia="Times New Roman" w:hAnsi="Times New Roman" w:cs="Times New Roman"/>
          <w:bCs/>
          <w:sz w:val="12"/>
          <w:szCs w:val="12"/>
        </w:rPr>
        <w:t xml:space="preserve"> и разместить на официальном сайте Администрации Новорахинского сельского поселения в информационно-телекоммуникационной сети «Интернет»</w:t>
      </w:r>
      <w:r w:rsidRPr="0022393E">
        <w:rPr>
          <w:rFonts w:ascii="Times New Roman" w:eastAsia="Times New Roman" w:hAnsi="Times New Roman" w:cs="Times New Roman"/>
          <w:b/>
          <w:bCs/>
          <w:sz w:val="12"/>
          <w:szCs w:val="12"/>
        </w:rPr>
        <w:t>.</w:t>
      </w:r>
      <w:r w:rsidR="00B47479">
        <w:rPr>
          <w:rFonts w:ascii="Times New Roman" w:eastAsia="Times New Roman" w:hAnsi="Times New Roman" w:cs="Times New Roman"/>
          <w:b/>
          <w:bCs/>
          <w:sz w:val="12"/>
          <w:szCs w:val="12"/>
        </w:rPr>
        <w:t xml:space="preserve">                                                                                                                                                                </w:t>
      </w:r>
      <w:r w:rsidRPr="0022393E">
        <w:rPr>
          <w:rFonts w:ascii="Times New Roman" w:eastAsia="Times New Roman" w:hAnsi="Times New Roman" w:cs="Times New Roman"/>
          <w:b/>
          <w:i/>
          <w:sz w:val="12"/>
          <w:szCs w:val="12"/>
        </w:rPr>
        <w:t>Глава поселения      Г.Н. Григорьев</w:t>
      </w:r>
      <w:r w:rsidRPr="0022393E">
        <w:rPr>
          <w:rFonts w:ascii="Times New Roman" w:eastAsia="Times New Roman" w:hAnsi="Times New Roman" w:cs="Times New Roman"/>
          <w:i/>
          <w:sz w:val="12"/>
          <w:szCs w:val="12"/>
        </w:rPr>
        <w:t xml:space="preserve">    </w:t>
      </w:r>
    </w:p>
    <w:p w:rsidR="00B47479" w:rsidRDefault="00B47479" w:rsidP="0022393E">
      <w:pPr>
        <w:spacing w:after="0" w:line="240" w:lineRule="auto"/>
        <w:ind w:left="7080" w:firstLine="708"/>
        <w:jc w:val="right"/>
        <w:rPr>
          <w:rFonts w:ascii="Times New Roman" w:eastAsia="Calibri" w:hAnsi="Times New Roman" w:cs="Times New Roman"/>
          <w:sz w:val="12"/>
          <w:szCs w:val="12"/>
        </w:rPr>
      </w:pPr>
    </w:p>
    <w:p w:rsidR="0022393E" w:rsidRPr="0022393E" w:rsidRDefault="0022393E" w:rsidP="0022393E">
      <w:pPr>
        <w:spacing w:after="0" w:line="240" w:lineRule="auto"/>
        <w:ind w:left="7080" w:firstLine="708"/>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Утверждено </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решением Совета депутатов </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Новорахинского сельского поселения</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 от 12.12.2019 № 239 </w:t>
      </w:r>
    </w:p>
    <w:p w:rsidR="0022393E" w:rsidRPr="0022393E" w:rsidRDefault="0022393E" w:rsidP="0022393E">
      <w:pPr>
        <w:spacing w:after="0" w:line="240" w:lineRule="auto"/>
        <w:jc w:val="center"/>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rPr>
        <w:t xml:space="preserve">Порядок </w:t>
      </w:r>
    </w:p>
    <w:p w:rsidR="0022393E" w:rsidRPr="00B47479" w:rsidRDefault="0022393E" w:rsidP="00B47479">
      <w:pPr>
        <w:spacing w:after="0" w:line="240" w:lineRule="auto"/>
        <w:jc w:val="center"/>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rPr>
        <w:t xml:space="preserve">назначения и проведения конференции (собрания делегатов) граждан на территории Новорахинского сельского поселения  </w:t>
      </w:r>
    </w:p>
    <w:p w:rsidR="0022393E" w:rsidRPr="0022393E" w:rsidRDefault="0022393E" w:rsidP="0022393E">
      <w:pPr>
        <w:spacing w:after="0" w:line="240" w:lineRule="auto"/>
        <w:jc w:val="center"/>
        <w:rPr>
          <w:rFonts w:ascii="Times New Roman" w:eastAsia="Calibri" w:hAnsi="Times New Roman" w:cs="Times New Roman"/>
          <w:b/>
          <w:sz w:val="12"/>
          <w:szCs w:val="12"/>
        </w:rPr>
      </w:pPr>
      <w:r w:rsidRPr="0022393E">
        <w:rPr>
          <w:rFonts w:ascii="Times New Roman" w:eastAsia="Calibri" w:hAnsi="Times New Roman" w:cs="Times New Roman"/>
          <w:b/>
          <w:sz w:val="12"/>
          <w:szCs w:val="12"/>
        </w:rPr>
        <w:t>1. Общие положения</w:t>
      </w:r>
    </w:p>
    <w:p w:rsidR="0022393E" w:rsidRPr="0022393E" w:rsidRDefault="0022393E" w:rsidP="0022393E">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22393E">
        <w:rPr>
          <w:rFonts w:ascii="Times New Roman" w:eastAsia="Calibri" w:hAnsi="Times New Roman" w:cs="Times New Roman"/>
          <w:sz w:val="12"/>
          <w:szCs w:val="12"/>
          <w:lang w:eastAsia="en-US"/>
        </w:rPr>
        <w:t xml:space="preserve">1.1. Настоящим Порядком  назначения и проведения конференции (собрания делегатов) граждан на территории Новорахинского сельского поселения  (далее-Порядок) определяется порядок  участия граждан, проживающих на территории Новорахинского сельского поселения (далее </w:t>
      </w:r>
      <w:proofErr w:type="gramStart"/>
      <w:r w:rsidRPr="0022393E">
        <w:rPr>
          <w:rFonts w:ascii="Times New Roman" w:eastAsia="Calibri" w:hAnsi="Times New Roman" w:cs="Times New Roman"/>
          <w:sz w:val="12"/>
          <w:szCs w:val="12"/>
          <w:lang w:eastAsia="en-US"/>
        </w:rPr>
        <w:t>–п</w:t>
      </w:r>
      <w:proofErr w:type="gramEnd"/>
      <w:r w:rsidRPr="0022393E">
        <w:rPr>
          <w:rFonts w:ascii="Times New Roman" w:eastAsia="Calibri" w:hAnsi="Times New Roman" w:cs="Times New Roman"/>
          <w:sz w:val="12"/>
          <w:szCs w:val="12"/>
          <w:lang w:eastAsia="en-US"/>
        </w:rPr>
        <w:t>оселение) в осуществлении местного самоуправления.</w:t>
      </w:r>
    </w:p>
    <w:p w:rsidR="00B47479" w:rsidRDefault="00B47479" w:rsidP="00B47479">
      <w:pPr>
        <w:autoSpaceDE w:val="0"/>
        <w:autoSpaceDN w:val="0"/>
        <w:adjustRightInd w:val="0"/>
        <w:spacing w:after="0" w:line="240" w:lineRule="auto"/>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_____________________________________________________________________________________________________________________________________________________________________</w:t>
      </w:r>
    </w:p>
    <w:p w:rsidR="008C1317" w:rsidRDefault="008C1317" w:rsidP="00B47479">
      <w:pPr>
        <w:autoSpaceDE w:val="0"/>
        <w:autoSpaceDN w:val="0"/>
        <w:adjustRightInd w:val="0"/>
        <w:spacing w:after="0" w:line="240" w:lineRule="auto"/>
        <w:jc w:val="both"/>
        <w:rPr>
          <w:rFonts w:ascii="Times New Roman" w:eastAsia="Calibri" w:hAnsi="Times New Roman" w:cs="Times New Roman"/>
          <w:sz w:val="12"/>
          <w:szCs w:val="12"/>
          <w:lang w:eastAsia="en-US"/>
        </w:rPr>
      </w:pPr>
    </w:p>
    <w:p w:rsidR="00B47479" w:rsidRDefault="00B47479" w:rsidP="00B47479">
      <w:pPr>
        <w:autoSpaceDE w:val="0"/>
        <w:autoSpaceDN w:val="0"/>
        <w:adjustRightInd w:val="0"/>
        <w:spacing w:after="0" w:line="240" w:lineRule="auto"/>
        <w:jc w:val="both"/>
        <w:rPr>
          <w:rFonts w:ascii="Times New Roman" w:eastAsia="Calibri" w:hAnsi="Times New Roman" w:cs="Times New Roman"/>
          <w:sz w:val="12"/>
          <w:szCs w:val="12"/>
          <w:lang w:eastAsia="en-US"/>
        </w:rPr>
      </w:pPr>
    </w:p>
    <w:tbl>
      <w:tblPr>
        <w:tblpPr w:leftFromText="180" w:rightFromText="180" w:bottomFromText="200" w:vertAnchor="text" w:horzAnchor="margin" w:tblpXSpec="center" w:tblpY="-446"/>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B47479" w:rsidRPr="00080B03" w:rsidTr="001674A5">
        <w:trPr>
          <w:trHeight w:val="420"/>
        </w:trPr>
        <w:tc>
          <w:tcPr>
            <w:tcW w:w="1397" w:type="pct"/>
            <w:hideMark/>
          </w:tcPr>
          <w:p w:rsidR="00B47479" w:rsidRPr="000E7404" w:rsidRDefault="00B47479" w:rsidP="001674A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03" w:type="pct"/>
            <w:hideMark/>
          </w:tcPr>
          <w:p w:rsidR="00B47479" w:rsidRPr="00080B03" w:rsidRDefault="00B47479" w:rsidP="001674A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16 декабря   2019 №  23   2</w:t>
            </w:r>
          </w:p>
        </w:tc>
      </w:tr>
    </w:tbl>
    <w:p w:rsidR="0022393E" w:rsidRPr="0022393E" w:rsidRDefault="0022393E" w:rsidP="0022393E">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22393E">
        <w:rPr>
          <w:rFonts w:ascii="Times New Roman" w:eastAsia="Calibri" w:hAnsi="Times New Roman" w:cs="Times New Roman"/>
          <w:sz w:val="12"/>
          <w:szCs w:val="12"/>
          <w:lang w:eastAsia="en-US"/>
        </w:rPr>
        <w:t>1.2. Конференция граждан (собрание делегатов)  (далее конференция) проводится с целью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поселения, осуществления территориального общественного самоуправления.</w:t>
      </w:r>
    </w:p>
    <w:p w:rsidR="0022393E" w:rsidRPr="0022393E" w:rsidRDefault="0022393E" w:rsidP="0022393E">
      <w:pPr>
        <w:spacing w:after="0" w:line="240" w:lineRule="auto"/>
        <w:ind w:firstLine="567"/>
        <w:jc w:val="both"/>
        <w:rPr>
          <w:rFonts w:ascii="Times New Roman" w:eastAsia="Calibri" w:hAnsi="Times New Roman" w:cs="Times New Roman"/>
          <w:sz w:val="12"/>
          <w:szCs w:val="12"/>
          <w:lang w:eastAsia="en-US"/>
        </w:rPr>
      </w:pPr>
      <w:r w:rsidRPr="0022393E">
        <w:rPr>
          <w:rFonts w:ascii="Times New Roman" w:eastAsia="Calibri" w:hAnsi="Times New Roman" w:cs="Times New Roman"/>
          <w:sz w:val="12"/>
          <w:szCs w:val="12"/>
          <w:lang w:eastAsia="en-US"/>
        </w:rPr>
        <w:t>1.3.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22393E" w:rsidRPr="0022393E" w:rsidRDefault="0022393E" w:rsidP="0022393E">
      <w:pPr>
        <w:spacing w:after="0" w:line="240" w:lineRule="auto"/>
        <w:ind w:firstLine="567"/>
        <w:jc w:val="both"/>
        <w:rPr>
          <w:rFonts w:ascii="Times New Roman" w:eastAsia="Calibri" w:hAnsi="Times New Roman" w:cs="Times New Roman"/>
          <w:sz w:val="12"/>
          <w:szCs w:val="12"/>
          <w:lang w:eastAsia="en-US"/>
        </w:rPr>
      </w:pPr>
      <w:r w:rsidRPr="0022393E">
        <w:rPr>
          <w:rFonts w:ascii="Times New Roman" w:eastAsia="Calibri" w:hAnsi="Times New Roman" w:cs="Times New Roman"/>
          <w:sz w:val="12"/>
          <w:szCs w:val="12"/>
          <w:lang w:eastAsia="en-US"/>
        </w:rPr>
        <w:t>Собрание, конференция, проводимые в целях осуществлением территориального общественного самоуправления настоящим Порядком не регулируется,  и проводятся в соответствии с Положением о территориальном общественном самоуправлении и уставом территориального общественного самоуправления.</w:t>
      </w:r>
      <w:r w:rsidRPr="0022393E">
        <w:rPr>
          <w:rFonts w:ascii="Calibri" w:eastAsia="Calibri" w:hAnsi="Calibri" w:cs="Times New Roman"/>
          <w:sz w:val="12"/>
          <w:szCs w:val="12"/>
          <w:lang w:eastAsia="en-US"/>
        </w:rPr>
        <w:t xml:space="preserve"> </w:t>
      </w:r>
    </w:p>
    <w:p w:rsidR="0022393E" w:rsidRPr="0022393E" w:rsidRDefault="0022393E" w:rsidP="0022393E">
      <w:pPr>
        <w:spacing w:after="0" w:line="240" w:lineRule="auto"/>
        <w:jc w:val="center"/>
        <w:rPr>
          <w:rFonts w:ascii="Times New Roman" w:eastAsia="Calibri" w:hAnsi="Times New Roman" w:cs="Times New Roman"/>
          <w:b/>
          <w:sz w:val="12"/>
          <w:szCs w:val="12"/>
        </w:rPr>
      </w:pPr>
      <w:r w:rsidRPr="0022393E">
        <w:rPr>
          <w:rFonts w:ascii="Times New Roman" w:eastAsia="Calibri" w:hAnsi="Times New Roman" w:cs="Times New Roman"/>
          <w:b/>
          <w:sz w:val="12"/>
          <w:szCs w:val="12"/>
        </w:rPr>
        <w:t>2. Понятие конференции граждан (собрания делегатов</w:t>
      </w:r>
      <w:proofErr w:type="gramStart"/>
      <w:r w:rsidRPr="0022393E">
        <w:rPr>
          <w:rFonts w:ascii="Times New Roman" w:eastAsia="Calibri" w:hAnsi="Times New Roman" w:cs="Times New Roman"/>
          <w:b/>
          <w:sz w:val="12"/>
          <w:szCs w:val="12"/>
        </w:rPr>
        <w:t>)и</w:t>
      </w:r>
      <w:proofErr w:type="gramEnd"/>
      <w:r w:rsidRPr="0022393E">
        <w:rPr>
          <w:rFonts w:ascii="Times New Roman" w:eastAsia="Calibri" w:hAnsi="Times New Roman" w:cs="Times New Roman"/>
          <w:b/>
          <w:sz w:val="12"/>
          <w:szCs w:val="12"/>
        </w:rPr>
        <w:t xml:space="preserve"> правовая основа их назначения и проведения</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2.1. Конференция граждан - собрание представителей (делегатов), избранных на собраниях  граждан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поселения </w:t>
      </w:r>
    </w:p>
    <w:p w:rsidR="0022393E" w:rsidRPr="0022393E" w:rsidRDefault="0022393E" w:rsidP="0022393E">
      <w:pPr>
        <w:spacing w:after="0" w:line="240" w:lineRule="auto"/>
        <w:ind w:firstLine="567"/>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2.2. В случае, когда предполагаемое число граждан,  желающих участвовать в обсуждении выносимых вопросов</w:t>
      </w:r>
      <w:r w:rsidRPr="0022393E">
        <w:rPr>
          <w:rFonts w:ascii="Times New Roman" w:eastAsia="Calibri" w:hAnsi="Times New Roman" w:cs="Times New Roman"/>
          <w:sz w:val="12"/>
          <w:szCs w:val="12"/>
        </w:rPr>
        <w:t xml:space="preserve">  более 250 жителей</w:t>
      </w:r>
      <w:r w:rsidRPr="0022393E">
        <w:rPr>
          <w:rFonts w:ascii="Times New Roman" w:eastAsia="Times New Roman" w:hAnsi="Times New Roman" w:cs="Times New Roman"/>
          <w:sz w:val="12"/>
          <w:szCs w:val="12"/>
        </w:rPr>
        <w:t xml:space="preserve">, </w:t>
      </w:r>
      <w:r w:rsidRPr="0022393E">
        <w:rPr>
          <w:rFonts w:ascii="Times New Roman" w:eastAsia="Calibri" w:hAnsi="Times New Roman" w:cs="Times New Roman"/>
          <w:sz w:val="12"/>
          <w:szCs w:val="12"/>
        </w:rPr>
        <w:t xml:space="preserve">либо когда провести  (созвать) собрание не представляется возможным, </w:t>
      </w:r>
      <w:r w:rsidRPr="0022393E">
        <w:rPr>
          <w:rFonts w:ascii="Times New Roman" w:eastAsia="Times New Roman" w:hAnsi="Times New Roman" w:cs="Times New Roman"/>
          <w:sz w:val="12"/>
          <w:szCs w:val="12"/>
        </w:rPr>
        <w:t>назначается конференция.</w:t>
      </w:r>
    </w:p>
    <w:p w:rsidR="0022393E" w:rsidRPr="0022393E" w:rsidRDefault="0022393E" w:rsidP="0022393E">
      <w:pPr>
        <w:spacing w:after="0" w:line="240" w:lineRule="auto"/>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При проведении конференции норма представительства должна соответствовать требованиям пункта 4.1 статьи 4 настоящего Порядка.</w:t>
      </w:r>
    </w:p>
    <w:p w:rsidR="0022393E" w:rsidRPr="0022393E" w:rsidRDefault="0022393E" w:rsidP="0022393E">
      <w:pPr>
        <w:spacing w:after="0" w:line="240" w:lineRule="auto"/>
        <w:ind w:left="540"/>
        <w:jc w:val="both"/>
        <w:rPr>
          <w:rFonts w:ascii="Times New Roman" w:eastAsia="Calibri" w:hAnsi="Times New Roman" w:cs="Times New Roman"/>
          <w:sz w:val="12"/>
          <w:szCs w:val="12"/>
          <w:lang w:eastAsia="en-US"/>
        </w:rPr>
      </w:pPr>
      <w:r w:rsidRPr="0022393E">
        <w:rPr>
          <w:rFonts w:ascii="Times New Roman" w:eastAsia="Calibri" w:hAnsi="Times New Roman" w:cs="Times New Roman"/>
          <w:sz w:val="12"/>
          <w:szCs w:val="12"/>
          <w:lang w:eastAsia="en-US"/>
        </w:rPr>
        <w:t xml:space="preserve">2.3. В  конференции граждан по месту жительства имеют право участвовать граждане, достигшие 18-летнего возраста,  имеющие постоянное место жительства на территории поселения </w:t>
      </w:r>
      <w:r w:rsidRPr="0022393E">
        <w:rPr>
          <w:rFonts w:ascii="Times New Roman" w:eastAsia="Calibri" w:hAnsi="Times New Roman" w:cs="Times New Roman"/>
          <w:sz w:val="12"/>
          <w:szCs w:val="12"/>
        </w:rPr>
        <w:t>и обладающие избирательным  правом</w:t>
      </w:r>
      <w:r w:rsidRPr="0022393E">
        <w:rPr>
          <w:rFonts w:ascii="Calibri" w:eastAsia="Calibri" w:hAnsi="Calibri" w:cs="Times New Roman"/>
          <w:sz w:val="12"/>
          <w:szCs w:val="12"/>
        </w:rPr>
        <w:t>.</w:t>
      </w:r>
    </w:p>
    <w:p w:rsidR="0022393E" w:rsidRPr="0022393E" w:rsidRDefault="0022393E" w:rsidP="0022393E">
      <w:pPr>
        <w:spacing w:after="0" w:line="240" w:lineRule="auto"/>
        <w:ind w:firstLine="708"/>
        <w:jc w:val="both"/>
        <w:rPr>
          <w:rFonts w:ascii="Calibri" w:eastAsia="Calibri" w:hAnsi="Calibri" w:cs="Times New Roman"/>
          <w:sz w:val="12"/>
          <w:szCs w:val="12"/>
        </w:rPr>
      </w:pPr>
      <w:r w:rsidRPr="0022393E">
        <w:rPr>
          <w:rFonts w:ascii="Times New Roman" w:eastAsia="Calibri" w:hAnsi="Times New Roman" w:cs="Times New Roman"/>
          <w:sz w:val="12"/>
          <w:szCs w:val="12"/>
        </w:rPr>
        <w:t>2.4. Какие-либо прямые или косвенные ограничения прав граждан на участие в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2.5. Граждане участвуют в конференциях свободно и добровольно.</w:t>
      </w:r>
      <w:r w:rsidRPr="0022393E">
        <w:rPr>
          <w:rFonts w:ascii="Times New Roman" w:eastAsia="Calibri" w:hAnsi="Times New Roman" w:cs="Times New Roman"/>
          <w:sz w:val="12"/>
          <w:szCs w:val="12"/>
        </w:rPr>
        <w:br/>
        <w:t>Проведение конференций основывается на принципах законности и добровольности. Никто не может быть принужден к выражению  личных мнений и убеждений или отказу от них.</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2.6. Расходы, связанные с организацией и проведением конференции, возлагаются на инициатора или инициативную группу проведения конференции.</w:t>
      </w:r>
    </w:p>
    <w:p w:rsidR="0022393E" w:rsidRPr="0022393E" w:rsidRDefault="0022393E" w:rsidP="0022393E">
      <w:pPr>
        <w:spacing w:after="0" w:line="240" w:lineRule="auto"/>
        <w:ind w:firstLine="708"/>
        <w:jc w:val="center"/>
        <w:rPr>
          <w:rFonts w:ascii="Times New Roman" w:eastAsia="Calibri" w:hAnsi="Times New Roman" w:cs="Times New Roman"/>
          <w:sz w:val="12"/>
          <w:szCs w:val="12"/>
        </w:rPr>
      </w:pPr>
      <w:r w:rsidRPr="0022393E">
        <w:rPr>
          <w:rFonts w:ascii="Times New Roman" w:eastAsia="Times New Roman" w:hAnsi="Times New Roman" w:cs="Times New Roman"/>
          <w:b/>
          <w:bCs/>
          <w:sz w:val="12"/>
          <w:szCs w:val="12"/>
        </w:rPr>
        <w:t>3. Порядок назначения конференции граждан</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3.1. Конференция проводится по инициативе: </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населения;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Совета депутатов Новорахинского сельского поселения (далее Совет депутатов);</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Главы Администрации Новорахинского сельского поселения (далее-Глава администрации</w:t>
      </w:r>
      <w:proofErr w:type="gramStart"/>
      <w:r w:rsidRPr="0022393E">
        <w:rPr>
          <w:rFonts w:ascii="Times New Roman" w:eastAsia="Times New Roman" w:hAnsi="Times New Roman" w:cs="Times New Roman"/>
          <w:sz w:val="12"/>
          <w:szCs w:val="12"/>
        </w:rPr>
        <w:t xml:space="preserve"> )</w:t>
      </w:r>
      <w:proofErr w:type="gramEnd"/>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3.2. Конференции, проводимые по инициативе населения и Совета депутатов, назначаются решением Совета депутатов. Конференция, проводимая по инициативе Главы администрации, назначается постановлением Главы администрации. </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3.3. Инициатором проведения конференции граждан может быть инициативная группа жителей, зарегистрированных по месту жительства в границах территории, на которой проводится конференция  в количестве не менее 10 человек (далее инициативная группа).</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3.4. При подготовке конференции инициативная группа не позднее,  чем за 30 дней до ее проведения уведомляет Совет депутатов, Главу администрации.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3.5.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конференции либо об отказе в назначении ее проведения.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3.6. Решение Совета депутатов об отказе в проведении конференции должно быть мотивированным. Основаниями для отказа в проведении конференции являются: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а) уведомление о проведении конференции подано лицом, которое в соответствии с </w:t>
      </w:r>
      <w:hyperlink r:id="rId11" w:history="1">
        <w:r w:rsidRPr="0022393E">
          <w:rPr>
            <w:rFonts w:ascii="Times New Roman" w:eastAsia="Times New Roman" w:hAnsi="Times New Roman" w:cs="Times New Roman"/>
            <w:sz w:val="12"/>
            <w:szCs w:val="12"/>
          </w:rPr>
          <w:t>Федеральным законом от 06.10.2003 N 131-ФЗ "Об общих принципах организации местного самоуправления в Российской Федерации"</w:t>
        </w:r>
      </w:hyperlink>
      <w:r w:rsidRPr="0022393E">
        <w:rPr>
          <w:rFonts w:ascii="Times New Roman" w:eastAsia="Times New Roman" w:hAnsi="Times New Roman" w:cs="Times New Roman"/>
          <w:sz w:val="12"/>
          <w:szCs w:val="12"/>
        </w:rPr>
        <w:t xml:space="preserve"> и настоящим Положением не может быть инициатором проведения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б) если в уведомлении в качестве места проведения конференции указано место, в котором в соответствии с действующим законодательством проведение публичного мероприятия запрещается;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в) если вопросы, выносимые на конференцию, не относятся к вопросам местного  значения.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u w:val="single"/>
        </w:rPr>
      </w:pPr>
      <w:r w:rsidRPr="0022393E">
        <w:rPr>
          <w:rFonts w:ascii="Times New Roman" w:eastAsia="Times New Roman" w:hAnsi="Times New Roman" w:cs="Times New Roman"/>
          <w:sz w:val="12"/>
          <w:szCs w:val="12"/>
          <w:u w:val="single"/>
        </w:rPr>
        <w:t>3.7. Решение Совета депутатов, постановление Главы  администрации о назначении конференции подлежат официальному опубликованию в средствах массовой информации не позднее, чем за 5 рабочих дней до их проведения. Население также может оповещаться о проведении конференции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Calibri" w:eastAsia="Calibri" w:hAnsi="Calibri" w:cs="Times New Roman"/>
          <w:sz w:val="12"/>
          <w:szCs w:val="12"/>
        </w:rPr>
        <w:t>3</w:t>
      </w:r>
      <w:r w:rsidRPr="0022393E">
        <w:rPr>
          <w:rFonts w:ascii="Times New Roman" w:eastAsia="Calibri" w:hAnsi="Times New Roman" w:cs="Times New Roman"/>
          <w:sz w:val="12"/>
          <w:szCs w:val="12"/>
        </w:rPr>
        <w:t>.8.</w:t>
      </w:r>
      <w:r w:rsidRPr="0022393E">
        <w:rPr>
          <w:rFonts w:ascii="Times New Roman" w:eastAsia="Calibri" w:hAnsi="Times New Roman" w:cs="Times New Roman"/>
          <w:sz w:val="12"/>
          <w:szCs w:val="12"/>
          <w:lang w:eastAsia="en-US"/>
        </w:rPr>
        <w:t xml:space="preserve"> </w:t>
      </w:r>
      <w:r w:rsidRPr="0022393E">
        <w:rPr>
          <w:rFonts w:ascii="Times New Roman" w:eastAsia="Calibri" w:hAnsi="Times New Roman" w:cs="Times New Roman"/>
          <w:sz w:val="12"/>
          <w:szCs w:val="12"/>
        </w:rPr>
        <w:t>В названных правовых актах должны быть указаны дата, время, место проведения собрания и вопросы, предлагаемые к рассмотрению, должностные лица органов местного самоуправления, ответственные за подготовку конференции.</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3.9. В решении Совета депутатов о назначении конференции по инициативе населения указываются:</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дата проведения конференции, которая может быть назначена не ранее чем через 10 дней со дня принятия решения о проведении конференции;</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границы территорий, от которых избираются представители (делегаты);</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численность граждан, проживающих на этой территории;</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норма представительства делегатов на конференцию;</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количество представителей (делегатов) от каждой из территорий;</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инициаторы проведения;</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вопрос (вопросы), выносимые на конференцию;</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порядок ознакомления с материалами, обсуждение которых предполагается на конференции</w:t>
      </w:r>
      <w:r w:rsidRPr="0022393E">
        <w:rPr>
          <w:rFonts w:ascii="Calibri" w:eastAsia="Calibri" w:hAnsi="Calibri" w:cs="Times New Roman"/>
          <w:sz w:val="12"/>
          <w:szCs w:val="12"/>
        </w:rPr>
        <w:t>.</w:t>
      </w:r>
    </w:p>
    <w:p w:rsidR="0022393E" w:rsidRPr="0022393E" w:rsidRDefault="0022393E" w:rsidP="0022393E">
      <w:pPr>
        <w:spacing w:after="0" w:line="240" w:lineRule="auto"/>
        <w:ind w:firstLine="708"/>
        <w:jc w:val="both"/>
        <w:rPr>
          <w:rFonts w:ascii="Calibri" w:eastAsia="Calibri" w:hAnsi="Calibri" w:cs="Times New Roman"/>
          <w:sz w:val="12"/>
          <w:szCs w:val="12"/>
        </w:rPr>
      </w:pPr>
      <w:r w:rsidRPr="0022393E">
        <w:rPr>
          <w:rFonts w:ascii="Times New Roman" w:eastAsia="Calibri" w:hAnsi="Times New Roman" w:cs="Times New Roman"/>
          <w:sz w:val="12"/>
          <w:szCs w:val="12"/>
        </w:rPr>
        <w:t xml:space="preserve">3.10. Инициатор или инициативная группа проведения конференции обязаны оповестить граждан о месте, дате и времени проведения конференции, выносимом на рассмотрение вопросе (вопросах), а также об инициаторе конференции (контактной информации) не </w:t>
      </w:r>
      <w:proofErr w:type="gramStart"/>
      <w:r w:rsidRPr="0022393E">
        <w:rPr>
          <w:rFonts w:ascii="Times New Roman" w:eastAsia="Calibri" w:hAnsi="Times New Roman" w:cs="Times New Roman"/>
          <w:sz w:val="12"/>
          <w:szCs w:val="12"/>
        </w:rPr>
        <w:t>позднее</w:t>
      </w:r>
      <w:proofErr w:type="gramEnd"/>
      <w:r w:rsidRPr="0022393E">
        <w:rPr>
          <w:rFonts w:ascii="Times New Roman" w:eastAsia="Calibri" w:hAnsi="Times New Roman" w:cs="Times New Roman"/>
          <w:sz w:val="12"/>
          <w:szCs w:val="12"/>
        </w:rPr>
        <w:t xml:space="preserve"> чем за 5 рабочих дней до их проведения.</w:t>
      </w:r>
    </w:p>
    <w:p w:rsidR="0022393E" w:rsidRPr="0022393E" w:rsidRDefault="0022393E" w:rsidP="0022393E">
      <w:pPr>
        <w:spacing w:after="0" w:line="240" w:lineRule="auto"/>
        <w:ind w:firstLine="708"/>
        <w:jc w:val="both"/>
        <w:rPr>
          <w:rFonts w:ascii="Calibri" w:eastAsia="Calibri" w:hAnsi="Calibri" w:cs="Times New Roman"/>
          <w:sz w:val="12"/>
          <w:szCs w:val="12"/>
        </w:rPr>
      </w:pPr>
      <w:r w:rsidRPr="0022393E">
        <w:rPr>
          <w:rFonts w:ascii="Times New Roman" w:eastAsia="Calibri" w:hAnsi="Times New Roman" w:cs="Times New Roman"/>
          <w:sz w:val="12"/>
          <w:szCs w:val="12"/>
        </w:rPr>
        <w:t xml:space="preserve">3.11. Инициатор или инициативная группа конференции должны </w:t>
      </w:r>
    </w:p>
    <w:p w:rsidR="0022393E" w:rsidRDefault="0022393E" w:rsidP="00184958">
      <w:pPr>
        <w:spacing w:after="0" w:line="240" w:lineRule="auto"/>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обеспечить возможность заблаговременного ознакомления с материалами, относящимися к воп</w:t>
      </w:r>
      <w:r w:rsidR="00B47479">
        <w:rPr>
          <w:rFonts w:ascii="Times New Roman" w:eastAsia="Calibri" w:hAnsi="Times New Roman" w:cs="Times New Roman"/>
          <w:sz w:val="12"/>
          <w:szCs w:val="12"/>
        </w:rPr>
        <w:t xml:space="preserve">росам, выносимым на </w:t>
      </w:r>
      <w:proofErr w:type="spellStart"/>
      <w:r w:rsidR="00B47479">
        <w:rPr>
          <w:rFonts w:ascii="Times New Roman" w:eastAsia="Calibri" w:hAnsi="Times New Roman" w:cs="Times New Roman"/>
          <w:sz w:val="12"/>
          <w:szCs w:val="12"/>
        </w:rPr>
        <w:t>конференци</w:t>
      </w:r>
      <w:proofErr w:type="spellEnd"/>
      <w:r w:rsidR="00B47479">
        <w:rPr>
          <w:rFonts w:ascii="Times New Roman" w:eastAsia="Calibri" w:hAnsi="Times New Roman" w:cs="Times New Roman"/>
          <w:sz w:val="12"/>
          <w:szCs w:val="12"/>
        </w:rPr>
        <w:t>.</w:t>
      </w:r>
    </w:p>
    <w:p w:rsidR="0022393E" w:rsidRPr="0022393E" w:rsidRDefault="0022393E" w:rsidP="00184958">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3.12. На конференцию инициатором проведения конференции могут приглашаться представители учреждений, организаций, общественных объединений, средств массовой информации,</w:t>
      </w:r>
      <w:r w:rsidRPr="0022393E">
        <w:rPr>
          <w:rFonts w:ascii="Times New Roman" w:eastAsia="Calibri" w:hAnsi="Times New Roman" w:cs="Times New Roman"/>
          <w:sz w:val="12"/>
          <w:szCs w:val="12"/>
          <w:lang w:eastAsia="en-US"/>
        </w:rPr>
        <w:t xml:space="preserve"> </w:t>
      </w:r>
      <w:r w:rsidRPr="0022393E">
        <w:rPr>
          <w:rFonts w:ascii="Times New Roman" w:eastAsia="Calibri" w:hAnsi="Times New Roman" w:cs="Times New Roman"/>
          <w:sz w:val="12"/>
          <w:szCs w:val="12"/>
        </w:rPr>
        <w:t>граждане Российской Федерации, не проживающие на данной территории, но имеющие на ней недвижимое имущество, принадлежащее им на праве собственности, могут участвовать в работе конференции  с правом совещательного голоса.</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3.13. Инициатор или инициативная группа конференции должны обеспечить при проведении конференции соблюдение требований</w:t>
      </w:r>
      <w:r w:rsidRPr="0022393E">
        <w:rPr>
          <w:rFonts w:ascii="Times New Roman" w:eastAsia="Calibri" w:hAnsi="Times New Roman" w:cs="Times New Roman"/>
          <w:sz w:val="12"/>
          <w:szCs w:val="12"/>
          <w:lang w:eastAsia="en-US"/>
        </w:rPr>
        <w:t>».</w:t>
      </w:r>
    </w:p>
    <w:p w:rsidR="0022393E" w:rsidRPr="0022393E" w:rsidRDefault="0022393E" w:rsidP="0022393E">
      <w:pPr>
        <w:spacing w:after="0" w:line="240" w:lineRule="auto"/>
        <w:ind w:firstLine="708"/>
        <w:rPr>
          <w:rFonts w:ascii="Times New Roman" w:eastAsia="Calibri" w:hAnsi="Times New Roman" w:cs="Times New Roman"/>
          <w:b/>
          <w:sz w:val="12"/>
          <w:szCs w:val="12"/>
        </w:rPr>
      </w:pPr>
      <w:r w:rsidRPr="0022393E">
        <w:rPr>
          <w:rFonts w:ascii="Times New Roman" w:eastAsia="Calibri" w:hAnsi="Times New Roman" w:cs="Times New Roman"/>
          <w:b/>
          <w:sz w:val="12"/>
          <w:szCs w:val="12"/>
        </w:rPr>
        <w:t>4. Порядок выборов делегатов на конференцию</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4.1.Норма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w:t>
      </w:r>
      <w:proofErr w:type="gramStart"/>
      <w:r w:rsidRPr="0022393E">
        <w:rPr>
          <w:rFonts w:ascii="Times New Roman" w:eastAsia="Calibri" w:hAnsi="Times New Roman" w:cs="Times New Roman"/>
          <w:sz w:val="12"/>
          <w:szCs w:val="12"/>
        </w:rPr>
        <w:t>граждан</w:t>
      </w:r>
      <w:proofErr w:type="gramEnd"/>
      <w:r w:rsidRPr="0022393E">
        <w:rPr>
          <w:rFonts w:ascii="Times New Roman" w:eastAsia="Calibri" w:hAnsi="Times New Roman" w:cs="Times New Roman"/>
          <w:sz w:val="12"/>
          <w:szCs w:val="12"/>
        </w:rPr>
        <w:t xml:space="preserve">  на территории поселения, и определяется в следующем порядке:</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один делегат избирается:</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от 10 человек - при численности населения территории менее 50 человек;</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от 20 человек - при численности населения территории  от 50 до 100 человек;</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от 30 человек - при численности населения от 100 до 300 человек;</w:t>
      </w:r>
    </w:p>
    <w:p w:rsidR="0022393E" w:rsidRPr="0022393E" w:rsidRDefault="0022393E" w:rsidP="0022393E">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от 40 человек - при численности населения   от 300 человек.</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4.2. Выборы делегатов на конференцию по решению инициатора или инициативной группы могут проводиться путем:</w:t>
      </w:r>
    </w:p>
    <w:p w:rsidR="0022393E" w:rsidRPr="0022393E" w:rsidRDefault="0022393E" w:rsidP="0022393E">
      <w:pPr>
        <w:spacing w:after="0" w:line="240" w:lineRule="auto"/>
        <w:ind w:firstLine="708"/>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 голосования, проводимого на собраниях жителей, имеющих право на участие в конференции;</w:t>
      </w:r>
    </w:p>
    <w:p w:rsidR="0022393E" w:rsidRPr="0022393E" w:rsidRDefault="0022393E" w:rsidP="0022393E">
      <w:pPr>
        <w:spacing w:after="0" w:line="240" w:lineRule="auto"/>
        <w:rPr>
          <w:rFonts w:ascii="Times New Roman" w:eastAsia="Calibri" w:hAnsi="Times New Roman" w:cs="Times New Roman"/>
          <w:b/>
          <w:sz w:val="12"/>
          <w:szCs w:val="12"/>
        </w:rPr>
      </w:pPr>
      <w:r w:rsidRPr="0022393E">
        <w:rPr>
          <w:rFonts w:ascii="Times New Roman" w:eastAsia="Calibri" w:hAnsi="Times New Roman" w:cs="Times New Roman"/>
          <w:sz w:val="12"/>
          <w:szCs w:val="12"/>
        </w:rPr>
        <w:t>сбора подписей жителей в подписных листах, составленных по форме, установленной в приложении к настоящему Положению.</w:t>
      </w:r>
    </w:p>
    <w:p w:rsidR="0022393E" w:rsidRPr="0022393E" w:rsidRDefault="0022393E" w:rsidP="0022393E">
      <w:pPr>
        <w:spacing w:after="0" w:line="240" w:lineRule="auto"/>
        <w:rPr>
          <w:rFonts w:ascii="Times New Roman" w:eastAsia="Times New Roman" w:hAnsi="Times New Roman" w:cs="Times New Roman"/>
          <w:sz w:val="12"/>
          <w:szCs w:val="12"/>
        </w:rPr>
      </w:pPr>
      <w:r w:rsidRPr="0022393E">
        <w:rPr>
          <w:rFonts w:ascii="Times New Roman" w:eastAsia="Times New Roman" w:hAnsi="Times New Roman" w:cs="Times New Roman"/>
          <w:b/>
          <w:bCs/>
          <w:sz w:val="12"/>
          <w:szCs w:val="12"/>
        </w:rPr>
        <w:t>5. Выборы делегатов путем проведения открытого голосования граждан</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5.2. </w:t>
      </w:r>
      <w:proofErr w:type="gramStart"/>
      <w:r w:rsidRPr="0022393E">
        <w:rPr>
          <w:rFonts w:ascii="Times New Roman" w:eastAsia="Times New Roman" w:hAnsi="Times New Roman" w:cs="Times New Roman"/>
          <w:sz w:val="12"/>
          <w:szCs w:val="12"/>
        </w:rPr>
        <w:t>При выборе представителей (делегатов) путем открытого голосования на собраниях жителей, имеющих право на участие в конференции, инициатором (инициативной группой)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которой выдвигается представитель (делегат) на конференцию, в соответствии с установленной пунктом 4.1. статьи 4 нормой представительства.</w:t>
      </w:r>
      <w:proofErr w:type="gramEnd"/>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пунктом 7.1 статьи 7 настоящего Положения.</w:t>
      </w:r>
    </w:p>
    <w:p w:rsidR="0022393E" w:rsidRPr="0022393E" w:rsidRDefault="0022393E" w:rsidP="0022393E">
      <w:pPr>
        <w:spacing w:after="0" w:line="240" w:lineRule="auto"/>
        <w:ind w:firstLine="708"/>
        <w:jc w:val="both"/>
        <w:rPr>
          <w:rFonts w:ascii="Calibri" w:eastAsia="Times New Roman" w:hAnsi="Calibri" w:cs="Times New Roman"/>
          <w:sz w:val="12"/>
          <w:szCs w:val="12"/>
        </w:rPr>
      </w:pPr>
      <w:r w:rsidRPr="0022393E">
        <w:rPr>
          <w:rFonts w:ascii="Times New Roman" w:eastAsia="Times New Roman" w:hAnsi="Times New Roman" w:cs="Times New Roman"/>
          <w:sz w:val="12"/>
          <w:szCs w:val="12"/>
        </w:rPr>
        <w:t>5.4.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5.5. Собрание открывает представитель инициатора или инициативной группы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5.6. Решения собрания принимаются простым большинством голосов путем открытого голосования участников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5.7. Избранным считается кандидат, набравший наибольшее количество голосов граждан, зарегистрированных в качестве участников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5.8. Процедура проведения собрания отражается в протоколе, где указываются следующие данные:</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дата, время и место проведения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данные об инициаторе или инициативной группе;</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фамилия, имя, отчество председателя и секретаря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территория,  на которой проводится собрание  (многоквартирные жилые дома, части многоквартирного жилого дома, группы жилых домов, наименование одной, нескольких улиц или их частей, иные территории проживания граждан на территории поселения) </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количество граждан, имеющих право на участие в собрании;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количество граждан, зарегистрированных в качестве участников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адрес места жительства граждан - участников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фамилия, имя, отчество избранных делегатов с указанием количества голосов, поданных за их избрание.</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5.10. После принятия решения собранием граждан протокол собрания вместе со списками участников направляется инициативной группе или инициатору проведения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22393E" w:rsidRPr="0022393E" w:rsidRDefault="0022393E" w:rsidP="0022393E">
      <w:pPr>
        <w:spacing w:after="0" w:line="240" w:lineRule="auto"/>
        <w:jc w:val="center"/>
        <w:rPr>
          <w:rFonts w:ascii="Times New Roman" w:eastAsia="Calibri" w:hAnsi="Times New Roman" w:cs="Times New Roman"/>
          <w:b/>
          <w:sz w:val="12"/>
          <w:szCs w:val="12"/>
        </w:rPr>
      </w:pPr>
      <w:r w:rsidRPr="0022393E">
        <w:rPr>
          <w:rFonts w:ascii="Times New Roman" w:eastAsia="Calibri" w:hAnsi="Times New Roman" w:cs="Times New Roman"/>
          <w:b/>
          <w:sz w:val="12"/>
          <w:szCs w:val="12"/>
        </w:rPr>
        <w:t>6. Выборы делегатов путем сбора подписей</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(приложение).</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статьи 4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B47479" w:rsidRDefault="00B47479" w:rsidP="00B47479">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w:t>
      </w:r>
    </w:p>
    <w:p w:rsidR="00B47479" w:rsidRDefault="00B47479" w:rsidP="00B47479">
      <w:pPr>
        <w:spacing w:after="0" w:line="240" w:lineRule="auto"/>
        <w:jc w:val="both"/>
        <w:rPr>
          <w:rFonts w:ascii="Times New Roman" w:eastAsia="Calibri" w:hAnsi="Times New Roman" w:cs="Times New Roman"/>
          <w:sz w:val="12"/>
          <w:szCs w:val="12"/>
        </w:rPr>
      </w:pPr>
    </w:p>
    <w:p w:rsidR="00B47479" w:rsidRDefault="00B47479" w:rsidP="00B47479">
      <w:pPr>
        <w:spacing w:after="0" w:line="240" w:lineRule="auto"/>
        <w:jc w:val="both"/>
        <w:rPr>
          <w:rFonts w:ascii="Times New Roman" w:eastAsia="Calibri" w:hAnsi="Times New Roman" w:cs="Times New Roman"/>
          <w:sz w:val="12"/>
          <w:szCs w:val="12"/>
        </w:rPr>
      </w:pPr>
    </w:p>
    <w:tbl>
      <w:tblPr>
        <w:tblpPr w:leftFromText="180" w:rightFromText="180" w:bottomFromText="200" w:vertAnchor="text" w:horzAnchor="margin" w:tblpXSpec="center" w:tblpY="-446"/>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B47479" w:rsidRPr="00080B03" w:rsidTr="001674A5">
        <w:trPr>
          <w:trHeight w:val="420"/>
        </w:trPr>
        <w:tc>
          <w:tcPr>
            <w:tcW w:w="1397" w:type="pct"/>
            <w:hideMark/>
          </w:tcPr>
          <w:p w:rsidR="00B47479" w:rsidRPr="000E7404" w:rsidRDefault="00B47479" w:rsidP="001674A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3</w:t>
            </w:r>
          </w:p>
        </w:tc>
        <w:tc>
          <w:tcPr>
            <w:tcW w:w="3603" w:type="pct"/>
            <w:hideMark/>
          </w:tcPr>
          <w:p w:rsidR="00B47479" w:rsidRPr="00080B03" w:rsidRDefault="00B47479" w:rsidP="001674A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16 декабря   2019 №  23   3</w:t>
            </w:r>
          </w:p>
        </w:tc>
      </w:tr>
    </w:tbl>
    <w:p w:rsidR="0022393E" w:rsidRPr="0022393E" w:rsidRDefault="0022393E" w:rsidP="00B47479">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6.3. Избранными считаются кандидаты, набравшие большинство голосов.</w:t>
      </w:r>
    </w:p>
    <w:p w:rsidR="0022393E" w:rsidRPr="0022393E" w:rsidRDefault="0022393E" w:rsidP="0022393E">
      <w:pPr>
        <w:spacing w:after="0" w:line="240" w:lineRule="auto"/>
        <w:ind w:firstLine="708"/>
        <w:jc w:val="both"/>
        <w:rPr>
          <w:rFonts w:ascii="Times New Roman" w:eastAsia="Calibri" w:hAnsi="Times New Roman" w:cs="Times New Roman"/>
          <w:sz w:val="12"/>
          <w:szCs w:val="12"/>
        </w:rPr>
      </w:pPr>
      <w:r w:rsidRPr="0022393E">
        <w:rPr>
          <w:rFonts w:ascii="Times New Roman" w:eastAsia="Calibri" w:hAnsi="Times New Roman" w:cs="Times New Roman"/>
          <w:sz w:val="12"/>
          <w:szCs w:val="12"/>
        </w:rPr>
        <w:t>6.4. Прошнурованные и пронумерованные подписные листы по выбору делегатов для участия в конференции направляются инициатору или инициативной группе проведения конференции.</w:t>
      </w:r>
    </w:p>
    <w:p w:rsidR="0022393E" w:rsidRPr="0022393E" w:rsidRDefault="0022393E" w:rsidP="0022393E">
      <w:pPr>
        <w:spacing w:after="0" w:line="240" w:lineRule="auto"/>
        <w:ind w:firstLine="708"/>
        <w:jc w:val="center"/>
        <w:rPr>
          <w:rFonts w:ascii="Times New Roman" w:eastAsia="Times New Roman" w:hAnsi="Times New Roman" w:cs="Times New Roman"/>
          <w:b/>
          <w:bCs/>
          <w:sz w:val="12"/>
          <w:szCs w:val="12"/>
        </w:rPr>
      </w:pPr>
      <w:r w:rsidRPr="0022393E">
        <w:rPr>
          <w:rFonts w:ascii="Times New Roman" w:eastAsia="Times New Roman" w:hAnsi="Times New Roman" w:cs="Times New Roman"/>
          <w:b/>
          <w:bCs/>
          <w:sz w:val="12"/>
          <w:szCs w:val="12"/>
        </w:rPr>
        <w:t>7. Порядок проведения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7.1. До начала конференции представители инициатора (инициативной группы) их проведения проводят регистрацию участников делегатов конференции с указанием фамилии, имени, отчества, даты рождения и места жительства участников.</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7.2. Конференция является правомочной, если в ней принимает участие не менее двух третей избранных делегатов, представляющих не менее одной трети жителей соответствующей территории, имеющих право на участие в собрании,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7.3. При отсутствии кворума председатель конференции объявляет конференцию несостоявшейся.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7.4. Конференцию открывает представитель инициатора или инициативной группы их проведения. Для ведения конференции избирается президиум, состоящий из председателя, секретаря конференции и других лиц по усмотрению участников конференции. Выборы состава президиума, утверждение повестки дня, регламента проведения конференции проводятся простым большинством голосов участников по представлению инициатора или инициативной группы проведения конференции или участников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7.5. До утверждения повестки дня конференции любой гражданин, зарегистрированный в качестве участника конференции, а также представители органов местного самоуправления поселения могут вынести на обсуждение вопрос о дополнении повестки дня.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7.6. При проведении конференции секретарь ведет протокол, в котором указываются: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дата, время и место проведения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инициатор или инициативная группа проведения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повестка дня, вопросы, рассматриваемые на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общее число граждан, проживающих на соответствующей территории и имеющих право принимать участие в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количество представителей (делегатов), присутствовавших на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фамилия, имя, отчество председателя и секретаря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 список участвующих в конференции представителей местного самоуправления и других лиц;</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фамилии выступивших и краткое содержание выступлений по рассматриваемому вопросу (вопросам);</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результаты (итоги) голосования и принятые решения;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список лиц, уполномоченных представлять конференцию во взаимоотношениях с органами местного самоуправления и должностными лицами органов местного самоуправления.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7.7. Решения конференции принимаются простым большинством голосов.</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7.8. Протокол зачитывается председателем участникам конференции, утверждается решением конференции путем открытого голосования.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Конференция граждан может принимать обращения к органам местного самоуправления и должностным лицам органов  местного самоуправления, а также избирать лиц, уполномоченных представлять конференцию граждан во взаимоотношениях с органами местного самоуправления и должностными лицами органов местного самоуправления.</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7.9. Подписанный председателем и секретарем конференции протокол и список зарегистрированных участников конференции граждан направляются инициатору или инициативной группе проведения конференции, которые не позднее 10 дней со дня проведения конференции обеспечивают официальное опубликование (обнародование) итогов конференции в средствах массовой информации.</w:t>
      </w:r>
    </w:p>
    <w:p w:rsidR="0022393E" w:rsidRPr="0022393E" w:rsidRDefault="0022393E" w:rsidP="0022393E">
      <w:pPr>
        <w:spacing w:after="0" w:line="240" w:lineRule="auto"/>
        <w:ind w:firstLine="708"/>
        <w:jc w:val="both"/>
        <w:rPr>
          <w:rFonts w:ascii="Times New Roman" w:eastAsia="Times New Roman" w:hAnsi="Times New Roman" w:cs="Times New Roman"/>
          <w:b/>
          <w:bCs/>
          <w:sz w:val="12"/>
          <w:szCs w:val="12"/>
        </w:rPr>
      </w:pPr>
      <w:r w:rsidRPr="0022393E">
        <w:rPr>
          <w:rFonts w:ascii="Times New Roman" w:eastAsia="Times New Roman" w:hAnsi="Times New Roman" w:cs="Times New Roman"/>
          <w:b/>
          <w:bCs/>
          <w:sz w:val="12"/>
          <w:szCs w:val="12"/>
        </w:rPr>
        <w:t>8. Рассмотрение результатов конференции</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8.1. Решения, принятые на конференции граждан, носят рекомендательный характер для органов местного самоуправления, жителей Новорахинского сельского поселения</w:t>
      </w:r>
      <w:proofErr w:type="gramStart"/>
      <w:r w:rsidRPr="0022393E">
        <w:rPr>
          <w:rFonts w:ascii="Times New Roman" w:eastAsia="Times New Roman" w:hAnsi="Times New Roman" w:cs="Times New Roman"/>
          <w:sz w:val="12"/>
          <w:szCs w:val="12"/>
        </w:rPr>
        <w:t xml:space="preserve"> ,</w:t>
      </w:r>
      <w:proofErr w:type="gramEnd"/>
      <w:r w:rsidRPr="0022393E">
        <w:rPr>
          <w:rFonts w:ascii="Times New Roman" w:eastAsia="Times New Roman" w:hAnsi="Times New Roman" w:cs="Times New Roman"/>
          <w:sz w:val="12"/>
          <w:szCs w:val="12"/>
        </w:rPr>
        <w:t xml:space="preserve"> предприятий, организаций и иных лиц.</w:t>
      </w:r>
      <w:r w:rsidRPr="0022393E">
        <w:rPr>
          <w:rFonts w:ascii="Times New Roman" w:eastAsia="Times New Roman" w:hAnsi="Times New Roman" w:cs="Times New Roman"/>
          <w:sz w:val="12"/>
          <w:szCs w:val="12"/>
        </w:rPr>
        <w:br/>
        <w:t>Решения конференции не могут нарушать права физических и юридических лиц.</w:t>
      </w:r>
    </w:p>
    <w:p w:rsidR="0022393E" w:rsidRPr="0022393E" w:rsidRDefault="0022393E" w:rsidP="0022393E">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8.2. Обращения, принятые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30 дней письменного ответа инициатору или инициативной группе проведения конференции.</w:t>
      </w:r>
    </w:p>
    <w:p w:rsidR="00D95EF8" w:rsidRPr="00B47479" w:rsidRDefault="0022393E" w:rsidP="00B47479">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8.3. Орган местного самоуправления вправе принять муниципальный правовой или иной акт на основании обращения конференции, о чем сообщается председателю конференции или другому лицу, уполномоченному представлять конференцию во взаимоотношениях с органами местного самоуправления и должностными лицами.</w:t>
      </w:r>
    </w:p>
    <w:p w:rsidR="00D95EF8" w:rsidRPr="00184958" w:rsidRDefault="00184958" w:rsidP="00184958">
      <w:pPr>
        <w:shd w:val="clear" w:color="auto" w:fill="FFFFFF"/>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_______________________________________________________________</w:t>
      </w:r>
    </w:p>
    <w:p w:rsidR="00D95EF8" w:rsidRDefault="00D95EF8" w:rsidP="00FA20C0">
      <w:pPr>
        <w:shd w:val="clear" w:color="auto" w:fill="FFFFFF"/>
        <w:spacing w:after="0" w:line="240" w:lineRule="auto"/>
        <w:jc w:val="both"/>
        <w:rPr>
          <w:rFonts w:ascii="Times New Roman" w:eastAsia="Times New Roman" w:hAnsi="Times New Roman" w:cs="Times New Roman"/>
          <w:bCs/>
          <w:sz w:val="12"/>
          <w:szCs w:val="12"/>
        </w:rPr>
      </w:pPr>
    </w:p>
    <w:p w:rsidR="0022393E" w:rsidRPr="00C9310F" w:rsidRDefault="0022393E" w:rsidP="0022393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22393E" w:rsidRPr="00C9310F" w:rsidRDefault="0022393E" w:rsidP="0022393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22393E" w:rsidRPr="00C9310F" w:rsidRDefault="0022393E" w:rsidP="0022393E">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D95EF8" w:rsidRPr="00184958" w:rsidRDefault="0022393E" w:rsidP="0018495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2393E" w:rsidRPr="0022393E" w:rsidRDefault="0022393E" w:rsidP="0022393E">
      <w:pPr>
        <w:spacing w:after="0" w:line="240" w:lineRule="auto"/>
        <w:jc w:val="center"/>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от 12.12.2019 № 240    </w:t>
      </w:r>
    </w:p>
    <w:p w:rsidR="0022393E" w:rsidRPr="00B47479" w:rsidRDefault="0022393E" w:rsidP="00B47479">
      <w:pPr>
        <w:spacing w:after="0" w:line="240" w:lineRule="auto"/>
        <w:jc w:val="center"/>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д. Новое Рахино</w:t>
      </w:r>
    </w:p>
    <w:p w:rsidR="0022393E" w:rsidRPr="0022393E" w:rsidRDefault="0022393E" w:rsidP="00184958">
      <w:pPr>
        <w:spacing w:after="0" w:line="240" w:lineRule="auto"/>
        <w:jc w:val="center"/>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rPr>
        <w:t xml:space="preserve">Об утверждении Порядка назначения и проведения собраний граждан на территории Новорахинского сельского поселения  </w:t>
      </w:r>
    </w:p>
    <w:p w:rsidR="0022393E" w:rsidRPr="0022393E" w:rsidRDefault="0022393E" w:rsidP="0022393E">
      <w:pPr>
        <w:spacing w:after="0" w:line="240" w:lineRule="auto"/>
        <w:rPr>
          <w:rFonts w:ascii="Times New Roman" w:eastAsia="Times New Roman" w:hAnsi="Times New Roman" w:cs="Times New Roman"/>
          <w:b/>
          <w:sz w:val="12"/>
          <w:szCs w:val="12"/>
        </w:rPr>
      </w:pPr>
    </w:p>
    <w:p w:rsidR="00287A3E" w:rsidRPr="00B47479" w:rsidRDefault="0022393E" w:rsidP="00B47479">
      <w:pPr>
        <w:spacing w:after="0" w:line="240" w:lineRule="auto"/>
        <w:ind w:firstLine="708"/>
        <w:rPr>
          <w:rFonts w:ascii="Times New Roman" w:eastAsia="Times New Roman" w:hAnsi="Times New Roman" w:cs="Times New Roman"/>
          <w:bCs/>
          <w:sz w:val="12"/>
          <w:szCs w:val="12"/>
        </w:rPr>
      </w:pPr>
      <w:r w:rsidRPr="0022393E">
        <w:rPr>
          <w:rFonts w:ascii="Times New Roman" w:eastAsia="Times New Roman" w:hAnsi="Times New Roman" w:cs="Times New Roman"/>
          <w:sz w:val="12"/>
          <w:szCs w:val="1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статьёй 20 Устава Новорахинского сельского поселения, </w:t>
      </w:r>
      <w:r w:rsidR="00B47479">
        <w:rPr>
          <w:rFonts w:ascii="Times New Roman" w:eastAsia="Times New Roman" w:hAnsi="Times New Roman" w:cs="Times New Roman"/>
          <w:bCs/>
          <w:sz w:val="12"/>
          <w:szCs w:val="12"/>
        </w:rPr>
        <w:t xml:space="preserve"> </w:t>
      </w:r>
      <w:r w:rsidRPr="0022393E">
        <w:rPr>
          <w:rFonts w:ascii="Times New Roman" w:eastAsia="Times New Roman" w:hAnsi="Times New Roman" w:cs="Times New Roman"/>
          <w:sz w:val="12"/>
          <w:szCs w:val="12"/>
        </w:rPr>
        <w:t>Совет депутатов</w:t>
      </w:r>
      <w:r w:rsidRPr="0022393E">
        <w:rPr>
          <w:rFonts w:ascii="Times New Roman" w:eastAsia="Times New Roman" w:hAnsi="Times New Roman" w:cs="Times New Roman"/>
          <w:b/>
          <w:sz w:val="12"/>
          <w:szCs w:val="12"/>
        </w:rPr>
        <w:t xml:space="preserve"> </w:t>
      </w:r>
      <w:r w:rsidRPr="0022393E">
        <w:rPr>
          <w:rFonts w:ascii="Times New Roman" w:eastAsia="Times New Roman" w:hAnsi="Times New Roman" w:cs="Times New Roman"/>
          <w:sz w:val="12"/>
          <w:szCs w:val="12"/>
        </w:rPr>
        <w:t>Новорахинского сельского поселения</w:t>
      </w:r>
      <w:r w:rsidR="00184958">
        <w:rPr>
          <w:rFonts w:ascii="Times New Roman" w:eastAsia="Times New Roman" w:hAnsi="Times New Roman" w:cs="Times New Roman"/>
          <w:sz w:val="12"/>
          <w:szCs w:val="12"/>
        </w:rPr>
        <w:t xml:space="preserve">  </w:t>
      </w:r>
      <w:r w:rsidRPr="0022393E">
        <w:rPr>
          <w:rFonts w:ascii="Times New Roman" w:eastAsia="Times New Roman" w:hAnsi="Times New Roman" w:cs="Times New Roman"/>
          <w:b/>
          <w:sz w:val="12"/>
          <w:szCs w:val="12"/>
        </w:rPr>
        <w:t>РЕШИЛ:</w:t>
      </w:r>
    </w:p>
    <w:p w:rsidR="0022393E" w:rsidRPr="0022393E" w:rsidRDefault="0022393E" w:rsidP="00320479">
      <w:pPr>
        <w:spacing w:after="0" w:line="240" w:lineRule="auto"/>
        <w:ind w:firstLine="708"/>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1</w:t>
      </w:r>
      <w:r w:rsidRPr="0022393E">
        <w:rPr>
          <w:rFonts w:ascii="Times New Roman" w:eastAsia="Times New Roman" w:hAnsi="Times New Roman" w:cs="Times New Roman"/>
          <w:b/>
          <w:sz w:val="12"/>
          <w:szCs w:val="12"/>
        </w:rPr>
        <w:t>.</w:t>
      </w:r>
      <w:r w:rsidRPr="0022393E">
        <w:rPr>
          <w:rFonts w:ascii="Times New Roman" w:eastAsia="Times New Roman" w:hAnsi="Times New Roman" w:cs="Times New Roman"/>
          <w:sz w:val="12"/>
          <w:szCs w:val="12"/>
        </w:rPr>
        <w:t xml:space="preserve"> Утвердить прилагаемый  Порядок назначения и проведения собрания граждан на территории Новорахинского сельского поселения.</w:t>
      </w:r>
    </w:p>
    <w:p w:rsidR="0022393E" w:rsidRPr="0022393E" w:rsidRDefault="0022393E" w:rsidP="0022393E">
      <w:pPr>
        <w:spacing w:after="0" w:line="240" w:lineRule="auto"/>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ab/>
        <w:t xml:space="preserve">2.Решение вступает в силу  со дня его официального опубликования. </w:t>
      </w:r>
    </w:p>
    <w:p w:rsidR="0022393E" w:rsidRPr="0022393E" w:rsidRDefault="0022393E" w:rsidP="0022393E">
      <w:pPr>
        <w:spacing w:after="0" w:line="240" w:lineRule="auto"/>
        <w:ind w:firstLine="708"/>
        <w:jc w:val="both"/>
        <w:rPr>
          <w:rFonts w:ascii="Times New Roman" w:eastAsia="Times New Roman" w:hAnsi="Times New Roman" w:cs="Times New Roman"/>
          <w:b/>
          <w:bCs/>
          <w:sz w:val="12"/>
          <w:szCs w:val="12"/>
        </w:rPr>
      </w:pPr>
      <w:r w:rsidRPr="0022393E">
        <w:rPr>
          <w:rFonts w:ascii="Times New Roman" w:eastAsia="Times New Roman" w:hAnsi="Times New Roman" w:cs="Times New Roman"/>
          <w:sz w:val="12"/>
          <w:szCs w:val="12"/>
        </w:rPr>
        <w:t>3.Решение опубликовать в  муниципальной газете «Новорахинские вести»</w:t>
      </w:r>
      <w:r w:rsidRPr="0022393E">
        <w:rPr>
          <w:rFonts w:ascii="Times New Roman" w:eastAsia="Times New Roman" w:hAnsi="Times New Roman" w:cs="Times New Roman"/>
          <w:bCs/>
          <w:sz w:val="12"/>
          <w:szCs w:val="12"/>
        </w:rPr>
        <w:t xml:space="preserve"> и разместить на официальном сайте Администрации Новорахинского сельского поселения в информационно-телекоммуникационной сети «Интернет»</w:t>
      </w:r>
      <w:r w:rsidRPr="0022393E">
        <w:rPr>
          <w:rFonts w:ascii="Times New Roman" w:eastAsia="Times New Roman" w:hAnsi="Times New Roman" w:cs="Times New Roman"/>
          <w:b/>
          <w:bCs/>
          <w:sz w:val="12"/>
          <w:szCs w:val="12"/>
        </w:rPr>
        <w:t>.</w:t>
      </w:r>
    </w:p>
    <w:p w:rsidR="0022393E" w:rsidRPr="0022393E" w:rsidRDefault="0022393E" w:rsidP="00184958">
      <w:pPr>
        <w:spacing w:after="0" w:line="240" w:lineRule="exact"/>
        <w:jc w:val="right"/>
        <w:rPr>
          <w:rFonts w:ascii="Times New Roman" w:eastAsia="Times New Roman" w:hAnsi="Times New Roman" w:cs="Times New Roman"/>
          <w:i/>
          <w:sz w:val="12"/>
          <w:szCs w:val="12"/>
        </w:rPr>
      </w:pPr>
      <w:r w:rsidRPr="0022393E">
        <w:rPr>
          <w:rFonts w:ascii="Times New Roman" w:eastAsia="Times New Roman" w:hAnsi="Times New Roman" w:cs="Times New Roman"/>
          <w:b/>
          <w:i/>
          <w:sz w:val="12"/>
          <w:szCs w:val="12"/>
        </w:rPr>
        <w:t>Глава поселения      Г.Н. Григорьев</w:t>
      </w:r>
      <w:r w:rsidRPr="0022393E">
        <w:rPr>
          <w:rFonts w:ascii="Times New Roman" w:eastAsia="Times New Roman" w:hAnsi="Times New Roman" w:cs="Times New Roman"/>
          <w:i/>
          <w:sz w:val="12"/>
          <w:szCs w:val="12"/>
        </w:rPr>
        <w:t xml:space="preserve">   </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Утвержден </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решением Совета депутатов </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Новорахинского сельского поселения</w:t>
      </w:r>
    </w:p>
    <w:p w:rsidR="0022393E" w:rsidRPr="0022393E" w:rsidRDefault="0022393E" w:rsidP="0022393E">
      <w:pPr>
        <w:spacing w:after="0" w:line="240" w:lineRule="auto"/>
        <w:jc w:val="right"/>
        <w:rPr>
          <w:rFonts w:ascii="Times New Roman" w:eastAsia="Calibri" w:hAnsi="Times New Roman" w:cs="Times New Roman"/>
          <w:sz w:val="12"/>
          <w:szCs w:val="12"/>
        </w:rPr>
      </w:pPr>
      <w:r w:rsidRPr="0022393E">
        <w:rPr>
          <w:rFonts w:ascii="Times New Roman" w:eastAsia="Calibri" w:hAnsi="Times New Roman" w:cs="Times New Roman"/>
          <w:sz w:val="12"/>
          <w:szCs w:val="12"/>
        </w:rPr>
        <w:t xml:space="preserve"> от 12.12.2019  №  240</w:t>
      </w:r>
    </w:p>
    <w:p w:rsidR="0022393E" w:rsidRPr="0022393E" w:rsidRDefault="0022393E" w:rsidP="0022393E">
      <w:pPr>
        <w:spacing w:after="0" w:line="240" w:lineRule="auto"/>
        <w:jc w:val="center"/>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rPr>
        <w:t xml:space="preserve">Порядок </w:t>
      </w:r>
    </w:p>
    <w:p w:rsidR="0022393E" w:rsidRPr="0022393E" w:rsidRDefault="0022393E" w:rsidP="00320479">
      <w:pPr>
        <w:spacing w:after="0" w:line="240" w:lineRule="auto"/>
        <w:jc w:val="center"/>
        <w:rPr>
          <w:rFonts w:ascii="Times New Roman" w:eastAsia="Calibri" w:hAnsi="Times New Roman" w:cs="Times New Roman"/>
          <w:b/>
          <w:sz w:val="12"/>
          <w:szCs w:val="12"/>
        </w:rPr>
      </w:pPr>
      <w:r w:rsidRPr="0022393E">
        <w:rPr>
          <w:rFonts w:ascii="Times New Roman" w:eastAsia="Times New Roman" w:hAnsi="Times New Roman" w:cs="Times New Roman"/>
          <w:b/>
          <w:sz w:val="12"/>
          <w:szCs w:val="12"/>
        </w:rPr>
        <w:t xml:space="preserve">назначения и проведения собрания граждан на территории Новорахинского сельского поселения  </w:t>
      </w:r>
    </w:p>
    <w:p w:rsidR="0022393E" w:rsidRPr="0022393E" w:rsidRDefault="0022393E" w:rsidP="00184958">
      <w:pPr>
        <w:spacing w:after="0" w:line="240" w:lineRule="auto"/>
        <w:jc w:val="center"/>
        <w:rPr>
          <w:rFonts w:ascii="Times New Roman" w:eastAsia="Calibri" w:hAnsi="Times New Roman" w:cs="Times New Roman"/>
          <w:b/>
          <w:sz w:val="12"/>
          <w:szCs w:val="12"/>
        </w:rPr>
      </w:pPr>
      <w:r w:rsidRPr="0022393E">
        <w:rPr>
          <w:rFonts w:ascii="Times New Roman" w:eastAsia="Calibri" w:hAnsi="Times New Roman" w:cs="Times New Roman"/>
          <w:b/>
          <w:sz w:val="12"/>
          <w:szCs w:val="12"/>
        </w:rPr>
        <w:t>1. Общие положения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Calibri" w:hAnsi="Times New Roman" w:cs="Times New Roman"/>
          <w:sz w:val="11"/>
          <w:szCs w:val="11"/>
          <w:lang w:eastAsia="en-US"/>
        </w:rPr>
      </w:pPr>
      <w:r w:rsidRPr="00A001E3">
        <w:rPr>
          <w:rFonts w:ascii="Times New Roman" w:eastAsia="Calibri" w:hAnsi="Times New Roman" w:cs="Times New Roman"/>
          <w:sz w:val="11"/>
          <w:szCs w:val="11"/>
          <w:lang w:eastAsia="en-US"/>
        </w:rPr>
        <w:t xml:space="preserve">1.1. </w:t>
      </w:r>
      <w:proofErr w:type="gramStart"/>
      <w:r w:rsidRPr="00A001E3">
        <w:rPr>
          <w:rFonts w:ascii="Times New Roman" w:eastAsia="Calibri" w:hAnsi="Times New Roman" w:cs="Times New Roman"/>
          <w:sz w:val="11"/>
          <w:szCs w:val="11"/>
          <w:lang w:eastAsia="en-US"/>
        </w:rPr>
        <w:t xml:space="preserve">Настоящим Порядком  назначения и проведения собрания граждан на территории Новорахинского сельского поселения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статьёй 20 Устава Новорахинского сельского поселения и </w:t>
      </w:r>
      <w:r w:rsidRPr="00A001E3">
        <w:rPr>
          <w:rFonts w:ascii="Times New Roman" w:eastAsia="Times New Roman" w:hAnsi="Times New Roman" w:cs="Times New Roman"/>
          <w:sz w:val="11"/>
          <w:szCs w:val="11"/>
        </w:rPr>
        <w:t xml:space="preserve">регулирует порядок организации  и проведения собраний граждан, </w:t>
      </w:r>
      <w:r w:rsidRPr="00A001E3">
        <w:rPr>
          <w:rFonts w:ascii="Times New Roman" w:eastAsia="Calibri" w:hAnsi="Times New Roman" w:cs="Times New Roman"/>
          <w:sz w:val="11"/>
          <w:szCs w:val="11"/>
          <w:lang w:eastAsia="en-US"/>
        </w:rPr>
        <w:t>проживающих на территории Новорахинского сельского поселения</w:t>
      </w:r>
      <w:r w:rsidRPr="00A001E3">
        <w:rPr>
          <w:rFonts w:ascii="Times New Roman" w:eastAsia="Times New Roman" w:hAnsi="Times New Roman" w:cs="Times New Roman"/>
          <w:sz w:val="11"/>
          <w:szCs w:val="11"/>
        </w:rPr>
        <w:t xml:space="preserve"> (далее поселение) с целью осуществления местного</w:t>
      </w:r>
      <w:proofErr w:type="gramEnd"/>
      <w:r w:rsidRPr="00A001E3">
        <w:rPr>
          <w:rFonts w:ascii="Times New Roman" w:eastAsia="Times New Roman" w:hAnsi="Times New Roman" w:cs="Times New Roman"/>
          <w:sz w:val="11"/>
          <w:szCs w:val="11"/>
        </w:rPr>
        <w:t xml:space="preserve"> самоуправления.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1.2. Собрание граждан является формой непосредственного участия населения в осуществлении местного самоуправления.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1.3. Собрание граждан проводится с целью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осуществления территориального общественного самоуправления.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Собрание граждан,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b/>
          <w:bCs/>
          <w:sz w:val="11"/>
          <w:szCs w:val="11"/>
        </w:rPr>
        <w:t>2. Порядок назначения собрания граждан</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 Собрание граждан (далее -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Новорахинского сельского поселения.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2.2. Право на участие в собрании граждан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2.4. Граждане участвуют в собраниях свободно и добровольно.</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2.5. Проведение собраний граждан основывается на принципах законности и добровольности. Никто не может быть принужден к выражению своих мнений и убеждений или отказу от них.</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2.6. Собрание граждан проводится по инициативе населения, Совета депутатов Новорахинского сельского поселения (далее-Совет депутатов), Главы Администрации Новорахинского сельского поселения (далее Глава администрации). </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2.7. Собрания граждан, проводимые по инициативе населения и Совета депутатов, назначаются решением Совета депутатов. Собрание граждан, проводимое по инициативе Главы  администрации поселения, назначается постановлением Главы администрации поселения.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2.8. Инициатором проведения собрания граждан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2.9. При подготовке собрания граждан инициативная группа не </w:t>
      </w:r>
      <w:proofErr w:type="gramStart"/>
      <w:r w:rsidRPr="00A001E3">
        <w:rPr>
          <w:rFonts w:ascii="Times New Roman" w:eastAsia="Times New Roman" w:hAnsi="Times New Roman" w:cs="Times New Roman"/>
          <w:sz w:val="11"/>
          <w:szCs w:val="11"/>
        </w:rPr>
        <w:t>позднее</w:t>
      </w:r>
      <w:proofErr w:type="gramEnd"/>
      <w:r w:rsidRPr="00A001E3">
        <w:rPr>
          <w:rFonts w:ascii="Times New Roman" w:eastAsia="Times New Roman" w:hAnsi="Times New Roman" w:cs="Times New Roman"/>
          <w:sz w:val="11"/>
          <w:szCs w:val="11"/>
        </w:rPr>
        <w:t xml:space="preserve"> чем за 30 дней до их проведения уведомляет Совет депутатов, Главу администрации поселения.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2.10.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граждан либо об отказе в назначении проведения собрания граждан.</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2.11. Решение Совета депутатов об отказе в проведении собрания должно быть мотивированным. Основаниями для отказа в проведении собрания граждан являются: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а) уведомление о проведении собрания граждан подано лицом, которое в соответствии с </w:t>
      </w:r>
      <w:hyperlink r:id="rId12" w:history="1">
        <w:r w:rsidRPr="00A001E3">
          <w:rPr>
            <w:rFonts w:ascii="Times New Roman" w:eastAsia="Times New Roman" w:hAnsi="Times New Roman" w:cs="Times New Roman"/>
            <w:sz w:val="11"/>
            <w:szCs w:val="11"/>
          </w:rPr>
          <w:t>Федеральным законом от 06.10.2003 N 131-ФЗ "Об общих принципах организации местного самоуправления в Российской Федерации"</w:t>
        </w:r>
      </w:hyperlink>
      <w:r w:rsidRPr="00A001E3">
        <w:rPr>
          <w:rFonts w:ascii="Times New Roman" w:eastAsia="Times New Roman" w:hAnsi="Times New Roman" w:cs="Times New Roman"/>
          <w:sz w:val="11"/>
          <w:szCs w:val="11"/>
        </w:rPr>
        <w:t xml:space="preserve"> и настоящим Положением не может быть инициатором проведения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22393E" w:rsidRPr="00A001E3" w:rsidRDefault="0022393E" w:rsidP="00184958">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в) если вопросы, выносимые на собрание граждан, не относятся к вопросам местного значения.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2.12. Решение Совета депутатов, постановление Главы администрации поселения о назначении собрания граждан подлежит официальному опубликованию (обнародованию) в средствах массовой информации не </w:t>
      </w:r>
      <w:proofErr w:type="gramStart"/>
      <w:r w:rsidRPr="00A001E3">
        <w:rPr>
          <w:rFonts w:ascii="Times New Roman" w:eastAsia="Times New Roman" w:hAnsi="Times New Roman" w:cs="Times New Roman"/>
          <w:sz w:val="11"/>
          <w:szCs w:val="11"/>
        </w:rPr>
        <w:t>позднее</w:t>
      </w:r>
      <w:proofErr w:type="gramEnd"/>
      <w:r w:rsidRPr="00A001E3">
        <w:rPr>
          <w:rFonts w:ascii="Times New Roman" w:eastAsia="Times New Roman" w:hAnsi="Times New Roman" w:cs="Times New Roman"/>
          <w:sz w:val="11"/>
          <w:szCs w:val="11"/>
        </w:rPr>
        <w:t xml:space="preserve"> чем за 5 рабочих дней до его проведения. Население также может оповещаться о проведении собрания граждан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2.13. В решении Совета депутатов о назначении собрания по инициативе населения указываются: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дата, время и место проведения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территория, жители которой вправе участвовать в собрании;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численность граждан, проживающих на этой территории;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инициаторы проведения;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вопрос (вопросы), выносимый на собрание;</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 порядок ознакомления с материалами, обсуждение которых предполагается на собрании.</w:t>
      </w:r>
    </w:p>
    <w:p w:rsidR="00E75A48" w:rsidRDefault="00E75A48" w:rsidP="00E75A48">
      <w:pPr>
        <w:widowControl w:val="0"/>
        <w:autoSpaceDE w:val="0"/>
        <w:autoSpaceDN w:val="0"/>
        <w:adjustRightInd w:val="0"/>
        <w:spacing w:after="0" w:line="240" w:lineRule="auto"/>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____________________________________________________________________________________________________________________________________________________________________________________</w:t>
      </w:r>
    </w:p>
    <w:p w:rsidR="00E75A48" w:rsidRDefault="00E75A48" w:rsidP="00E75A48">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p>
    <w:p w:rsidR="00E75A48" w:rsidRDefault="00E75A48" w:rsidP="00E75A48">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p>
    <w:p w:rsidR="00B47479" w:rsidRDefault="0022393E" w:rsidP="00E75A48">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2.14. В решении Совета депутатов и постановлении Главы администрации поселения о назначении собрания граждан по инициативе Совета депутатов или Главы администрации поселения  </w:t>
      </w:r>
      <w:r w:rsidR="00E75A48" w:rsidRPr="00A001E3">
        <w:rPr>
          <w:rFonts w:ascii="Times New Roman" w:eastAsia="Times New Roman" w:hAnsi="Times New Roman" w:cs="Times New Roman"/>
          <w:sz w:val="11"/>
          <w:szCs w:val="11"/>
        </w:rPr>
        <w:t>указываются:</w:t>
      </w:r>
    </w:p>
    <w:tbl>
      <w:tblPr>
        <w:tblpPr w:leftFromText="180" w:rightFromText="180" w:bottomFromText="200" w:vertAnchor="text" w:horzAnchor="margin" w:tblpXSpec="center" w:tblpY="-446"/>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B47479" w:rsidRPr="00080B03" w:rsidTr="001674A5">
        <w:trPr>
          <w:trHeight w:val="420"/>
        </w:trPr>
        <w:tc>
          <w:tcPr>
            <w:tcW w:w="1397" w:type="pct"/>
            <w:hideMark/>
          </w:tcPr>
          <w:p w:rsidR="00B47479" w:rsidRPr="000E7404" w:rsidRDefault="00B47479" w:rsidP="001674A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4</w:t>
            </w:r>
          </w:p>
        </w:tc>
        <w:tc>
          <w:tcPr>
            <w:tcW w:w="3603" w:type="pct"/>
            <w:hideMark/>
          </w:tcPr>
          <w:p w:rsidR="00B47479" w:rsidRPr="00080B03" w:rsidRDefault="00B47479" w:rsidP="001674A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16 декабря   2019 №  23  4</w:t>
            </w:r>
          </w:p>
        </w:tc>
      </w:tr>
    </w:tbl>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дата, время и место проведения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территория, жители которой вправе участвовать в собрании;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вопрос (вопросы), выносимый на собрание;</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должностные лица органов местного самоуправления, ответственные за подготовку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2.15. Организация и проведение собрания граждан возлагаются на инициатора или инициативную группу проведения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 граждан.</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2.18. В необходимых случаях на собрания граждан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2.19. Расходы, связанные с организацией и проведением собрания граждан, возлагаются на инициатора или инициативную группу проведения собрания.</w:t>
      </w:r>
    </w:p>
    <w:p w:rsidR="0022393E" w:rsidRPr="00A001E3" w:rsidRDefault="0022393E" w:rsidP="00184958">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2.20. Инициатор или инициативная группа собрания граждан должны обеспечить при проведении собрания граждан соблюдение требований</w:t>
      </w:r>
      <w:r w:rsidRPr="00A001E3">
        <w:rPr>
          <w:rFonts w:ascii="Calibri" w:eastAsia="Calibri" w:hAnsi="Calibri" w:cs="Times New Roman"/>
          <w:sz w:val="11"/>
          <w:szCs w:val="11"/>
          <w:lang w:eastAsia="en-US"/>
        </w:rPr>
        <w:t>».</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b/>
          <w:bCs/>
          <w:sz w:val="11"/>
          <w:szCs w:val="11"/>
        </w:rPr>
        <w:t>3. Порядок проведения собрания граждан</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3.1. До начала собрания граждан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3.2.Собрание правомочно, если в его работе  принимает участие не менее 10%  числа граждан, указанных в подпункте 2.2 настоящего Порядка.</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3.3. Собрание граждан открывает представитель инициатора или инициативной группы. Для ведения собрания граждан избирается президиум, состоящий из председателя, секретаря собрания и других лиц по усмотрению участников собрания граждан.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3.4. До утверждения повестки дня собрания граждан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3.5. При проведении собрания граждан секретарь ведет протокол, в котором указываются: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дата, время и место проведения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инициатор или инициативная группа проведения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повестка дня, вопросы, рассматриваемые на собрании;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общее число граждан, проживающих на соответствующей территории и имеющих право принимать участие в собрании;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количество жителей, зарегистрированных в качестве участников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фамилия, имя, отчество председателя и секретаря собрания;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список участвующих в собрании граждан представителей местного самоуправления и других лиц;</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фамилии выступивших и краткое содержание выступлений по рассматриваемому вопросу (вопросам);</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результаты (итоги) голосования и принятые решения;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список лиц,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3.5. Решения собрания граждан принимаются простым большинством голосов.</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3.6. Протокол зачитывается председателем участникам собрания, утверждается решением собрания граждан путем открытого голосования.</w:t>
      </w:r>
    </w:p>
    <w:p w:rsidR="0022393E" w:rsidRPr="00A001E3" w:rsidRDefault="0022393E" w:rsidP="00184958">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3.7. Подписанный председателем и секретарем собрания протокол и список зарегистрированных участников собрания граждан направляется инициатору или инициативной группе проведения собрания граждан, которые не позднее 10 дней со дня проведения собрания граждан обеспечивают официальное опубликование (обнародование) итогов собрания граждан в средствах массовой информации.</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b/>
          <w:bCs/>
          <w:sz w:val="11"/>
          <w:szCs w:val="11"/>
        </w:rPr>
      </w:pPr>
      <w:r w:rsidRPr="00A001E3">
        <w:rPr>
          <w:rFonts w:ascii="Times New Roman" w:eastAsia="Times New Roman" w:hAnsi="Times New Roman" w:cs="Times New Roman"/>
          <w:b/>
          <w:bCs/>
          <w:sz w:val="11"/>
          <w:szCs w:val="11"/>
        </w:rPr>
        <w:t>4. Рассмотрение результатов собрания граждан</w:t>
      </w:r>
    </w:p>
    <w:p w:rsidR="0022393E" w:rsidRPr="00A001E3" w:rsidRDefault="0022393E" w:rsidP="002239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 xml:space="preserve">4.1. Решение собрания граждан носит рекомендательный характер для органов местного самоуправления. </w:t>
      </w:r>
    </w:p>
    <w:p w:rsidR="00A001E3" w:rsidRDefault="0022393E" w:rsidP="00287A3E">
      <w:pPr>
        <w:widowControl w:val="0"/>
        <w:autoSpaceDE w:val="0"/>
        <w:autoSpaceDN w:val="0"/>
        <w:adjustRightInd w:val="0"/>
        <w:spacing w:after="0" w:line="240" w:lineRule="auto"/>
        <w:ind w:firstLine="540"/>
        <w:jc w:val="both"/>
        <w:rPr>
          <w:rFonts w:ascii="Times New Roman" w:eastAsia="Times New Roman" w:hAnsi="Times New Roman" w:cs="Times New Roman"/>
          <w:sz w:val="11"/>
          <w:szCs w:val="11"/>
        </w:rPr>
      </w:pPr>
      <w:r w:rsidRPr="00A001E3">
        <w:rPr>
          <w:rFonts w:ascii="Times New Roman" w:eastAsia="Times New Roman" w:hAnsi="Times New Roman" w:cs="Times New Roman"/>
          <w:sz w:val="11"/>
          <w:szCs w:val="11"/>
        </w:rPr>
        <w:t>4.2.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01E3" w:rsidRDefault="00A001E3" w:rsidP="00A001E3">
      <w:pPr>
        <w:widowControl w:val="0"/>
        <w:autoSpaceDE w:val="0"/>
        <w:autoSpaceDN w:val="0"/>
        <w:adjustRightInd w:val="0"/>
        <w:spacing w:after="0" w:line="240" w:lineRule="auto"/>
        <w:ind w:firstLine="540"/>
        <w:jc w:val="center"/>
        <w:rPr>
          <w:rFonts w:ascii="Times New Roman" w:eastAsia="Times New Roman" w:hAnsi="Times New Roman" w:cs="Times New Roman"/>
          <w:sz w:val="11"/>
          <w:szCs w:val="11"/>
        </w:rPr>
      </w:pPr>
      <w:r>
        <w:rPr>
          <w:rFonts w:ascii="Times New Roman" w:eastAsia="Times New Roman" w:hAnsi="Times New Roman" w:cs="Times New Roman"/>
          <w:sz w:val="11"/>
          <w:szCs w:val="11"/>
        </w:rPr>
        <w:t>_________________________________________________________________________</w:t>
      </w:r>
    </w:p>
    <w:p w:rsidR="00A001E3" w:rsidRPr="00B47479" w:rsidRDefault="00A001E3" w:rsidP="0022393E">
      <w:pPr>
        <w:widowControl w:val="0"/>
        <w:autoSpaceDE w:val="0"/>
        <w:autoSpaceDN w:val="0"/>
        <w:adjustRightInd w:val="0"/>
        <w:spacing w:after="0" w:line="240" w:lineRule="auto"/>
        <w:ind w:firstLine="540"/>
        <w:jc w:val="both"/>
        <w:rPr>
          <w:rFonts w:ascii="Times New Roman" w:eastAsia="Times New Roman" w:hAnsi="Times New Roman" w:cs="Times New Roman"/>
          <w:b/>
          <w:sz w:val="11"/>
          <w:szCs w:val="11"/>
        </w:rPr>
      </w:pPr>
    </w:p>
    <w:p w:rsidR="00B47479" w:rsidRPr="00B47479" w:rsidRDefault="00B47479" w:rsidP="00B47479">
      <w:pPr>
        <w:widowControl w:val="0"/>
        <w:autoSpaceDE w:val="0"/>
        <w:autoSpaceDN w:val="0"/>
        <w:adjustRightInd w:val="0"/>
        <w:spacing w:after="0" w:line="240" w:lineRule="auto"/>
        <w:ind w:firstLine="540"/>
        <w:jc w:val="center"/>
        <w:rPr>
          <w:rFonts w:ascii="Times New Roman" w:eastAsia="Times New Roman" w:hAnsi="Times New Roman" w:cs="Times New Roman"/>
          <w:b/>
          <w:sz w:val="11"/>
          <w:szCs w:val="11"/>
          <w:u w:val="single"/>
        </w:rPr>
      </w:pPr>
      <w:r w:rsidRPr="00B47479">
        <w:rPr>
          <w:rFonts w:ascii="Times New Roman" w:eastAsia="Times New Roman" w:hAnsi="Times New Roman" w:cs="Times New Roman"/>
          <w:b/>
          <w:sz w:val="11"/>
          <w:szCs w:val="11"/>
          <w:u w:val="single"/>
        </w:rPr>
        <w:t xml:space="preserve">ИНФОРМАЦИЯ ПРОКУРАТУРЫ КРЕСТЕЦКОГО РАЙОНА </w:t>
      </w:r>
    </w:p>
    <w:p w:rsidR="00B47479" w:rsidRPr="00B47479" w:rsidRDefault="00B47479" w:rsidP="0022393E">
      <w:pPr>
        <w:widowControl w:val="0"/>
        <w:autoSpaceDE w:val="0"/>
        <w:autoSpaceDN w:val="0"/>
        <w:adjustRightInd w:val="0"/>
        <w:spacing w:after="0" w:line="240" w:lineRule="auto"/>
        <w:ind w:firstLine="540"/>
        <w:jc w:val="both"/>
        <w:rPr>
          <w:rFonts w:ascii="Times New Roman" w:eastAsia="Times New Roman" w:hAnsi="Times New Roman" w:cs="Times New Roman"/>
          <w:b/>
          <w:sz w:val="11"/>
          <w:szCs w:val="11"/>
        </w:rPr>
      </w:pPr>
    </w:p>
    <w:p w:rsidR="00287A3E" w:rsidRPr="00E9735A" w:rsidRDefault="00287A3E" w:rsidP="00B47479">
      <w:pPr>
        <w:spacing w:after="0" w:line="240" w:lineRule="auto"/>
        <w:ind w:firstLine="540"/>
        <w:jc w:val="both"/>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shd w:val="clear" w:color="auto" w:fill="FFFFFF"/>
        </w:rPr>
        <w:t xml:space="preserve">Прокуратурой Крестецкого района выявлено ненадлежащее  состояние автомобильной дороги </w:t>
      </w:r>
      <w:r w:rsidRPr="0022393E">
        <w:rPr>
          <w:rFonts w:ascii="Times New Roman" w:eastAsia="Times New Roman" w:hAnsi="Times New Roman" w:cs="Times New Roman"/>
          <w:b/>
          <w:color w:val="000000"/>
          <w:sz w:val="12"/>
          <w:szCs w:val="12"/>
        </w:rPr>
        <w:t>«</w:t>
      </w:r>
      <w:proofErr w:type="spellStart"/>
      <w:r w:rsidRPr="0022393E">
        <w:rPr>
          <w:rFonts w:ascii="Times New Roman" w:eastAsia="Times New Roman" w:hAnsi="Times New Roman" w:cs="Times New Roman"/>
          <w:b/>
          <w:color w:val="000000"/>
          <w:sz w:val="12"/>
          <w:szCs w:val="12"/>
        </w:rPr>
        <w:t>Снетцы</w:t>
      </w:r>
      <w:proofErr w:type="spellEnd"/>
      <w:r w:rsidRPr="0022393E">
        <w:rPr>
          <w:rFonts w:ascii="Times New Roman" w:eastAsia="Times New Roman" w:hAnsi="Times New Roman" w:cs="Times New Roman"/>
          <w:b/>
          <w:color w:val="000000"/>
          <w:sz w:val="12"/>
          <w:szCs w:val="12"/>
        </w:rPr>
        <w:t xml:space="preserve"> – Ветренка - Жерновка»</w:t>
      </w:r>
    </w:p>
    <w:p w:rsidR="00287A3E" w:rsidRPr="0022393E" w:rsidRDefault="00287A3E" w:rsidP="00287A3E">
      <w:pPr>
        <w:shd w:val="clear" w:color="auto" w:fill="FFFFFF"/>
        <w:spacing w:after="0" w:line="240" w:lineRule="auto"/>
        <w:ind w:firstLine="709"/>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Прокуратура Крестецкого района с привлечением специалистов районного ОГИБДД ОМВД России провела проверку соблюдения требований законодательства о безопасности дорожного </w:t>
      </w:r>
      <w:proofErr w:type="spellStart"/>
      <w:r w:rsidRPr="0022393E">
        <w:rPr>
          <w:rFonts w:ascii="Times New Roman" w:eastAsia="Times New Roman" w:hAnsi="Times New Roman" w:cs="Times New Roman"/>
          <w:sz w:val="12"/>
          <w:szCs w:val="12"/>
        </w:rPr>
        <w:t>движения</w:t>
      </w:r>
      <w:proofErr w:type="gramStart"/>
      <w:r w:rsidRPr="0022393E">
        <w:rPr>
          <w:rFonts w:ascii="Times New Roman" w:eastAsia="Times New Roman" w:hAnsi="Times New Roman" w:cs="Times New Roman"/>
          <w:sz w:val="12"/>
          <w:szCs w:val="12"/>
        </w:rPr>
        <w:t>.У</w:t>
      </w:r>
      <w:proofErr w:type="gramEnd"/>
      <w:r w:rsidRPr="0022393E">
        <w:rPr>
          <w:rFonts w:ascii="Times New Roman" w:eastAsia="Times New Roman" w:hAnsi="Times New Roman" w:cs="Times New Roman"/>
          <w:sz w:val="12"/>
          <w:szCs w:val="12"/>
        </w:rPr>
        <w:t>становлено</w:t>
      </w:r>
      <w:proofErr w:type="spellEnd"/>
      <w:r w:rsidRPr="0022393E">
        <w:rPr>
          <w:rFonts w:ascii="Times New Roman" w:eastAsia="Times New Roman" w:hAnsi="Times New Roman" w:cs="Times New Roman"/>
          <w:sz w:val="12"/>
          <w:szCs w:val="12"/>
        </w:rPr>
        <w:t xml:space="preserve">, что в нарушение требований федерального законодательства на всем протяжении автомобильной дороги </w:t>
      </w:r>
      <w:r w:rsidRPr="0022393E">
        <w:rPr>
          <w:rFonts w:ascii="Times New Roman" w:eastAsia="Times New Roman" w:hAnsi="Times New Roman" w:cs="Times New Roman"/>
          <w:color w:val="000000"/>
          <w:sz w:val="12"/>
          <w:szCs w:val="12"/>
        </w:rPr>
        <w:t>«</w:t>
      </w:r>
      <w:proofErr w:type="spellStart"/>
      <w:r w:rsidRPr="0022393E">
        <w:rPr>
          <w:rFonts w:ascii="Times New Roman" w:eastAsia="Times New Roman" w:hAnsi="Times New Roman" w:cs="Times New Roman"/>
          <w:color w:val="000000"/>
          <w:sz w:val="12"/>
          <w:szCs w:val="12"/>
        </w:rPr>
        <w:t>Снетцы</w:t>
      </w:r>
      <w:proofErr w:type="spellEnd"/>
      <w:r w:rsidRPr="0022393E">
        <w:rPr>
          <w:rFonts w:ascii="Times New Roman" w:eastAsia="Times New Roman" w:hAnsi="Times New Roman" w:cs="Times New Roman"/>
          <w:color w:val="000000"/>
          <w:sz w:val="12"/>
          <w:szCs w:val="12"/>
        </w:rPr>
        <w:t xml:space="preserve"> – Ветренка - Жерновка» </w:t>
      </w:r>
      <w:r w:rsidRPr="0022393E">
        <w:rPr>
          <w:rFonts w:ascii="Times New Roman" w:eastAsia="Times New Roman" w:hAnsi="Times New Roman" w:cs="Times New Roman"/>
          <w:sz w:val="12"/>
          <w:szCs w:val="12"/>
        </w:rPr>
        <w:t>выявлены многочисленные дефекты дорожного покрытия в виде просадок и колеи. Аналогичные нарушения выявлены также на всем протяжении автомобильной дороги «Крестцы - Усть-Волма».</w:t>
      </w:r>
    </w:p>
    <w:p w:rsidR="00287A3E" w:rsidRPr="0022393E" w:rsidRDefault="00287A3E" w:rsidP="00287A3E">
      <w:pPr>
        <w:suppressAutoHyphens/>
        <w:spacing w:after="0" w:line="240" w:lineRule="auto"/>
        <w:ind w:firstLine="709"/>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В связи с выявленными нарушениями, прокурором района в адрес руководителя обособленного подразделения АО «СМУ-</w:t>
      </w:r>
      <w:proofErr w:type="spellStart"/>
      <w:r w:rsidRPr="0022393E">
        <w:rPr>
          <w:rFonts w:ascii="Times New Roman" w:eastAsia="Times New Roman" w:hAnsi="Times New Roman" w:cs="Times New Roman"/>
          <w:sz w:val="12"/>
          <w:szCs w:val="12"/>
        </w:rPr>
        <w:t>Дондорстрой</w:t>
      </w:r>
      <w:proofErr w:type="spellEnd"/>
      <w:r w:rsidRPr="0022393E">
        <w:rPr>
          <w:rFonts w:ascii="Times New Roman" w:eastAsia="Times New Roman" w:hAnsi="Times New Roman" w:cs="Times New Roman"/>
          <w:sz w:val="12"/>
          <w:szCs w:val="12"/>
        </w:rPr>
        <w:t>» внесено представление об устранении нарушений законодательства о безопасности дорожного движения (на рассмотрении).</w:t>
      </w:r>
    </w:p>
    <w:p w:rsidR="00A001E3" w:rsidRDefault="00287A3E" w:rsidP="00287A3E">
      <w:pPr>
        <w:spacing w:after="0" w:line="240" w:lineRule="auto"/>
        <w:ind w:firstLine="709"/>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В настоящее время принимаются меры для устранения выявленных нарушений.</w:t>
      </w:r>
    </w:p>
    <w:p w:rsidR="00287A3E" w:rsidRDefault="00287A3E" w:rsidP="00287A3E">
      <w:pPr>
        <w:spacing w:after="0" w:line="240" w:lineRule="auto"/>
        <w:jc w:val="both"/>
        <w:rPr>
          <w:rFonts w:ascii="Times New Roman" w:eastAsia="Times New Roman" w:hAnsi="Times New Roman" w:cs="Times New Roman"/>
          <w:sz w:val="12"/>
          <w:szCs w:val="12"/>
        </w:rPr>
      </w:pPr>
    </w:p>
    <w:p w:rsidR="00E9735A" w:rsidRPr="00E9735A" w:rsidRDefault="00E9735A" w:rsidP="00E9735A">
      <w:pPr>
        <w:spacing w:after="0" w:line="240" w:lineRule="auto"/>
        <w:ind w:firstLine="709"/>
        <w:jc w:val="both"/>
        <w:rPr>
          <w:rFonts w:ascii="Times New Roman" w:eastAsia="Times New Roman" w:hAnsi="Times New Roman" w:cs="Times New Roman"/>
          <w:b/>
          <w:sz w:val="12"/>
          <w:szCs w:val="12"/>
        </w:rPr>
      </w:pPr>
      <w:r w:rsidRPr="0022393E">
        <w:rPr>
          <w:rFonts w:ascii="Times New Roman" w:eastAsia="Times New Roman" w:hAnsi="Times New Roman" w:cs="Times New Roman"/>
          <w:b/>
          <w:sz w:val="12"/>
          <w:szCs w:val="12"/>
          <w:shd w:val="clear" w:color="auto" w:fill="FFFFFF"/>
        </w:rPr>
        <w:t xml:space="preserve">В прокуратуре Крестецкого района проведен </w:t>
      </w:r>
      <w:r w:rsidRPr="0022393E">
        <w:rPr>
          <w:rFonts w:ascii="Times New Roman" w:eastAsia="Times New Roman" w:hAnsi="Times New Roman" w:cs="Times New Roman"/>
          <w:b/>
          <w:sz w:val="12"/>
          <w:szCs w:val="12"/>
        </w:rPr>
        <w:t>общероссийский день приема граждан</w:t>
      </w:r>
    </w:p>
    <w:p w:rsidR="00E9735A" w:rsidRDefault="00E9735A" w:rsidP="00E9735A">
      <w:pPr>
        <w:shd w:val="clear" w:color="auto" w:fill="FFFFFF"/>
        <w:spacing w:after="0" w:line="240" w:lineRule="auto"/>
        <w:ind w:firstLine="709"/>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12.12.2019 в рамках общероссийского дня приема к прокурору Крестецкого района обратились трое граждан – двое в связи с недостаточным качеством предоставления жилищно-коммунальных услуг, один – в связи с ненадлежащим состоянием проезжей части улицы Саши Бородулина в районном центре.</w:t>
      </w:r>
    </w:p>
    <w:p w:rsidR="00E9735A" w:rsidRPr="0022393E" w:rsidRDefault="00E9735A" w:rsidP="00B47479">
      <w:pPr>
        <w:shd w:val="clear" w:color="auto" w:fill="FFFFFF"/>
        <w:spacing w:after="0" w:line="240" w:lineRule="auto"/>
        <w:ind w:firstLine="708"/>
        <w:jc w:val="both"/>
        <w:rPr>
          <w:rFonts w:ascii="Times New Roman" w:eastAsia="Times New Roman" w:hAnsi="Times New Roman" w:cs="Times New Roman"/>
          <w:sz w:val="12"/>
          <w:szCs w:val="12"/>
        </w:rPr>
      </w:pPr>
      <w:proofErr w:type="gramStart"/>
      <w:r w:rsidRPr="0022393E">
        <w:rPr>
          <w:rFonts w:ascii="Times New Roman" w:eastAsia="Times New Roman" w:hAnsi="Times New Roman" w:cs="Times New Roman"/>
          <w:sz w:val="12"/>
          <w:szCs w:val="12"/>
        </w:rPr>
        <w:t xml:space="preserve">Прокуратурой района все жалобы приняты, по ним проводятся проверочные мероприятия, с привлечением специалистов районного ОГИБДД ОМВД России проведена проверка соблюдения требований законодательства о безопасности дорожного движения, в ходе которой установлено, что в нарушение требований федерального законодательства на проезжей части улицы Саши Бородулина имеются дефекты грунтового покрытия проезжей части в виде многочисленных просадок и </w:t>
      </w:r>
      <w:proofErr w:type="spellStart"/>
      <w:r w:rsidRPr="0022393E">
        <w:rPr>
          <w:rFonts w:ascii="Times New Roman" w:eastAsia="Times New Roman" w:hAnsi="Times New Roman" w:cs="Times New Roman"/>
          <w:sz w:val="12"/>
          <w:szCs w:val="12"/>
        </w:rPr>
        <w:t>колейности</w:t>
      </w:r>
      <w:proofErr w:type="spellEnd"/>
      <w:r w:rsidRPr="0022393E">
        <w:rPr>
          <w:rFonts w:ascii="Times New Roman" w:eastAsia="Times New Roman" w:hAnsi="Times New Roman" w:cs="Times New Roman"/>
          <w:sz w:val="12"/>
          <w:szCs w:val="12"/>
        </w:rPr>
        <w:t>.</w:t>
      </w:r>
      <w:proofErr w:type="gramEnd"/>
    </w:p>
    <w:p w:rsidR="00E9735A" w:rsidRPr="0022393E" w:rsidRDefault="00E9735A" w:rsidP="00E9735A">
      <w:pPr>
        <w:suppressAutoHyphens/>
        <w:spacing w:after="0" w:line="240" w:lineRule="auto"/>
        <w:ind w:firstLine="709"/>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 xml:space="preserve">В связи с выявленными нарушениями, прокурором района директору </w:t>
      </w:r>
      <w:r w:rsidRPr="0022393E">
        <w:rPr>
          <w:rFonts w:ascii="Times New Roman" w:eastAsia="Times New Roman" w:hAnsi="Times New Roman" w:cs="Times New Roman"/>
          <w:bCs/>
          <w:sz w:val="12"/>
          <w:szCs w:val="12"/>
        </w:rPr>
        <w:t>МУП «</w:t>
      </w:r>
      <w:proofErr w:type="spellStart"/>
      <w:r w:rsidRPr="0022393E">
        <w:rPr>
          <w:rFonts w:ascii="Times New Roman" w:eastAsia="Times New Roman" w:hAnsi="Times New Roman" w:cs="Times New Roman"/>
          <w:bCs/>
          <w:sz w:val="12"/>
          <w:szCs w:val="12"/>
        </w:rPr>
        <w:t>Крестецкое</w:t>
      </w:r>
      <w:proofErr w:type="spellEnd"/>
      <w:r w:rsidRPr="0022393E">
        <w:rPr>
          <w:rFonts w:ascii="Times New Roman" w:eastAsia="Times New Roman" w:hAnsi="Times New Roman" w:cs="Times New Roman"/>
          <w:bCs/>
          <w:sz w:val="12"/>
          <w:szCs w:val="12"/>
        </w:rPr>
        <w:t xml:space="preserve"> городское хозяйство» </w:t>
      </w:r>
      <w:r w:rsidRPr="0022393E">
        <w:rPr>
          <w:rFonts w:ascii="Times New Roman" w:eastAsia="Times New Roman" w:hAnsi="Times New Roman" w:cs="Times New Roman"/>
          <w:sz w:val="12"/>
          <w:szCs w:val="12"/>
        </w:rPr>
        <w:t>внесено представление об устранении нарушений законодательства о безопасности дорожного движения (на рассмотрении).</w:t>
      </w:r>
    </w:p>
    <w:p w:rsidR="00E9735A" w:rsidRPr="0022393E" w:rsidRDefault="00E9735A" w:rsidP="00E9735A">
      <w:pPr>
        <w:spacing w:after="0" w:line="240" w:lineRule="auto"/>
        <w:ind w:firstLine="709"/>
        <w:jc w:val="both"/>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В настоящее время принимаются меры для устранения выявленных нарушений.</w:t>
      </w:r>
    </w:p>
    <w:p w:rsidR="00287A3E" w:rsidRPr="00287A3E" w:rsidRDefault="00287A3E" w:rsidP="00287A3E">
      <w:pPr>
        <w:spacing w:after="0" w:line="240" w:lineRule="auto"/>
        <w:jc w:val="both"/>
        <w:rPr>
          <w:rFonts w:ascii="Times New Roman" w:eastAsia="Times New Roman" w:hAnsi="Times New Roman" w:cs="Times New Roman"/>
          <w:sz w:val="12"/>
          <w:szCs w:val="12"/>
        </w:rPr>
      </w:pPr>
    </w:p>
    <w:p w:rsidR="00A001E3" w:rsidRPr="00E9735A" w:rsidRDefault="00A001E3" w:rsidP="00E9735A">
      <w:pPr>
        <w:shd w:val="clear" w:color="auto" w:fill="FFFFFF"/>
        <w:spacing w:after="0" w:line="240" w:lineRule="auto"/>
        <w:ind w:firstLine="708"/>
        <w:jc w:val="both"/>
        <w:rPr>
          <w:rFonts w:ascii="Times New Roman" w:eastAsia="Times New Roman" w:hAnsi="Times New Roman" w:cs="Times New Roman"/>
          <w:b/>
          <w:sz w:val="12"/>
          <w:szCs w:val="12"/>
        </w:rPr>
      </w:pPr>
      <w:r w:rsidRPr="00A001E3">
        <w:rPr>
          <w:rFonts w:ascii="Times New Roman" w:eastAsia="Times New Roman" w:hAnsi="Times New Roman" w:cs="Times New Roman"/>
          <w:b/>
          <w:sz w:val="12"/>
          <w:szCs w:val="12"/>
          <w:shd w:val="clear" w:color="auto" w:fill="FFFFFF"/>
        </w:rPr>
        <w:t>Прокуратурой Крестецкого района подведены итоги надзорной деятельности в сфере противодействия коррупции</w:t>
      </w:r>
    </w:p>
    <w:p w:rsidR="00A001E3" w:rsidRPr="00A001E3" w:rsidRDefault="00A001E3" w:rsidP="00A001E3">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A001E3">
        <w:rPr>
          <w:rFonts w:ascii="Times New Roman" w:eastAsia="Times New Roman" w:hAnsi="Times New Roman" w:cs="Times New Roman"/>
          <w:sz w:val="12"/>
          <w:szCs w:val="12"/>
        </w:rPr>
        <w:t>В 2019 году прокуратурой Крестецкого района выявлено 58 нарушений законодательства в сфере исполнения законодательства о противодействии коррупции.</w:t>
      </w:r>
    </w:p>
    <w:p w:rsidR="00A001E3" w:rsidRPr="00A001E3" w:rsidRDefault="00A001E3" w:rsidP="00A001E3">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A001E3">
        <w:rPr>
          <w:rFonts w:ascii="Times New Roman" w:eastAsia="Times New Roman" w:hAnsi="Times New Roman" w:cs="Times New Roman"/>
          <w:sz w:val="12"/>
          <w:szCs w:val="12"/>
        </w:rPr>
        <w:t xml:space="preserve">Прокуратурой района принесен 21 протест на противоречащие закону нормативные правовые акты, протесты прокурора удовлетворены, внесено 21 представление, по </w:t>
      </w:r>
      <w:proofErr w:type="gramStart"/>
      <w:r w:rsidRPr="00A001E3">
        <w:rPr>
          <w:rFonts w:ascii="Times New Roman" w:eastAsia="Times New Roman" w:hAnsi="Times New Roman" w:cs="Times New Roman"/>
          <w:sz w:val="12"/>
          <w:szCs w:val="12"/>
        </w:rPr>
        <w:t>результатам</w:t>
      </w:r>
      <w:proofErr w:type="gramEnd"/>
      <w:r w:rsidRPr="00A001E3">
        <w:rPr>
          <w:rFonts w:ascii="Times New Roman" w:eastAsia="Times New Roman" w:hAnsi="Times New Roman" w:cs="Times New Roman"/>
          <w:sz w:val="12"/>
          <w:szCs w:val="12"/>
        </w:rPr>
        <w:t xml:space="preserve"> рассмотрения которых к дисциплинарной ответственности привлечены 15 должностных лиц, 4 лица по постановлению прокурора привлечено к административной ответственности, возбуждено 1 уголовное дело.</w:t>
      </w:r>
    </w:p>
    <w:p w:rsidR="00A001E3" w:rsidRPr="00A001E3" w:rsidRDefault="00A001E3" w:rsidP="00A001E3">
      <w:pPr>
        <w:shd w:val="clear" w:color="auto" w:fill="FFFFFF"/>
        <w:spacing w:after="0" w:line="240" w:lineRule="auto"/>
        <w:ind w:firstLine="708"/>
        <w:jc w:val="both"/>
        <w:rPr>
          <w:rFonts w:ascii="Times New Roman" w:eastAsia="Times New Roman" w:hAnsi="Times New Roman" w:cs="Times New Roman"/>
          <w:sz w:val="12"/>
          <w:szCs w:val="12"/>
        </w:rPr>
      </w:pPr>
      <w:r w:rsidRPr="00A001E3">
        <w:rPr>
          <w:rFonts w:ascii="Times New Roman" w:eastAsia="Times New Roman" w:hAnsi="Times New Roman" w:cs="Times New Roman"/>
          <w:sz w:val="12"/>
          <w:szCs w:val="12"/>
        </w:rPr>
        <w:t>Так, в ходе надзорной деятельности было установлено, чт</w:t>
      </w:r>
      <w:proofErr w:type="gramStart"/>
      <w:r w:rsidRPr="00A001E3">
        <w:rPr>
          <w:rFonts w:ascii="Times New Roman" w:eastAsia="Times New Roman" w:hAnsi="Times New Roman" w:cs="Times New Roman"/>
          <w:sz w:val="12"/>
          <w:szCs w:val="12"/>
        </w:rPr>
        <w:t>о ООО</w:t>
      </w:r>
      <w:proofErr w:type="gramEnd"/>
      <w:r w:rsidRPr="00A001E3">
        <w:rPr>
          <w:rFonts w:ascii="Times New Roman" w:eastAsia="Times New Roman" w:hAnsi="Times New Roman" w:cs="Times New Roman"/>
          <w:sz w:val="12"/>
          <w:szCs w:val="12"/>
        </w:rPr>
        <w:t xml:space="preserve"> «</w:t>
      </w:r>
      <w:proofErr w:type="spellStart"/>
      <w:r w:rsidRPr="00A001E3">
        <w:rPr>
          <w:rFonts w:ascii="Times New Roman" w:eastAsia="Times New Roman" w:hAnsi="Times New Roman" w:cs="Times New Roman"/>
          <w:sz w:val="12"/>
          <w:szCs w:val="12"/>
        </w:rPr>
        <w:t>Белгранкорм</w:t>
      </w:r>
      <w:proofErr w:type="spellEnd"/>
      <w:r w:rsidRPr="00A001E3">
        <w:rPr>
          <w:rFonts w:ascii="Times New Roman" w:eastAsia="Times New Roman" w:hAnsi="Times New Roman" w:cs="Times New Roman"/>
          <w:sz w:val="12"/>
          <w:szCs w:val="12"/>
        </w:rPr>
        <w:t xml:space="preserve"> – Великий Новгород» в августе 2018 года приняло сотрудника, который ранее занимал должность судебного пристава отдела судебных приставов </w:t>
      </w:r>
      <w:proofErr w:type="spellStart"/>
      <w:r w:rsidRPr="00A001E3">
        <w:rPr>
          <w:rFonts w:ascii="Times New Roman" w:eastAsia="Times New Roman" w:hAnsi="Times New Roman" w:cs="Times New Roman"/>
          <w:sz w:val="12"/>
          <w:szCs w:val="12"/>
        </w:rPr>
        <w:t>Пестовского</w:t>
      </w:r>
      <w:proofErr w:type="spellEnd"/>
      <w:r w:rsidRPr="00A001E3">
        <w:rPr>
          <w:rFonts w:ascii="Times New Roman" w:eastAsia="Times New Roman" w:hAnsi="Times New Roman" w:cs="Times New Roman"/>
          <w:sz w:val="12"/>
          <w:szCs w:val="12"/>
        </w:rPr>
        <w:t xml:space="preserve"> и </w:t>
      </w:r>
      <w:proofErr w:type="spellStart"/>
      <w:r w:rsidRPr="00A001E3">
        <w:rPr>
          <w:rFonts w:ascii="Times New Roman" w:eastAsia="Times New Roman" w:hAnsi="Times New Roman" w:cs="Times New Roman"/>
          <w:sz w:val="12"/>
          <w:szCs w:val="12"/>
        </w:rPr>
        <w:t>Хвойнинского</w:t>
      </w:r>
      <w:proofErr w:type="spellEnd"/>
      <w:r w:rsidRPr="00A001E3">
        <w:rPr>
          <w:rFonts w:ascii="Times New Roman" w:eastAsia="Times New Roman" w:hAnsi="Times New Roman" w:cs="Times New Roman"/>
          <w:sz w:val="12"/>
          <w:szCs w:val="12"/>
        </w:rPr>
        <w:t xml:space="preserve"> района УФССП России по Новгородской области. </w:t>
      </w:r>
    </w:p>
    <w:p w:rsidR="00A001E3" w:rsidRPr="00A001E3" w:rsidRDefault="00A001E3" w:rsidP="00A001E3">
      <w:pPr>
        <w:shd w:val="clear" w:color="auto" w:fill="FFFFFF"/>
        <w:spacing w:after="0" w:line="240" w:lineRule="auto"/>
        <w:ind w:firstLine="708"/>
        <w:jc w:val="both"/>
        <w:rPr>
          <w:rFonts w:ascii="Times New Roman" w:eastAsia="Times New Roman" w:hAnsi="Times New Roman" w:cs="Times New Roman"/>
          <w:sz w:val="12"/>
          <w:szCs w:val="12"/>
        </w:rPr>
      </w:pPr>
      <w:r w:rsidRPr="00A001E3">
        <w:rPr>
          <w:rFonts w:ascii="Times New Roman" w:eastAsia="Times New Roman" w:hAnsi="Times New Roman" w:cs="Times New Roman"/>
          <w:sz w:val="12"/>
          <w:szCs w:val="12"/>
        </w:rPr>
        <w:t>В нарушение требований Федерального закона «О противодействии коррупции», директор организации в установленный законом 10-дневный срок в региональное Управление ФССП России о приеме на работу бывшего государственного служащего не сообщил.</w:t>
      </w:r>
    </w:p>
    <w:p w:rsidR="00A001E3" w:rsidRPr="00A001E3" w:rsidRDefault="00A001E3" w:rsidP="00A001E3">
      <w:pPr>
        <w:shd w:val="clear" w:color="auto" w:fill="FFFFFF"/>
        <w:spacing w:after="0" w:line="240" w:lineRule="auto"/>
        <w:ind w:firstLine="708"/>
        <w:jc w:val="both"/>
        <w:rPr>
          <w:rFonts w:ascii="Times New Roman" w:eastAsia="Times New Roman" w:hAnsi="Times New Roman" w:cs="Times New Roman"/>
          <w:sz w:val="12"/>
          <w:szCs w:val="12"/>
        </w:rPr>
      </w:pPr>
      <w:r w:rsidRPr="00A001E3">
        <w:rPr>
          <w:rFonts w:ascii="Times New Roman" w:eastAsia="Times New Roman" w:hAnsi="Times New Roman" w:cs="Times New Roman"/>
          <w:sz w:val="12"/>
          <w:szCs w:val="12"/>
        </w:rPr>
        <w:t>По данному факту прокурор в отношении юридического лица и в отношении директора предприятия возбудил 2 дела об </w:t>
      </w:r>
      <w:hyperlink r:id="rId13" w:history="1">
        <w:r w:rsidRPr="00A001E3">
          <w:rPr>
            <w:rFonts w:ascii="Times New Roman" w:eastAsia="Times New Roman" w:hAnsi="Times New Roman" w:cs="Times New Roman"/>
            <w:sz w:val="12"/>
            <w:szCs w:val="12"/>
          </w:rPr>
          <w:t xml:space="preserve">административных </w:t>
        </w:r>
        <w:proofErr w:type="gramStart"/>
        <w:r w:rsidRPr="00A001E3">
          <w:rPr>
            <w:rFonts w:ascii="Times New Roman" w:eastAsia="Times New Roman" w:hAnsi="Times New Roman" w:cs="Times New Roman"/>
            <w:sz w:val="12"/>
            <w:szCs w:val="12"/>
          </w:rPr>
          <w:t>правонарушени</w:t>
        </w:r>
      </w:hyperlink>
      <w:r w:rsidRPr="00A001E3">
        <w:rPr>
          <w:rFonts w:ascii="Times New Roman" w:eastAsia="Times New Roman" w:hAnsi="Times New Roman" w:cs="Times New Roman"/>
          <w:sz w:val="12"/>
          <w:szCs w:val="12"/>
        </w:rPr>
        <w:t>ях</w:t>
      </w:r>
      <w:proofErr w:type="gramEnd"/>
      <w:r w:rsidRPr="00A001E3">
        <w:rPr>
          <w:rFonts w:ascii="Times New Roman" w:eastAsia="Times New Roman" w:hAnsi="Times New Roman" w:cs="Times New Roman"/>
          <w:sz w:val="12"/>
          <w:szCs w:val="12"/>
        </w:rPr>
        <w:t>, предусмотренных </w:t>
      </w:r>
      <w:hyperlink r:id="rId14" w:tgtFrame="_blank" w:history="1">
        <w:r w:rsidRPr="00A001E3">
          <w:rPr>
            <w:rFonts w:ascii="Times New Roman" w:eastAsia="Times New Roman" w:hAnsi="Times New Roman" w:cs="Times New Roman"/>
            <w:sz w:val="12"/>
            <w:szCs w:val="12"/>
          </w:rPr>
          <w:t>ст. 19.29 КоАП РФ</w:t>
        </w:r>
      </w:hyperlink>
      <w:r w:rsidRPr="00A001E3">
        <w:rPr>
          <w:rFonts w:ascii="Times New Roman" w:eastAsia="Times New Roman" w:hAnsi="Times New Roman" w:cs="Times New Roman"/>
          <w:sz w:val="12"/>
          <w:szCs w:val="12"/>
        </w:rPr>
        <w:t> (незаконное привлечение к трудовой деятельности либо к выполнению работ или оказанию услуг государственного служащего либо бывшего государственного служащего).</w:t>
      </w:r>
    </w:p>
    <w:p w:rsidR="00A001E3" w:rsidRPr="00A001E3" w:rsidRDefault="00A001E3" w:rsidP="00A001E3">
      <w:pPr>
        <w:shd w:val="clear" w:color="auto" w:fill="FFFFFF"/>
        <w:spacing w:after="0" w:line="240" w:lineRule="auto"/>
        <w:ind w:firstLine="708"/>
        <w:jc w:val="both"/>
        <w:rPr>
          <w:rFonts w:ascii="Times New Roman" w:eastAsia="Times New Roman" w:hAnsi="Times New Roman" w:cs="Times New Roman"/>
          <w:sz w:val="12"/>
          <w:szCs w:val="12"/>
        </w:rPr>
      </w:pPr>
      <w:r w:rsidRPr="00A001E3">
        <w:rPr>
          <w:rFonts w:ascii="Times New Roman" w:eastAsia="Times New Roman" w:hAnsi="Times New Roman" w:cs="Times New Roman"/>
          <w:sz w:val="12"/>
          <w:szCs w:val="12"/>
        </w:rPr>
        <w:t>По материалам прокурорской проверки юридическое лицо оштрафовано на 50 тыс. рублей, руководитель предприятия на 20 000 рублей.</w:t>
      </w:r>
    </w:p>
    <w:p w:rsidR="00A001E3" w:rsidRPr="00A001E3" w:rsidRDefault="00A001E3" w:rsidP="00E9735A">
      <w:pPr>
        <w:spacing w:after="0" w:line="240" w:lineRule="auto"/>
        <w:ind w:firstLine="708"/>
        <w:jc w:val="right"/>
        <w:rPr>
          <w:rFonts w:ascii="Times New Roman" w:eastAsia="Times New Roman" w:hAnsi="Times New Roman" w:cs="Times New Roman"/>
          <w:sz w:val="12"/>
          <w:szCs w:val="12"/>
        </w:rPr>
      </w:pPr>
      <w:r w:rsidRPr="0022393E">
        <w:rPr>
          <w:rFonts w:ascii="Times New Roman" w:eastAsia="Times New Roman" w:hAnsi="Times New Roman" w:cs="Times New Roman"/>
          <w:sz w:val="12"/>
          <w:szCs w:val="12"/>
        </w:rPr>
        <w:t>.</w:t>
      </w:r>
    </w:p>
    <w:p w:rsidR="00287A3E" w:rsidRPr="00287A3E" w:rsidRDefault="00287A3E" w:rsidP="00E9735A">
      <w:pPr>
        <w:spacing w:after="0" w:line="240" w:lineRule="auto"/>
        <w:ind w:firstLine="708"/>
        <w:jc w:val="both"/>
        <w:rPr>
          <w:rFonts w:ascii="Times New Roman" w:eastAsia="Times New Roman" w:hAnsi="Times New Roman" w:cs="Times New Roman"/>
          <w:b/>
          <w:sz w:val="12"/>
          <w:szCs w:val="12"/>
        </w:rPr>
      </w:pPr>
      <w:r w:rsidRPr="00287A3E">
        <w:rPr>
          <w:rFonts w:ascii="Times New Roman" w:eastAsia="Times New Roman" w:hAnsi="Times New Roman" w:cs="Times New Roman"/>
          <w:b/>
          <w:sz w:val="12"/>
          <w:szCs w:val="12"/>
        </w:rPr>
        <w:t xml:space="preserve">В Крестецком районе руководитель отделения электрических сетей привлечен к административной ответственности за несоблюдение правил эксплуатации электрических сетей </w:t>
      </w:r>
    </w:p>
    <w:p w:rsidR="00287A3E" w:rsidRPr="00287A3E" w:rsidRDefault="00287A3E" w:rsidP="00287A3E">
      <w:pPr>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В ноябре 2019 года прокуратура Крестецкого района провела проверку в деятельности электрических сетей Крестецкого района производственного отделения «Валдайские электрические сети» филиала ПАО «МРСК Северо-Запада» (далее – Крестецкий РЭС ПО «ВЭС»),</w:t>
      </w:r>
    </w:p>
    <w:p w:rsidR="00287A3E" w:rsidRPr="00287A3E" w:rsidRDefault="00287A3E" w:rsidP="00287A3E">
      <w:pPr>
        <w:spacing w:after="0" w:line="240" w:lineRule="auto"/>
        <w:ind w:firstLine="708"/>
        <w:jc w:val="both"/>
        <w:rPr>
          <w:rFonts w:ascii="Times New Roman" w:eastAsia="Times New Roman" w:hAnsi="Times New Roman" w:cs="Times New Roman"/>
          <w:sz w:val="12"/>
          <w:szCs w:val="12"/>
        </w:rPr>
      </w:pPr>
      <w:proofErr w:type="gramStart"/>
      <w:r w:rsidRPr="00287A3E">
        <w:rPr>
          <w:rFonts w:ascii="Times New Roman" w:eastAsia="Times New Roman" w:hAnsi="Times New Roman" w:cs="Times New Roman"/>
          <w:sz w:val="12"/>
          <w:szCs w:val="12"/>
        </w:rPr>
        <w:t>В результате проверки были выявлены многочисленные нарушения правил технической эксплуатации электрических сетей – осмотры воздушных линий электропередач в п. Крестцы, а также в населенных пунктах Усть-Волма, Почеп, Ручьи, Новое Рахино и Ярково проводились с нарушением установленной периодичности, измерение ширины просек не осуществлялось, в журналах дефектов и неполадок линий электропередач не имелось сведений об устранении выявленных дефектов за предыдущие полгода, не проводились</w:t>
      </w:r>
      <w:proofErr w:type="gramEnd"/>
      <w:r w:rsidRPr="00287A3E">
        <w:rPr>
          <w:rFonts w:ascii="Times New Roman" w:eastAsia="Times New Roman" w:hAnsi="Times New Roman" w:cs="Times New Roman"/>
          <w:sz w:val="12"/>
          <w:szCs w:val="12"/>
        </w:rPr>
        <w:t xml:space="preserve"> проверки загнивания деталей деревянных опор в д. Усть-Волма, акты измерений сопротивления заземления опор высоковольтных линий в ходе проверки отсутствовали, журналы учета работ и оперативный журнал заполнялись с грубыми нарушениями.</w:t>
      </w:r>
    </w:p>
    <w:p w:rsidR="00287A3E" w:rsidRPr="00287A3E" w:rsidRDefault="00287A3E" w:rsidP="00287A3E">
      <w:pPr>
        <w:spacing w:after="0" w:line="240" w:lineRule="auto"/>
        <w:ind w:firstLine="539"/>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В ходе осмотра части высоковольтных линий  установлено, что нормы Правил, устанавливающие  охранные зоны не соблюдены, вырубка и опиловка деревьев и кустарников в пределах минимально допустимых расстояний до их крон, рубка деревьев, угрожающих падением, вырубка или обрезка крон деревьев (лесных насаждений), произрастающих на просеках, высота которых превышает 4 метра, не произведена.</w:t>
      </w:r>
    </w:p>
    <w:p w:rsidR="00287A3E" w:rsidRPr="00287A3E" w:rsidRDefault="00287A3E" w:rsidP="00287A3E">
      <w:pPr>
        <w:autoSpaceDE w:val="0"/>
        <w:autoSpaceDN w:val="0"/>
        <w:adjustRightInd w:val="0"/>
        <w:spacing w:after="0" w:line="240" w:lineRule="auto"/>
        <w:ind w:firstLine="480"/>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ab/>
        <w:t xml:space="preserve">По данному факту прокурор Крестецкого района в отношении начальника Крестецкий РЭС ПО «ВЭС» возбудил дело об административном правонарушении, предусмотренном ст.9.11 КоАП РФ (нарушение </w:t>
      </w:r>
      <w:hyperlink r:id="rId15" w:history="1">
        <w:r w:rsidRPr="00287A3E">
          <w:rPr>
            <w:rFonts w:ascii="Times New Roman" w:eastAsia="Times New Roman" w:hAnsi="Times New Roman" w:cs="Times New Roman"/>
            <w:sz w:val="12"/>
            <w:szCs w:val="12"/>
          </w:rPr>
          <w:t>правил</w:t>
        </w:r>
      </w:hyperlink>
      <w:r w:rsidRPr="00287A3E">
        <w:rPr>
          <w:rFonts w:ascii="Times New Roman" w:eastAsia="Times New Roman" w:hAnsi="Times New Roman" w:cs="Times New Roman"/>
          <w:sz w:val="12"/>
          <w:szCs w:val="12"/>
        </w:rPr>
        <w:t xml:space="preserve"> эксплуатации электроустановок, объектов транспортировки энергоносителей).</w:t>
      </w:r>
    </w:p>
    <w:p w:rsidR="00287A3E" w:rsidRDefault="00287A3E" w:rsidP="00E9735A">
      <w:pPr>
        <w:spacing w:after="0" w:line="240" w:lineRule="auto"/>
        <w:ind w:firstLine="480"/>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 xml:space="preserve">По результатам рассмотрения постановления прокурора отдел по государственному энергетическому надзору по Новгородской области Северо-Западного управления </w:t>
      </w:r>
      <w:proofErr w:type="spellStart"/>
      <w:r w:rsidRPr="00287A3E">
        <w:rPr>
          <w:rFonts w:ascii="Times New Roman" w:eastAsia="Times New Roman" w:hAnsi="Times New Roman" w:cs="Times New Roman"/>
          <w:sz w:val="12"/>
          <w:szCs w:val="12"/>
        </w:rPr>
        <w:t>Ростехнадзора</w:t>
      </w:r>
      <w:proofErr w:type="spellEnd"/>
      <w:r w:rsidRPr="00287A3E">
        <w:rPr>
          <w:rFonts w:ascii="Times New Roman" w:eastAsia="Times New Roman" w:hAnsi="Times New Roman" w:cs="Times New Roman"/>
          <w:sz w:val="12"/>
          <w:szCs w:val="12"/>
        </w:rPr>
        <w:t xml:space="preserve"> привлек начальника Крестецкий РЭС ПО «ВЭС» к административной ответственности, назначив наказание в виде штрафа в размере 2000 рублей. </w:t>
      </w:r>
    </w:p>
    <w:p w:rsidR="00E9735A" w:rsidRPr="00287A3E" w:rsidRDefault="00E9735A" w:rsidP="00E9735A">
      <w:pPr>
        <w:spacing w:after="0" w:line="240" w:lineRule="auto"/>
        <w:ind w:firstLine="480"/>
        <w:jc w:val="both"/>
        <w:rPr>
          <w:rFonts w:ascii="Times New Roman" w:eastAsia="Times New Roman" w:hAnsi="Times New Roman" w:cs="Times New Roman"/>
          <w:sz w:val="12"/>
          <w:szCs w:val="12"/>
        </w:rPr>
      </w:pPr>
    </w:p>
    <w:p w:rsidR="00287A3E" w:rsidRPr="00287A3E" w:rsidRDefault="00287A3E"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roofErr w:type="spellStart"/>
      <w:r w:rsidRPr="00287A3E">
        <w:rPr>
          <w:rFonts w:ascii="Times New Roman" w:eastAsia="Times New Roman" w:hAnsi="Times New Roman" w:cs="Times New Roman"/>
          <w:b/>
          <w:sz w:val="12"/>
          <w:szCs w:val="12"/>
          <w:shd w:val="clear" w:color="auto" w:fill="FFFFFF"/>
        </w:rPr>
        <w:t>Окуловским</w:t>
      </w:r>
      <w:proofErr w:type="spellEnd"/>
      <w:r w:rsidRPr="00287A3E">
        <w:rPr>
          <w:rFonts w:ascii="Times New Roman" w:eastAsia="Times New Roman" w:hAnsi="Times New Roman" w:cs="Times New Roman"/>
          <w:b/>
          <w:sz w:val="12"/>
          <w:szCs w:val="12"/>
          <w:shd w:val="clear" w:color="auto" w:fill="FFFFFF"/>
        </w:rPr>
        <w:t xml:space="preserve"> районным судом удовлетворено заявление прокуратуры Крестецкого района о признании информации в Интернете незаконной</w:t>
      </w:r>
    </w:p>
    <w:p w:rsidR="00287A3E" w:rsidRPr="00287A3E" w:rsidRDefault="00287A3E" w:rsidP="00287A3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287A3E">
        <w:rPr>
          <w:rFonts w:ascii="Times New Roman" w:eastAsia="Times New Roman" w:hAnsi="Times New Roman" w:cs="Times New Roman"/>
          <w:color w:val="000000"/>
          <w:sz w:val="12"/>
          <w:szCs w:val="12"/>
        </w:rPr>
        <w:t xml:space="preserve">В ходе мониторинга сети Интернет выявлен </w:t>
      </w:r>
      <w:proofErr w:type="gramStart"/>
      <w:r w:rsidRPr="00287A3E">
        <w:rPr>
          <w:rFonts w:ascii="Times New Roman" w:eastAsia="Times New Roman" w:hAnsi="Times New Roman" w:cs="Times New Roman"/>
          <w:color w:val="000000"/>
          <w:sz w:val="12"/>
          <w:szCs w:val="12"/>
        </w:rPr>
        <w:t>сайт</w:t>
      </w:r>
      <w:proofErr w:type="gramEnd"/>
      <w:r w:rsidRPr="00287A3E">
        <w:rPr>
          <w:rFonts w:ascii="Times New Roman" w:eastAsia="Times New Roman" w:hAnsi="Times New Roman" w:cs="Times New Roman"/>
          <w:sz w:val="12"/>
          <w:szCs w:val="12"/>
        </w:rPr>
        <w:t xml:space="preserve"> н</w:t>
      </w:r>
      <w:r w:rsidRPr="00287A3E">
        <w:rPr>
          <w:rFonts w:ascii="Times New Roman" w:eastAsia="Times New Roman" w:hAnsi="Times New Roman" w:cs="Times New Roman"/>
          <w:color w:val="000000"/>
          <w:sz w:val="12"/>
          <w:szCs w:val="12"/>
          <w:shd w:val="clear" w:color="auto" w:fill="FFFFFF"/>
        </w:rPr>
        <w:t xml:space="preserve">а котором была размещена информация с предложением для неопределенного круга лиц приобрести за деньги </w:t>
      </w:r>
      <w:proofErr w:type="spellStart"/>
      <w:r w:rsidRPr="00287A3E">
        <w:rPr>
          <w:rFonts w:ascii="Times New Roman" w:eastAsia="Times New Roman" w:hAnsi="Times New Roman" w:cs="Times New Roman"/>
          <w:color w:val="000000"/>
          <w:sz w:val="12"/>
          <w:szCs w:val="12"/>
          <w:shd w:val="clear" w:color="auto" w:fill="FFFFFF"/>
        </w:rPr>
        <w:t>электроудочки</w:t>
      </w:r>
      <w:proofErr w:type="spellEnd"/>
      <w:r w:rsidRPr="00287A3E">
        <w:rPr>
          <w:rFonts w:ascii="Times New Roman" w:eastAsia="Times New Roman" w:hAnsi="Times New Roman" w:cs="Times New Roman"/>
          <w:color w:val="000000"/>
          <w:sz w:val="12"/>
          <w:szCs w:val="12"/>
          <w:shd w:val="clear" w:color="auto" w:fill="FFFFFF"/>
        </w:rPr>
        <w:t xml:space="preserve">, использование которых на территории Российской Федерации запрещено. Информация носила противоправный характер, поскольку </w:t>
      </w:r>
      <w:r w:rsidRPr="00287A3E">
        <w:rPr>
          <w:rFonts w:ascii="Times New Roman" w:eastAsia="Times New Roman" w:hAnsi="Times New Roman" w:cs="Times New Roman"/>
          <w:color w:val="000000"/>
          <w:sz w:val="12"/>
          <w:szCs w:val="12"/>
        </w:rPr>
        <w:t xml:space="preserve">добыча водных биоресурсов с использованием </w:t>
      </w:r>
      <w:proofErr w:type="spellStart"/>
      <w:r w:rsidRPr="00287A3E">
        <w:rPr>
          <w:rFonts w:ascii="Times New Roman" w:eastAsia="Times New Roman" w:hAnsi="Times New Roman" w:cs="Times New Roman"/>
          <w:color w:val="000000"/>
          <w:sz w:val="12"/>
          <w:szCs w:val="12"/>
        </w:rPr>
        <w:t>электроловильных</w:t>
      </w:r>
      <w:proofErr w:type="spellEnd"/>
      <w:r w:rsidRPr="00287A3E">
        <w:rPr>
          <w:rFonts w:ascii="Times New Roman" w:eastAsia="Times New Roman" w:hAnsi="Times New Roman" w:cs="Times New Roman"/>
          <w:color w:val="000000"/>
          <w:sz w:val="12"/>
          <w:szCs w:val="12"/>
        </w:rPr>
        <w:t xml:space="preserve"> систем является незаконной.</w:t>
      </w:r>
    </w:p>
    <w:p w:rsidR="00287A3E" w:rsidRPr="00287A3E" w:rsidRDefault="00287A3E" w:rsidP="00287A3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2"/>
          <w:szCs w:val="12"/>
          <w:shd w:val="clear" w:color="auto" w:fill="FFFFFF"/>
        </w:rPr>
      </w:pPr>
      <w:r w:rsidRPr="00287A3E">
        <w:rPr>
          <w:rFonts w:ascii="Times New Roman" w:eastAsia="Times New Roman" w:hAnsi="Times New Roman" w:cs="Times New Roman"/>
          <w:color w:val="000000"/>
          <w:sz w:val="12"/>
          <w:szCs w:val="12"/>
          <w:shd w:val="clear" w:color="auto" w:fill="FFFFFF"/>
        </w:rPr>
        <w:t xml:space="preserve">Сведения, размещенные на данном интернет-сайте, вводили в заблуждение неопределенный круг лиц относительно допустимости приобретения и использования </w:t>
      </w:r>
      <w:proofErr w:type="spellStart"/>
      <w:r w:rsidRPr="00287A3E">
        <w:rPr>
          <w:rFonts w:ascii="Times New Roman" w:eastAsia="Times New Roman" w:hAnsi="Times New Roman" w:cs="Times New Roman"/>
          <w:color w:val="000000"/>
          <w:sz w:val="12"/>
          <w:szCs w:val="12"/>
          <w:shd w:val="clear" w:color="auto" w:fill="FFFFFF"/>
        </w:rPr>
        <w:t>электроудочек</w:t>
      </w:r>
      <w:proofErr w:type="spellEnd"/>
      <w:r w:rsidRPr="00287A3E">
        <w:rPr>
          <w:rFonts w:ascii="Times New Roman" w:eastAsia="Times New Roman" w:hAnsi="Times New Roman" w:cs="Times New Roman"/>
          <w:color w:val="000000"/>
          <w:sz w:val="12"/>
          <w:szCs w:val="12"/>
          <w:shd w:val="clear" w:color="auto" w:fill="FFFFFF"/>
        </w:rPr>
        <w:t xml:space="preserve">, поскольку не содержали указаний на противоправность данных действий и установленную законом ответственность в случае их совершения, побуждали людей к совершению преступлений и способствовали их совершению. </w:t>
      </w:r>
    </w:p>
    <w:p w:rsidR="00287A3E" w:rsidRPr="00287A3E" w:rsidRDefault="00287A3E" w:rsidP="00287A3E">
      <w:pPr>
        <w:autoSpaceDE w:val="0"/>
        <w:autoSpaceDN w:val="0"/>
        <w:adjustRightInd w:val="0"/>
        <w:spacing w:after="0" w:line="240" w:lineRule="auto"/>
        <w:jc w:val="both"/>
        <w:rPr>
          <w:rFonts w:ascii="Times New Roman" w:eastAsia="Times New Roman" w:hAnsi="Times New Roman" w:cs="Times New Roman"/>
          <w:color w:val="000000"/>
          <w:sz w:val="12"/>
          <w:szCs w:val="12"/>
          <w:shd w:val="clear" w:color="auto" w:fill="FFFFFF"/>
        </w:rPr>
      </w:pPr>
      <w:r w:rsidRPr="00287A3E">
        <w:rPr>
          <w:rFonts w:ascii="Times New Roman" w:eastAsia="Times New Roman" w:hAnsi="Times New Roman" w:cs="Times New Roman"/>
          <w:sz w:val="12"/>
          <w:szCs w:val="12"/>
        </w:rPr>
        <w:tab/>
      </w:r>
      <w:proofErr w:type="gramStart"/>
      <w:r w:rsidRPr="00287A3E">
        <w:rPr>
          <w:rFonts w:ascii="Times New Roman" w:eastAsia="Times New Roman" w:hAnsi="Times New Roman" w:cs="Times New Roman"/>
          <w:color w:val="000000"/>
          <w:sz w:val="12"/>
          <w:szCs w:val="12"/>
          <w:shd w:val="clear" w:color="auto" w:fill="FFFFFF"/>
        </w:rPr>
        <w:t>По данному факту прокуратурой района в суд направлено административное исковое заявление о признании информации на интернет-сайте запрещенной к распространению</w:t>
      </w:r>
      <w:proofErr w:type="gramEnd"/>
      <w:r w:rsidRPr="00287A3E">
        <w:rPr>
          <w:rFonts w:ascii="Times New Roman" w:eastAsia="Times New Roman" w:hAnsi="Times New Roman" w:cs="Times New Roman"/>
          <w:color w:val="000000"/>
          <w:sz w:val="12"/>
          <w:szCs w:val="12"/>
          <w:shd w:val="clear" w:color="auto" w:fill="FFFFFF"/>
        </w:rPr>
        <w:t xml:space="preserve"> на территории Российской Федерации.</w:t>
      </w:r>
    </w:p>
    <w:p w:rsidR="00287A3E" w:rsidRPr="00287A3E" w:rsidRDefault="00287A3E" w:rsidP="00287A3E">
      <w:pPr>
        <w:autoSpaceDE w:val="0"/>
        <w:autoSpaceDN w:val="0"/>
        <w:adjustRightInd w:val="0"/>
        <w:spacing w:after="0" w:line="240" w:lineRule="auto"/>
        <w:jc w:val="both"/>
        <w:rPr>
          <w:rFonts w:ascii="Times New Roman" w:eastAsia="Times New Roman" w:hAnsi="Times New Roman" w:cs="Times New Roman"/>
          <w:sz w:val="12"/>
          <w:szCs w:val="12"/>
        </w:rPr>
      </w:pPr>
      <w:r w:rsidRPr="00287A3E">
        <w:rPr>
          <w:rFonts w:ascii="Times New Roman" w:eastAsia="Times New Roman" w:hAnsi="Times New Roman" w:cs="Times New Roman"/>
          <w:color w:val="000000"/>
          <w:sz w:val="12"/>
          <w:szCs w:val="12"/>
          <w:shd w:val="clear" w:color="auto" w:fill="FFFFFF"/>
        </w:rPr>
        <w:tab/>
        <w:t xml:space="preserve">Заявление прокурора района </w:t>
      </w:r>
      <w:proofErr w:type="spellStart"/>
      <w:r w:rsidRPr="00287A3E">
        <w:rPr>
          <w:rFonts w:ascii="Times New Roman" w:eastAsia="Times New Roman" w:hAnsi="Times New Roman" w:cs="Times New Roman"/>
          <w:color w:val="000000"/>
          <w:sz w:val="12"/>
          <w:szCs w:val="12"/>
          <w:shd w:val="clear" w:color="auto" w:fill="FFFFFF"/>
        </w:rPr>
        <w:t>Окуловским</w:t>
      </w:r>
      <w:proofErr w:type="spellEnd"/>
      <w:r w:rsidRPr="00287A3E">
        <w:rPr>
          <w:rFonts w:ascii="Times New Roman" w:eastAsia="Times New Roman" w:hAnsi="Times New Roman" w:cs="Times New Roman"/>
          <w:color w:val="000000"/>
          <w:sz w:val="12"/>
          <w:szCs w:val="12"/>
          <w:shd w:val="clear" w:color="auto" w:fill="FFFFFF"/>
        </w:rPr>
        <w:t xml:space="preserve"> районным судом удовлетворено. </w:t>
      </w:r>
    </w:p>
    <w:p w:rsidR="00287A3E" w:rsidRPr="00287A3E" w:rsidRDefault="00287A3E" w:rsidP="00287A3E">
      <w:pPr>
        <w:autoSpaceDE w:val="0"/>
        <w:autoSpaceDN w:val="0"/>
        <w:adjustRightInd w:val="0"/>
        <w:spacing w:after="0" w:line="240" w:lineRule="auto"/>
        <w:jc w:val="both"/>
        <w:rPr>
          <w:rFonts w:ascii="Times New Roman" w:eastAsia="Times New Roman" w:hAnsi="Times New Roman" w:cs="Times New Roman"/>
          <w:sz w:val="12"/>
          <w:szCs w:val="12"/>
        </w:rPr>
      </w:pPr>
    </w:p>
    <w:p w:rsidR="00B47479" w:rsidRDefault="00B47479"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
    <w:p w:rsidR="00B47479" w:rsidRDefault="00B47479"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
    <w:p w:rsidR="00B47479" w:rsidRDefault="00E75A48" w:rsidP="00E75A48">
      <w:pPr>
        <w:shd w:val="clear" w:color="auto" w:fill="FFFFFF"/>
        <w:spacing w:after="0" w:line="240" w:lineRule="auto"/>
        <w:jc w:val="both"/>
        <w:rPr>
          <w:rFonts w:ascii="Times New Roman" w:eastAsia="Times New Roman" w:hAnsi="Times New Roman" w:cs="Times New Roman"/>
          <w:b/>
          <w:sz w:val="12"/>
          <w:szCs w:val="12"/>
          <w:shd w:val="clear" w:color="auto" w:fill="FFFFFF"/>
        </w:rPr>
      </w:pPr>
      <w:r>
        <w:rPr>
          <w:rFonts w:ascii="Times New Roman" w:eastAsia="Times New Roman" w:hAnsi="Times New Roman" w:cs="Times New Roman"/>
          <w:b/>
          <w:sz w:val="12"/>
          <w:szCs w:val="12"/>
          <w:shd w:val="clear" w:color="auto" w:fill="FFFFFF"/>
        </w:rPr>
        <w:t>_____________________________________________________________________________________________________________________________________________________________________</w:t>
      </w:r>
    </w:p>
    <w:p w:rsidR="00B47479" w:rsidRDefault="00B47479"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
    <w:p w:rsidR="00B47479" w:rsidRDefault="00B47479"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
    <w:p w:rsidR="00B47479" w:rsidRDefault="00B47479"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
    <w:p w:rsidR="00B47479" w:rsidRDefault="00B47479" w:rsidP="00E9735A">
      <w:pPr>
        <w:shd w:val="clear" w:color="auto" w:fill="FFFFFF"/>
        <w:spacing w:after="0" w:line="240" w:lineRule="auto"/>
        <w:ind w:firstLine="708"/>
        <w:jc w:val="both"/>
        <w:rPr>
          <w:rFonts w:ascii="Times New Roman" w:eastAsia="Times New Roman" w:hAnsi="Times New Roman" w:cs="Times New Roman"/>
          <w:b/>
          <w:sz w:val="12"/>
          <w:szCs w:val="12"/>
          <w:shd w:val="clear" w:color="auto" w:fill="FFFFFF"/>
        </w:rPr>
      </w:pPr>
    </w:p>
    <w:p w:rsidR="00E75A48" w:rsidRDefault="00E75A48" w:rsidP="00E75A48">
      <w:pPr>
        <w:shd w:val="clear" w:color="auto" w:fill="FFFFFF"/>
        <w:spacing w:after="0" w:line="240" w:lineRule="auto"/>
        <w:jc w:val="both"/>
        <w:rPr>
          <w:rFonts w:ascii="Times New Roman" w:eastAsia="Times New Roman" w:hAnsi="Times New Roman" w:cs="Times New Roman"/>
          <w:b/>
          <w:sz w:val="12"/>
          <w:szCs w:val="12"/>
          <w:shd w:val="clear" w:color="auto" w:fill="FFFFFF"/>
        </w:rPr>
      </w:pPr>
    </w:p>
    <w:p w:rsidR="00E75A48" w:rsidRDefault="00E75A48" w:rsidP="00E75A48">
      <w:pPr>
        <w:shd w:val="clear" w:color="auto" w:fill="FFFFFF"/>
        <w:spacing w:after="0" w:line="240" w:lineRule="auto"/>
        <w:jc w:val="both"/>
        <w:rPr>
          <w:rFonts w:ascii="Times New Roman" w:eastAsia="Times New Roman" w:hAnsi="Times New Roman" w:cs="Times New Roman"/>
          <w:b/>
          <w:sz w:val="12"/>
          <w:szCs w:val="12"/>
          <w:shd w:val="clear" w:color="auto" w:fill="FFFFFF"/>
        </w:rPr>
      </w:pPr>
    </w:p>
    <w:tbl>
      <w:tblPr>
        <w:tblpPr w:leftFromText="180" w:rightFromText="180" w:bottomFromText="200" w:vertAnchor="text" w:horzAnchor="margin" w:tblpXSpec="center" w:tblpY="-446"/>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E75A48" w:rsidRPr="00080B03" w:rsidTr="001674A5">
        <w:trPr>
          <w:trHeight w:val="420"/>
        </w:trPr>
        <w:tc>
          <w:tcPr>
            <w:tcW w:w="1397" w:type="pct"/>
            <w:hideMark/>
          </w:tcPr>
          <w:p w:rsidR="00E75A48" w:rsidRPr="000E7404" w:rsidRDefault="00E75A48" w:rsidP="001674A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5</w:t>
            </w:r>
          </w:p>
        </w:tc>
        <w:tc>
          <w:tcPr>
            <w:tcW w:w="3603" w:type="pct"/>
            <w:hideMark/>
          </w:tcPr>
          <w:p w:rsidR="00E75A48" w:rsidRPr="00080B03" w:rsidRDefault="00E75A48" w:rsidP="001674A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16 декабря   2019 №  23  5</w:t>
            </w:r>
          </w:p>
        </w:tc>
      </w:tr>
    </w:tbl>
    <w:p w:rsidR="00287A3E" w:rsidRPr="00287A3E" w:rsidRDefault="00287A3E" w:rsidP="00E75A48">
      <w:pPr>
        <w:shd w:val="clear" w:color="auto" w:fill="FFFFFF"/>
        <w:spacing w:after="0" w:line="240" w:lineRule="auto"/>
        <w:ind w:firstLine="708"/>
        <w:jc w:val="both"/>
        <w:rPr>
          <w:rFonts w:ascii="Times New Roman" w:eastAsia="Times New Roman" w:hAnsi="Times New Roman" w:cs="Times New Roman"/>
          <w:b/>
          <w:sz w:val="12"/>
          <w:szCs w:val="12"/>
        </w:rPr>
      </w:pPr>
      <w:r w:rsidRPr="00287A3E">
        <w:rPr>
          <w:rFonts w:ascii="Times New Roman" w:eastAsia="Times New Roman" w:hAnsi="Times New Roman" w:cs="Times New Roman"/>
          <w:b/>
          <w:sz w:val="12"/>
          <w:szCs w:val="12"/>
          <w:shd w:val="clear" w:color="auto" w:fill="FFFFFF"/>
        </w:rPr>
        <w:t>Прокуратурой Крестецкого района подведены итоги надзорной деятельности в сфере защиты прав несовершеннолетних</w:t>
      </w:r>
    </w:p>
    <w:p w:rsidR="00287A3E" w:rsidRPr="00287A3E" w:rsidRDefault="00287A3E" w:rsidP="00287A3E">
      <w:pPr>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287A3E">
        <w:rPr>
          <w:rFonts w:ascii="Times New Roman" w:eastAsia="Times New Roman" w:hAnsi="Times New Roman" w:cs="Times New Roman"/>
          <w:color w:val="000000"/>
          <w:sz w:val="12"/>
          <w:szCs w:val="12"/>
        </w:rPr>
        <w:t>В 2019 году прокуратурой Крестецкого района выявлено 151 нарушение законодательства в сфере исполнения законодательства о несовершеннолетних.</w:t>
      </w:r>
    </w:p>
    <w:p w:rsidR="00287A3E" w:rsidRPr="00287A3E" w:rsidRDefault="00287A3E" w:rsidP="00287A3E">
      <w:pPr>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287A3E">
        <w:rPr>
          <w:rFonts w:ascii="Times New Roman" w:eastAsia="Times New Roman" w:hAnsi="Times New Roman" w:cs="Times New Roman"/>
          <w:color w:val="000000"/>
          <w:sz w:val="12"/>
          <w:szCs w:val="12"/>
        </w:rPr>
        <w:t xml:space="preserve">Прокуратурой района принесены 30 протестов на противоречащие закону нормативные правовые акты, протесты прокурора удовлетворены, в суды направлено 56 исковых заявлений, внесено 43 представлений, по </w:t>
      </w:r>
      <w:proofErr w:type="gramStart"/>
      <w:r w:rsidRPr="00287A3E">
        <w:rPr>
          <w:rFonts w:ascii="Times New Roman" w:eastAsia="Times New Roman" w:hAnsi="Times New Roman" w:cs="Times New Roman"/>
          <w:color w:val="000000"/>
          <w:sz w:val="12"/>
          <w:szCs w:val="12"/>
        </w:rPr>
        <w:t>результатам</w:t>
      </w:r>
      <w:proofErr w:type="gramEnd"/>
      <w:r w:rsidRPr="00287A3E">
        <w:rPr>
          <w:rFonts w:ascii="Times New Roman" w:eastAsia="Times New Roman" w:hAnsi="Times New Roman" w:cs="Times New Roman"/>
          <w:color w:val="000000"/>
          <w:sz w:val="12"/>
          <w:szCs w:val="12"/>
        </w:rPr>
        <w:t xml:space="preserve"> рассмотрения которых к дисциплинарной ответственности привлечены 39 должностных лиц, по материалам, направленным прокурором района в органы предварительного расследования возбуждено уголовное дело.</w:t>
      </w:r>
    </w:p>
    <w:p w:rsidR="00287A3E" w:rsidRPr="00287A3E" w:rsidRDefault="00287A3E" w:rsidP="00287A3E">
      <w:pPr>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287A3E">
        <w:rPr>
          <w:rFonts w:ascii="Times New Roman" w:eastAsia="Times New Roman" w:hAnsi="Times New Roman" w:cs="Times New Roman"/>
          <w:color w:val="000000"/>
          <w:sz w:val="12"/>
          <w:szCs w:val="12"/>
        </w:rPr>
        <w:t xml:space="preserve">Выявлялись нарушения в деятельности образовательных учреждений, детских оздоровительных лагерей, ОМВД России по Крестецкому району, Комиссии по делам несовершеннолетних и защите их прав и пр. </w:t>
      </w:r>
    </w:p>
    <w:p w:rsidR="00287A3E" w:rsidRPr="00287A3E" w:rsidRDefault="00287A3E" w:rsidP="00287A3E">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287A3E">
        <w:rPr>
          <w:rFonts w:ascii="Times New Roman" w:eastAsia="Times New Roman" w:hAnsi="Times New Roman" w:cs="Times New Roman"/>
          <w:color w:val="000000"/>
          <w:sz w:val="12"/>
          <w:szCs w:val="12"/>
        </w:rPr>
        <w:t>По всем выявленным нарушениям приняты меры прокурорского реагирования.</w:t>
      </w:r>
    </w:p>
    <w:p w:rsidR="00287A3E" w:rsidRPr="00287A3E" w:rsidRDefault="00287A3E" w:rsidP="00287A3E">
      <w:pPr>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r w:rsidRPr="00287A3E">
        <w:rPr>
          <w:rFonts w:ascii="Times New Roman" w:eastAsia="Times New Roman" w:hAnsi="Times New Roman" w:cs="Times New Roman"/>
          <w:sz w:val="12"/>
          <w:szCs w:val="12"/>
        </w:rPr>
        <w:t xml:space="preserve">Например, в ноябре </w:t>
      </w:r>
      <w:r w:rsidRPr="00287A3E">
        <w:rPr>
          <w:rFonts w:ascii="Times New Roman" w:eastAsia="Times New Roman" w:hAnsi="Times New Roman" w:cs="Times New Roman"/>
          <w:color w:val="000000"/>
          <w:sz w:val="12"/>
          <w:szCs w:val="12"/>
        </w:rPr>
        <w:t xml:space="preserve">с привлечением специалистов территориального отдела управления </w:t>
      </w:r>
      <w:proofErr w:type="spellStart"/>
      <w:r w:rsidRPr="00287A3E">
        <w:rPr>
          <w:rFonts w:ascii="Times New Roman" w:eastAsia="Times New Roman" w:hAnsi="Times New Roman" w:cs="Times New Roman"/>
          <w:color w:val="000000"/>
          <w:sz w:val="12"/>
          <w:szCs w:val="12"/>
        </w:rPr>
        <w:t>Роспотребнадзора</w:t>
      </w:r>
      <w:proofErr w:type="spellEnd"/>
      <w:r w:rsidRPr="00287A3E">
        <w:rPr>
          <w:rFonts w:ascii="Times New Roman" w:eastAsia="Times New Roman" w:hAnsi="Times New Roman" w:cs="Times New Roman"/>
          <w:color w:val="000000"/>
          <w:sz w:val="12"/>
          <w:szCs w:val="12"/>
        </w:rPr>
        <w:t xml:space="preserve"> в Новгородской области проведена проверка исполнения федерального законодательства  при организации питания обучающихся образовательных учреждениях.</w:t>
      </w:r>
    </w:p>
    <w:p w:rsidR="00287A3E" w:rsidRPr="00287A3E" w:rsidRDefault="00287A3E" w:rsidP="00287A3E">
      <w:pPr>
        <w:autoSpaceDE w:val="0"/>
        <w:autoSpaceDN w:val="0"/>
        <w:adjustRightInd w:val="0"/>
        <w:spacing w:after="0" w:line="240" w:lineRule="auto"/>
        <w:ind w:firstLine="709"/>
        <w:jc w:val="both"/>
        <w:rPr>
          <w:rFonts w:ascii="Times New Roman" w:eastAsia="Times New Roman" w:hAnsi="Times New Roman" w:cs="Times New Roman"/>
          <w:color w:val="000000"/>
          <w:sz w:val="12"/>
          <w:szCs w:val="12"/>
        </w:rPr>
      </w:pPr>
      <w:proofErr w:type="gramStart"/>
      <w:r w:rsidRPr="00287A3E">
        <w:rPr>
          <w:rFonts w:ascii="Times New Roman" w:eastAsia="Times New Roman" w:hAnsi="Times New Roman" w:cs="Times New Roman"/>
          <w:sz w:val="12"/>
          <w:szCs w:val="12"/>
        </w:rPr>
        <w:t xml:space="preserve">Как в образовательных учреждениях, так и в организациях общественного питания были выявлены многочисленные нарушения, связанные с раздельных хранением различных продуктов, маркировкой </w:t>
      </w:r>
      <w:r w:rsidRPr="00287A3E">
        <w:rPr>
          <w:rFonts w:ascii="Times New Roman" w:eastAsia="Times New Roman" w:hAnsi="Times New Roman" w:cs="Times New Roman"/>
          <w:color w:val="000000"/>
          <w:sz w:val="12"/>
          <w:szCs w:val="12"/>
        </w:rPr>
        <w:t>оборудования, разделочного инвентаря, кухонной посуды, несоблюдением поточности технологических процессов при приготовлении блюд.</w:t>
      </w:r>
      <w:proofErr w:type="gramEnd"/>
    </w:p>
    <w:p w:rsidR="00287A3E" w:rsidRPr="00287A3E" w:rsidRDefault="00287A3E" w:rsidP="00287A3E">
      <w:pPr>
        <w:spacing w:after="0" w:line="240" w:lineRule="auto"/>
        <w:ind w:firstLine="708"/>
        <w:jc w:val="both"/>
        <w:rPr>
          <w:rFonts w:ascii="Times New Roman" w:eastAsia="Times New Roman" w:hAnsi="Times New Roman" w:cs="Times New Roman"/>
          <w:color w:val="000000"/>
          <w:sz w:val="12"/>
          <w:szCs w:val="12"/>
        </w:rPr>
      </w:pPr>
      <w:r w:rsidRPr="00287A3E">
        <w:rPr>
          <w:rFonts w:ascii="Times New Roman" w:eastAsia="Times New Roman" w:hAnsi="Times New Roman" w:cs="Times New Roman"/>
          <w:color w:val="000000"/>
          <w:sz w:val="12"/>
          <w:szCs w:val="12"/>
        </w:rPr>
        <w:t xml:space="preserve">Прокурором района в целях устранения нарушений законодательства, внесены 5 представлений, в настоящее время меры к устранению выявленных нарушений приняты. </w:t>
      </w:r>
    </w:p>
    <w:p w:rsidR="00E9735A" w:rsidRDefault="00E9735A" w:rsidP="00287A3E">
      <w:pPr>
        <w:spacing w:after="0" w:line="240" w:lineRule="auto"/>
        <w:ind w:firstLine="708"/>
        <w:jc w:val="both"/>
        <w:rPr>
          <w:rFonts w:ascii="Times New Roman" w:eastAsia="Times New Roman" w:hAnsi="Times New Roman" w:cs="Times New Roman"/>
          <w:b/>
          <w:sz w:val="12"/>
          <w:szCs w:val="12"/>
        </w:rPr>
      </w:pPr>
    </w:p>
    <w:p w:rsidR="00287A3E" w:rsidRPr="00287A3E" w:rsidRDefault="00287A3E" w:rsidP="00E9735A">
      <w:pPr>
        <w:spacing w:after="0" w:line="240" w:lineRule="auto"/>
        <w:ind w:firstLine="708"/>
        <w:jc w:val="both"/>
        <w:rPr>
          <w:rFonts w:ascii="Times New Roman" w:eastAsia="Times New Roman" w:hAnsi="Times New Roman" w:cs="Times New Roman"/>
          <w:b/>
          <w:sz w:val="12"/>
          <w:szCs w:val="12"/>
        </w:rPr>
      </w:pPr>
      <w:r w:rsidRPr="00287A3E">
        <w:rPr>
          <w:rFonts w:ascii="Times New Roman" w:eastAsia="Times New Roman" w:hAnsi="Times New Roman" w:cs="Times New Roman"/>
          <w:b/>
          <w:sz w:val="12"/>
          <w:szCs w:val="12"/>
        </w:rPr>
        <w:t xml:space="preserve">В Крестецком районе по результатам рассмотрения постановления прокурора предприятие дважды оштрафовано за нарушение сроков выплаты заработной платы </w:t>
      </w:r>
    </w:p>
    <w:p w:rsidR="00287A3E" w:rsidRPr="00287A3E" w:rsidRDefault="00287A3E" w:rsidP="00287A3E">
      <w:pPr>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В июле 2019 года прокуратура Крестецкого района провела проверку соблюдения требований трудового законодательства в ООО «</w:t>
      </w:r>
      <w:proofErr w:type="spellStart"/>
      <w:r w:rsidRPr="00287A3E">
        <w:rPr>
          <w:rFonts w:ascii="Times New Roman" w:eastAsia="Times New Roman" w:hAnsi="Times New Roman" w:cs="Times New Roman"/>
          <w:sz w:val="12"/>
          <w:szCs w:val="12"/>
        </w:rPr>
        <w:t>Тимбер</w:t>
      </w:r>
      <w:proofErr w:type="spellEnd"/>
      <w:proofErr w:type="gramStart"/>
      <w:r w:rsidRPr="00287A3E">
        <w:rPr>
          <w:rFonts w:ascii="Times New Roman" w:eastAsia="Times New Roman" w:hAnsi="Times New Roman" w:cs="Times New Roman"/>
          <w:sz w:val="12"/>
          <w:szCs w:val="12"/>
        </w:rPr>
        <w:t xml:space="preserve"> Т</w:t>
      </w:r>
      <w:proofErr w:type="gramEnd"/>
      <w:r w:rsidRPr="00287A3E">
        <w:rPr>
          <w:rFonts w:ascii="Times New Roman" w:eastAsia="Times New Roman" w:hAnsi="Times New Roman" w:cs="Times New Roman"/>
          <w:sz w:val="12"/>
          <w:szCs w:val="12"/>
        </w:rPr>
        <w:t xml:space="preserve">ек» и выявила факт задержки выплаты заработной платы, сроки, предусмотренные внутренними документами предприятия не соблюдались. </w:t>
      </w:r>
    </w:p>
    <w:p w:rsidR="00287A3E" w:rsidRPr="00287A3E" w:rsidRDefault="00287A3E" w:rsidP="00287A3E">
      <w:pPr>
        <w:autoSpaceDE w:val="0"/>
        <w:autoSpaceDN w:val="0"/>
        <w:adjustRightInd w:val="0"/>
        <w:spacing w:after="0" w:line="240" w:lineRule="auto"/>
        <w:ind w:firstLine="480"/>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ab/>
        <w:t>По данному факту прокурор Крестецкого района в отношении юридического лица возбудил дело об административном правонарушении, предусмотренном ч.6 ст.5.27 КоАП РФ (</w:t>
      </w:r>
      <w:r w:rsidRPr="00287A3E">
        <w:rPr>
          <w:rFonts w:ascii="Times New Roman" w:eastAsia="Times New Roman" w:hAnsi="Times New Roman" w:cs="Times New Roman"/>
          <w:sz w:val="12"/>
          <w:szCs w:val="12"/>
          <w:lang w:eastAsia="en-US"/>
        </w:rPr>
        <w:t xml:space="preserve">невыплата в установленный срок заработной платы, если эти действия не содержат уголовно наказуемого </w:t>
      </w:r>
      <w:hyperlink r:id="rId16" w:history="1">
        <w:r w:rsidRPr="00287A3E">
          <w:rPr>
            <w:rFonts w:ascii="Times New Roman" w:eastAsia="Times New Roman" w:hAnsi="Times New Roman" w:cs="Times New Roman"/>
            <w:color w:val="0000FF"/>
            <w:sz w:val="12"/>
            <w:szCs w:val="12"/>
            <w:lang w:eastAsia="en-US"/>
          </w:rPr>
          <w:t>деяния</w:t>
        </w:r>
      </w:hyperlink>
      <w:r w:rsidRPr="00287A3E">
        <w:rPr>
          <w:rFonts w:ascii="Times New Roman" w:eastAsia="Times New Roman" w:hAnsi="Times New Roman" w:cs="Times New Roman"/>
          <w:sz w:val="12"/>
          <w:szCs w:val="12"/>
        </w:rPr>
        <w:t>).</w:t>
      </w:r>
    </w:p>
    <w:p w:rsidR="00287A3E" w:rsidRPr="00287A3E" w:rsidRDefault="00287A3E" w:rsidP="00287A3E">
      <w:pPr>
        <w:spacing w:after="0" w:line="240" w:lineRule="auto"/>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ab/>
        <w:t>В результате контрольной проверки, проведенной на предприятии спустя месяц, аналогичные нарушения были выявлены вновь. Прокурором района возбуждено второе дело об административном правонарушении, предусмотренном ч.6 ст.5.27 КоАП РФ.</w:t>
      </w:r>
    </w:p>
    <w:p w:rsidR="00320479" w:rsidRDefault="00287A3E" w:rsidP="00287A3E">
      <w:pPr>
        <w:shd w:val="clear" w:color="auto" w:fill="FFFFFF"/>
        <w:spacing w:after="0" w:line="240" w:lineRule="auto"/>
        <w:jc w:val="both"/>
        <w:rPr>
          <w:rFonts w:ascii="Times New Roman" w:eastAsia="Times New Roman" w:hAnsi="Times New Roman" w:cs="Times New Roman"/>
          <w:bCs/>
          <w:sz w:val="12"/>
          <w:szCs w:val="12"/>
        </w:rPr>
      </w:pPr>
      <w:r w:rsidRPr="00287A3E">
        <w:rPr>
          <w:rFonts w:ascii="Times New Roman" w:eastAsia="Times New Roman" w:hAnsi="Times New Roman" w:cs="Times New Roman"/>
          <w:sz w:val="12"/>
          <w:szCs w:val="12"/>
        </w:rPr>
        <w:tab/>
        <w:t>В декабре 2019 года по результатам рассмотрения постановлений прокурора, ООО «</w:t>
      </w:r>
      <w:proofErr w:type="spellStart"/>
      <w:r w:rsidRPr="00287A3E">
        <w:rPr>
          <w:rFonts w:ascii="Times New Roman" w:eastAsia="Times New Roman" w:hAnsi="Times New Roman" w:cs="Times New Roman"/>
          <w:sz w:val="12"/>
          <w:szCs w:val="12"/>
        </w:rPr>
        <w:t>Тимбер</w:t>
      </w:r>
      <w:proofErr w:type="spellEnd"/>
      <w:proofErr w:type="gramStart"/>
      <w:r w:rsidRPr="00287A3E">
        <w:rPr>
          <w:rFonts w:ascii="Times New Roman" w:eastAsia="Times New Roman" w:hAnsi="Times New Roman" w:cs="Times New Roman"/>
          <w:sz w:val="12"/>
          <w:szCs w:val="12"/>
        </w:rPr>
        <w:t xml:space="preserve"> Т</w:t>
      </w:r>
      <w:proofErr w:type="gramEnd"/>
      <w:r w:rsidRPr="00287A3E">
        <w:rPr>
          <w:rFonts w:ascii="Times New Roman" w:eastAsia="Times New Roman" w:hAnsi="Times New Roman" w:cs="Times New Roman"/>
          <w:sz w:val="12"/>
          <w:szCs w:val="12"/>
        </w:rPr>
        <w:t>ек» дважды привлечено к административной ответственности в виде штрафов на сумму 75 тысяч рублей.</w:t>
      </w:r>
    </w:p>
    <w:p w:rsidR="00E9735A" w:rsidRDefault="00E9735A" w:rsidP="00287A3E">
      <w:pPr>
        <w:spacing w:after="0" w:line="240" w:lineRule="auto"/>
        <w:ind w:firstLine="708"/>
        <w:jc w:val="both"/>
        <w:rPr>
          <w:rFonts w:ascii="Times New Roman" w:eastAsia="Times New Roman" w:hAnsi="Times New Roman" w:cs="Times New Roman"/>
          <w:b/>
          <w:sz w:val="12"/>
          <w:szCs w:val="12"/>
        </w:rPr>
      </w:pPr>
    </w:p>
    <w:p w:rsidR="00287A3E" w:rsidRPr="00287A3E" w:rsidRDefault="00287A3E" w:rsidP="00E9735A">
      <w:pPr>
        <w:spacing w:after="0" w:line="240" w:lineRule="auto"/>
        <w:ind w:firstLine="708"/>
        <w:jc w:val="both"/>
        <w:rPr>
          <w:rFonts w:ascii="Times New Roman" w:eastAsia="Times New Roman" w:hAnsi="Times New Roman" w:cs="Times New Roman"/>
          <w:b/>
          <w:sz w:val="12"/>
          <w:szCs w:val="12"/>
        </w:rPr>
      </w:pPr>
      <w:r w:rsidRPr="00287A3E">
        <w:rPr>
          <w:rFonts w:ascii="Times New Roman" w:eastAsia="Times New Roman" w:hAnsi="Times New Roman" w:cs="Times New Roman"/>
          <w:b/>
          <w:sz w:val="12"/>
          <w:szCs w:val="12"/>
        </w:rPr>
        <w:t>Осужден житель п. Крестцы, укравший у своего отца крупную сумму денег</w:t>
      </w:r>
    </w:p>
    <w:p w:rsidR="00287A3E" w:rsidRPr="00287A3E" w:rsidRDefault="00287A3E" w:rsidP="00287A3E">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 xml:space="preserve">18 декабря 2019 года судья </w:t>
      </w:r>
      <w:proofErr w:type="spellStart"/>
      <w:r w:rsidRPr="00287A3E">
        <w:rPr>
          <w:rFonts w:ascii="Times New Roman" w:eastAsia="Times New Roman" w:hAnsi="Times New Roman" w:cs="Times New Roman"/>
          <w:sz w:val="12"/>
          <w:szCs w:val="12"/>
        </w:rPr>
        <w:t>Окуловского</w:t>
      </w:r>
      <w:proofErr w:type="spellEnd"/>
      <w:r w:rsidRPr="00287A3E">
        <w:rPr>
          <w:rFonts w:ascii="Times New Roman" w:eastAsia="Times New Roman" w:hAnsi="Times New Roman" w:cs="Times New Roman"/>
          <w:sz w:val="12"/>
          <w:szCs w:val="12"/>
        </w:rPr>
        <w:t xml:space="preserve"> районного суда вынес обвинительный приговор по уголовному делу в отношении жителя п. Крестцы Алексея Петрова. Он признан виновным в совершении преступления, предусмотренного </w:t>
      </w:r>
      <w:proofErr w:type="spellStart"/>
      <w:r w:rsidRPr="00287A3E">
        <w:rPr>
          <w:rFonts w:ascii="Times New Roman" w:eastAsia="Times New Roman" w:hAnsi="Times New Roman" w:cs="Times New Roman"/>
          <w:sz w:val="12"/>
          <w:szCs w:val="12"/>
        </w:rPr>
        <w:t>п</w:t>
      </w:r>
      <w:proofErr w:type="gramStart"/>
      <w:r w:rsidRPr="00287A3E">
        <w:rPr>
          <w:rFonts w:ascii="Times New Roman" w:eastAsia="Times New Roman" w:hAnsi="Times New Roman" w:cs="Times New Roman"/>
          <w:sz w:val="12"/>
          <w:szCs w:val="12"/>
        </w:rPr>
        <w:t>.«</w:t>
      </w:r>
      <w:proofErr w:type="gramEnd"/>
      <w:r w:rsidRPr="00287A3E">
        <w:rPr>
          <w:rFonts w:ascii="Times New Roman" w:eastAsia="Times New Roman" w:hAnsi="Times New Roman" w:cs="Times New Roman"/>
          <w:sz w:val="12"/>
          <w:szCs w:val="12"/>
        </w:rPr>
        <w:t>в</w:t>
      </w:r>
      <w:proofErr w:type="spellEnd"/>
      <w:r w:rsidRPr="00287A3E">
        <w:rPr>
          <w:rFonts w:ascii="Times New Roman" w:eastAsia="Times New Roman" w:hAnsi="Times New Roman" w:cs="Times New Roman"/>
          <w:sz w:val="12"/>
          <w:szCs w:val="12"/>
        </w:rPr>
        <w:t xml:space="preserve">» ч.3 ст.158 УК РФ (кража, то есть </w:t>
      </w:r>
      <w:hyperlink r:id="rId17" w:history="1">
        <w:r w:rsidRPr="00287A3E">
          <w:rPr>
            <w:rFonts w:ascii="Times New Roman" w:eastAsia="Times New Roman" w:hAnsi="Times New Roman" w:cs="Times New Roman"/>
            <w:sz w:val="12"/>
            <w:szCs w:val="12"/>
          </w:rPr>
          <w:t>тайное хищение</w:t>
        </w:r>
      </w:hyperlink>
      <w:r w:rsidRPr="00287A3E">
        <w:rPr>
          <w:rFonts w:ascii="Times New Roman" w:eastAsia="Times New Roman" w:hAnsi="Times New Roman" w:cs="Times New Roman"/>
          <w:sz w:val="12"/>
          <w:szCs w:val="12"/>
        </w:rPr>
        <w:t xml:space="preserve"> чужого имущества, совершенная в крупном размере, с причинением значительного ущерба гражданину).</w:t>
      </w:r>
    </w:p>
    <w:p w:rsidR="00287A3E" w:rsidRPr="00287A3E" w:rsidRDefault="00287A3E" w:rsidP="00287A3E">
      <w:pPr>
        <w:shd w:val="clear" w:color="auto" w:fill="FFFFFF"/>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 xml:space="preserve">Судом установлено, что 24 августа 2019 года Петров в состоянии алкогольного опьянения, зная, что где отец хранит свои накопления, прошел в его комнату и, достав из-под кровати коробку с деньгами, похитил оттуда 100 000 рублей, которые истратил на приобретение спиртного и различных ценностей для себя и своей знакомой. </w:t>
      </w:r>
    </w:p>
    <w:p w:rsidR="00287A3E" w:rsidRPr="00287A3E" w:rsidRDefault="00287A3E" w:rsidP="00287A3E">
      <w:pPr>
        <w:shd w:val="clear" w:color="auto" w:fill="FFFFFF"/>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 xml:space="preserve">Истратив все похищенное, Петров через три дня похитил остальные денежные средства в размере 337 000 рублей, которые практически полностью истратил со своими знакомыми на приобретение спиртных напитков. </w:t>
      </w:r>
    </w:p>
    <w:p w:rsidR="00287A3E" w:rsidRPr="00287A3E" w:rsidRDefault="00287A3E" w:rsidP="00287A3E">
      <w:pPr>
        <w:shd w:val="clear" w:color="auto" w:fill="FFFFFF"/>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 xml:space="preserve">Вину в совершенном преступлении подсудимый признал в полном объеме, ущерб возместил частично. </w:t>
      </w:r>
    </w:p>
    <w:p w:rsidR="00287A3E" w:rsidRPr="00287A3E" w:rsidRDefault="00287A3E" w:rsidP="00287A3E">
      <w:pPr>
        <w:shd w:val="clear" w:color="auto" w:fill="FFFFFF"/>
        <w:spacing w:after="0" w:line="240" w:lineRule="auto"/>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Приговором суда Петрову назначено наказание в виде 1 года 6 месяцев лишения свободы условно с испытательным сроком 2 года.</w:t>
      </w:r>
    </w:p>
    <w:p w:rsidR="00287A3E" w:rsidRDefault="00287A3E" w:rsidP="00287A3E">
      <w:pPr>
        <w:shd w:val="clear" w:color="auto" w:fill="FFFFFF"/>
        <w:spacing w:after="56" w:line="111" w:lineRule="atLeast"/>
        <w:ind w:firstLine="708"/>
        <w:jc w:val="both"/>
        <w:rPr>
          <w:rFonts w:ascii="Times New Roman" w:eastAsia="Times New Roman" w:hAnsi="Times New Roman" w:cs="Times New Roman"/>
          <w:sz w:val="12"/>
          <w:szCs w:val="12"/>
        </w:rPr>
      </w:pPr>
      <w:r w:rsidRPr="00287A3E">
        <w:rPr>
          <w:rFonts w:ascii="Times New Roman" w:eastAsia="Times New Roman" w:hAnsi="Times New Roman" w:cs="Times New Roman"/>
          <w:sz w:val="12"/>
          <w:szCs w:val="12"/>
        </w:rPr>
        <w:t>Приговор в законную силу не вступил</w:t>
      </w:r>
    </w:p>
    <w:p w:rsidR="00E75A48" w:rsidRPr="00287A3E" w:rsidRDefault="00E75A48" w:rsidP="00E75A48">
      <w:pPr>
        <w:shd w:val="clear" w:color="auto" w:fill="FFFFFF"/>
        <w:spacing w:after="56" w:line="111" w:lineRule="atLeast"/>
        <w:ind w:firstLine="708"/>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Прокурор района А.В. Волков</w:t>
      </w:r>
    </w:p>
    <w:p w:rsidR="00D95EF8" w:rsidRDefault="00E75A48" w:rsidP="00E75A48">
      <w:pPr>
        <w:shd w:val="clear" w:color="auto" w:fill="FFFFFF"/>
        <w:spacing w:after="0" w:line="240" w:lineRule="auto"/>
        <w:jc w:val="center"/>
        <w:rPr>
          <w:rFonts w:ascii="Times New Roman" w:eastAsia="Times New Roman" w:hAnsi="Times New Roman" w:cs="Times New Roman"/>
          <w:color w:val="4B4B4B"/>
          <w:sz w:val="10"/>
          <w:szCs w:val="10"/>
        </w:rPr>
      </w:pPr>
      <w:r>
        <w:rPr>
          <w:rFonts w:ascii="Times New Roman" w:eastAsia="Times New Roman" w:hAnsi="Times New Roman" w:cs="Times New Roman"/>
          <w:color w:val="4B4B4B"/>
          <w:sz w:val="10"/>
          <w:szCs w:val="10"/>
        </w:rPr>
        <w:t>_______________________________________________________________________________</w:t>
      </w: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75A48" w:rsidRPr="00E75A48" w:rsidRDefault="00E75A48" w:rsidP="00E75A48">
      <w:pPr>
        <w:spacing w:after="0" w:line="240" w:lineRule="auto"/>
        <w:jc w:val="center"/>
        <w:rPr>
          <w:rFonts w:ascii="Times New Roman" w:eastAsia="Times New Roman" w:hAnsi="Times New Roman" w:cs="Times New Roman"/>
          <w:bCs/>
          <w:sz w:val="12"/>
          <w:szCs w:val="12"/>
        </w:rPr>
      </w:pPr>
      <w:r w:rsidRPr="00E75A48">
        <w:rPr>
          <w:rFonts w:ascii="Times New Roman" w:eastAsia="Times New Roman" w:hAnsi="Times New Roman" w:cs="Times New Roman"/>
          <w:b/>
          <w:bCs/>
          <w:sz w:val="12"/>
          <w:szCs w:val="12"/>
        </w:rPr>
        <w:t>Информация  о проведении   мониторинга  работы  комиссии по противодействию коррупции    за 2019 год</w:t>
      </w:r>
      <w:proofErr w:type="gramStart"/>
      <w:r w:rsidRPr="00E75A48">
        <w:rPr>
          <w:rFonts w:ascii="Times New Roman" w:eastAsia="Times New Roman" w:hAnsi="Times New Roman" w:cs="Times New Roman"/>
          <w:bCs/>
          <w:sz w:val="12"/>
          <w:szCs w:val="12"/>
        </w:rPr>
        <w:t xml:space="preserve"> :</w:t>
      </w:r>
      <w:proofErr w:type="gramEnd"/>
    </w:p>
    <w:p w:rsidR="00E75A48" w:rsidRPr="00E75A48" w:rsidRDefault="00E75A48" w:rsidP="00E75A48">
      <w:pPr>
        <w:spacing w:after="0" w:line="240" w:lineRule="auto"/>
        <w:ind w:firstLine="720"/>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проведено 12  заседаний, в том числе 3 совместных с</w:t>
      </w:r>
      <w:r w:rsidRPr="00E75A48">
        <w:rPr>
          <w:rFonts w:ascii="Times New Roman" w:eastAsia="Times New Roman" w:hAnsi="Times New Roman" w:cs="Times New Roman"/>
          <w:sz w:val="12"/>
          <w:szCs w:val="12"/>
        </w:rPr>
        <w:t xml:space="preserve"> </w:t>
      </w:r>
      <w:r w:rsidRPr="00E75A48">
        <w:rPr>
          <w:rFonts w:ascii="Times New Roman" w:eastAsia="Times New Roman" w:hAnsi="Times New Roman" w:cs="Times New Roman"/>
          <w:bCs/>
          <w:sz w:val="12"/>
          <w:szCs w:val="12"/>
        </w:rPr>
        <w:t>Комиссией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на которых рассмотрены:</w:t>
      </w:r>
    </w:p>
    <w:p w:rsidR="00E75A48" w:rsidRPr="00E75A48" w:rsidRDefault="00E75A48" w:rsidP="00E75A48">
      <w:pPr>
        <w:spacing w:after="0" w:line="240" w:lineRule="auto"/>
        <w:ind w:firstLine="720"/>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акты прокурорского реагирования:</w:t>
      </w:r>
    </w:p>
    <w:p w:rsidR="00E75A48" w:rsidRPr="00E75A48" w:rsidRDefault="00E75A48" w:rsidP="00E75A48">
      <w:pPr>
        <w:spacing w:after="0" w:line="240" w:lineRule="auto"/>
        <w:ind w:firstLine="720"/>
        <w:jc w:val="both"/>
        <w:rPr>
          <w:rFonts w:ascii="Times New Roman" w:eastAsia="Times New Roman" w:hAnsi="Times New Roman" w:cs="Times New Roman"/>
          <w:bCs/>
          <w:sz w:val="12"/>
          <w:szCs w:val="12"/>
        </w:rPr>
      </w:pPr>
      <w:proofErr w:type="gramStart"/>
      <w:r w:rsidRPr="00E75A48">
        <w:rPr>
          <w:rFonts w:ascii="Times New Roman" w:eastAsia="Times New Roman" w:hAnsi="Times New Roman" w:cs="Times New Roman"/>
          <w:bCs/>
          <w:sz w:val="12"/>
          <w:szCs w:val="12"/>
        </w:rPr>
        <w:t>17 протестов , 8 представления, 2 требования, на наличие коррупциогенных  факторов в  нормативных правовых акты органов местного самоуправления сельского поселения по вопросам приведения  их в соответствии с требованиями действующего законодательства. 10 предложений, 2 правотворческие инициативы (проекты НПА);</w:t>
      </w:r>
      <w:proofErr w:type="gramEnd"/>
    </w:p>
    <w:p w:rsidR="00E75A48" w:rsidRPr="00E75A48" w:rsidRDefault="00E75A48" w:rsidP="00E75A48">
      <w:pPr>
        <w:spacing w:after="0" w:line="240" w:lineRule="auto"/>
        <w:ind w:firstLine="720"/>
        <w:jc w:val="both"/>
        <w:rPr>
          <w:rFonts w:ascii="Times New Roman" w:eastAsia="Times New Roman" w:hAnsi="Times New Roman" w:cs="Times New Roman"/>
          <w:sz w:val="12"/>
          <w:szCs w:val="12"/>
        </w:rPr>
      </w:pPr>
      <w:r w:rsidRPr="00E75A48">
        <w:rPr>
          <w:rFonts w:ascii="Times New Roman" w:eastAsia="Times New Roman" w:hAnsi="Times New Roman" w:cs="Times New Roman"/>
          <w:sz w:val="12"/>
          <w:szCs w:val="12"/>
        </w:rPr>
        <w:t>Методические рекомендации Администрации Губернатора Новгородской области  от 25.12.2018 № АГ-21/9312-И, по вопросам соблюдения ограничений, налагаемых на гражданина, замещающего должность муниципальной службы\при заключении им трудового или гражданско-правового договора с организацией и по вопросам привлечения к ответственности за неисполнение мер по предотвращению и (или) урегулированию конфликта интересов;</w:t>
      </w:r>
    </w:p>
    <w:p w:rsidR="00E75A48" w:rsidRPr="00E75A48" w:rsidRDefault="00E75A48" w:rsidP="00E75A48">
      <w:pPr>
        <w:spacing w:after="0" w:line="240" w:lineRule="auto"/>
        <w:jc w:val="both"/>
        <w:rPr>
          <w:rFonts w:ascii="Times New Roman" w:eastAsia="Times New Roman" w:hAnsi="Times New Roman" w:cs="Times New Roman"/>
          <w:sz w:val="12"/>
          <w:szCs w:val="12"/>
        </w:rPr>
      </w:pPr>
      <w:r w:rsidRPr="00E75A48">
        <w:rPr>
          <w:rFonts w:ascii="Times New Roman" w:eastAsia="Times New Roman" w:hAnsi="Times New Roman" w:cs="Times New Roman"/>
          <w:sz w:val="12"/>
          <w:szCs w:val="12"/>
        </w:rPr>
        <w:t xml:space="preserve"> инструкции Администрации Губернатора Новгородской области  от 26.12.2018 № АГ-21/9365-И о порядке заполнения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в целях обеспечения полноты, достоверности и единого подхода при заполнении;</w:t>
      </w:r>
    </w:p>
    <w:p w:rsidR="00E75A48" w:rsidRPr="00E75A48" w:rsidRDefault="00E75A48" w:rsidP="00E75A48">
      <w:pPr>
        <w:spacing w:after="0" w:line="240" w:lineRule="auto"/>
        <w:jc w:val="both"/>
        <w:rPr>
          <w:rFonts w:ascii="Times New Roman" w:eastAsia="Times New Roman" w:hAnsi="Times New Roman" w:cs="Times New Roman"/>
          <w:sz w:val="12"/>
          <w:szCs w:val="12"/>
        </w:rPr>
      </w:pPr>
      <w:r w:rsidRPr="00E75A48">
        <w:rPr>
          <w:rFonts w:ascii="Times New Roman" w:eastAsia="Times New Roman" w:hAnsi="Times New Roman" w:cs="Times New Roman"/>
          <w:sz w:val="12"/>
          <w:szCs w:val="12"/>
        </w:rPr>
        <w:t xml:space="preserve"> информации </w:t>
      </w:r>
      <w:proofErr w:type="spellStart"/>
      <w:r w:rsidRPr="00E75A48">
        <w:rPr>
          <w:rFonts w:ascii="Times New Roman" w:eastAsia="Times New Roman" w:hAnsi="Times New Roman" w:cs="Times New Roman"/>
          <w:sz w:val="12"/>
          <w:szCs w:val="12"/>
        </w:rPr>
        <w:t>МинФин</w:t>
      </w:r>
      <w:proofErr w:type="spellEnd"/>
      <w:r w:rsidRPr="00E75A48">
        <w:rPr>
          <w:rFonts w:ascii="Times New Roman" w:eastAsia="Times New Roman" w:hAnsi="Times New Roman" w:cs="Times New Roman"/>
          <w:sz w:val="12"/>
          <w:szCs w:val="12"/>
        </w:rPr>
        <w:t xml:space="preserve"> России УФНС по Новгородской области от 27.12.2018 « 8-09-1/14631 об утверждении формы и формата предоставления информации об установлении, изменении и прекращении действия региональных и местных налогов, а также порядка направления указанной информации </w:t>
      </w:r>
      <w:proofErr w:type="gramStart"/>
      <w:r w:rsidRPr="00E75A48">
        <w:rPr>
          <w:rFonts w:ascii="Times New Roman" w:eastAsia="Times New Roman" w:hAnsi="Times New Roman" w:cs="Times New Roman"/>
          <w:sz w:val="12"/>
          <w:szCs w:val="12"/>
        </w:rPr>
        <w:t>в</w:t>
      </w:r>
      <w:proofErr w:type="gramEnd"/>
      <w:r w:rsidRPr="00E75A48">
        <w:rPr>
          <w:rFonts w:ascii="Times New Roman" w:eastAsia="Times New Roman" w:hAnsi="Times New Roman" w:cs="Times New Roman"/>
          <w:sz w:val="12"/>
          <w:szCs w:val="12"/>
        </w:rPr>
        <w:t xml:space="preserve"> электронной форм;</w:t>
      </w:r>
    </w:p>
    <w:p w:rsidR="00E75A48" w:rsidRPr="00E75A48" w:rsidRDefault="00E75A48" w:rsidP="00E75A48">
      <w:pPr>
        <w:spacing w:after="0" w:line="240" w:lineRule="auto"/>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нормотворческой  инициативы  Ассоциации «Совет муниципальных образований Новгородской области» о принятии НПА в области противодействия коррупции в соответствии с положениями  федеральных законов от 25 декабря 2008 года № 273-ФЗ «О противодействии коррупции», Федеральным законом от 02 марта 2007 года № 25-ФЗ «О муниципальной службе в Российской Федерации»</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 xml:space="preserve">поквартальный  анализ обращений  о фактах совершения коррупционных правонарушений  работниками Администрации поселения,  рассмотрена информация Администрации сельского поселения по использованию муниципального имущества.  </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1 апреля проведена очередная аттестация муниципальных служащих. Все аттестуемые соответствуют занимаемой должности.</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 xml:space="preserve">13  апреля проведена   </w:t>
      </w:r>
      <w:r w:rsidRPr="00E75A48">
        <w:rPr>
          <w:rFonts w:ascii="Times New Roman" w:eastAsia="Times New Roman" w:hAnsi="Times New Roman" w:cs="Times New Roman"/>
          <w:sz w:val="12"/>
          <w:szCs w:val="12"/>
        </w:rPr>
        <w:t>«Горячая  линия» по противодействию коррупции в  администрации сельского поселения</w:t>
      </w:r>
      <w:proofErr w:type="gramStart"/>
      <w:r w:rsidRPr="00E75A48">
        <w:rPr>
          <w:rFonts w:ascii="Times New Roman" w:eastAsia="Times New Roman" w:hAnsi="Times New Roman" w:cs="Times New Roman"/>
          <w:sz w:val="12"/>
          <w:szCs w:val="12"/>
        </w:rPr>
        <w:t xml:space="preserve"> .</w:t>
      </w:r>
      <w:proofErr w:type="gramEnd"/>
      <w:r w:rsidRPr="00E75A48">
        <w:rPr>
          <w:rFonts w:ascii="Times New Roman" w:eastAsia="Times New Roman" w:hAnsi="Times New Roman" w:cs="Times New Roman"/>
          <w:bCs/>
          <w:sz w:val="12"/>
          <w:szCs w:val="12"/>
        </w:rPr>
        <w:t xml:space="preserve"> </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КСК проведён  внешний муниципальный контроль по  отчёту исполнения  муниципального бюджета за 2018 год, исполнения бюджета за 3 месяца, 6 месяцев  и 9 месяцев 2019 года,   по проекту бюджета  на 2020 год  и плановый период 2021  и 2022 годов.</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Проведено  14 заседаний Совета по антикоррупционной экспертизе 65-ти  муниципальных правовых актов Администрации  Новорахинского сельского поселения и их проектов и  13 заседаний   комиссии Совета депутатов Новорахинского сельского поселения по проведению антикоррупционной экспертизы 43-х нормативных правовых актов (проектов нормативных правовых актов</w:t>
      </w:r>
      <w:proofErr w:type="gramStart"/>
      <w:r w:rsidRPr="00E75A48">
        <w:rPr>
          <w:rFonts w:ascii="Times New Roman" w:eastAsia="Times New Roman" w:hAnsi="Times New Roman" w:cs="Times New Roman"/>
          <w:bCs/>
          <w:sz w:val="12"/>
          <w:szCs w:val="12"/>
        </w:rPr>
        <w:t xml:space="preserve"> )</w:t>
      </w:r>
      <w:proofErr w:type="gramEnd"/>
      <w:r w:rsidRPr="00E75A48">
        <w:rPr>
          <w:rFonts w:ascii="Times New Roman" w:eastAsia="Times New Roman" w:hAnsi="Times New Roman" w:cs="Times New Roman"/>
          <w:bCs/>
          <w:sz w:val="12"/>
          <w:szCs w:val="12"/>
        </w:rPr>
        <w:t>, 17 заседаний Постоянной комиссии по социально-экономическим вопроса Совета депутатов Новорахинского сельского поселения, рассмотрено 53 проекта НПА, проведён мониторинг действующих МНПА,  в том числе Устав Новорахинского сельского поселения,   на наличие коррупциогенных факторов в результате с вступившими в силу изменениями в действующее законодательство РФ и Новгородской области.</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Направлены в ГОКУ «ЦМПИ» (Регистр) 89 муниципальных нормативных правовых актов</w:t>
      </w:r>
    </w:p>
    <w:p w:rsidR="00E75A48" w:rsidRPr="00E75A48" w:rsidRDefault="00E75A48" w:rsidP="00E75A48">
      <w:pPr>
        <w:spacing w:after="0" w:line="240" w:lineRule="auto"/>
        <w:ind w:firstLine="709"/>
        <w:jc w:val="both"/>
        <w:rPr>
          <w:rFonts w:ascii="Times New Roman" w:eastAsia="Times New Roman" w:hAnsi="Times New Roman" w:cs="Times New Roman"/>
          <w:bCs/>
          <w:sz w:val="12"/>
          <w:szCs w:val="12"/>
        </w:rPr>
      </w:pPr>
      <w:r w:rsidRPr="00E75A48">
        <w:rPr>
          <w:rFonts w:ascii="Times New Roman" w:eastAsia="Times New Roman" w:hAnsi="Times New Roman" w:cs="Times New Roman"/>
          <w:bCs/>
          <w:sz w:val="12"/>
          <w:szCs w:val="12"/>
        </w:rPr>
        <w:t>Информация  о деятельности Комиссии, протоколы  заседаний  и принятые решения  размещены на сайте Администрации Новорахинского сельского поселения в ИТС «Интернет».</w:t>
      </w:r>
    </w:p>
    <w:p w:rsidR="00E75A48" w:rsidRPr="00E75A48" w:rsidRDefault="00E75A48" w:rsidP="00E75A48">
      <w:pPr>
        <w:spacing w:after="0" w:line="240" w:lineRule="auto"/>
        <w:ind w:firstLine="709"/>
        <w:jc w:val="both"/>
        <w:rPr>
          <w:rFonts w:ascii="Times New Roman" w:eastAsia="Times New Roman" w:hAnsi="Times New Roman" w:cs="Times New Roman"/>
          <w:b/>
          <w:bCs/>
          <w:sz w:val="12"/>
          <w:szCs w:val="12"/>
        </w:rPr>
      </w:pPr>
      <w:r w:rsidRPr="00E75A48">
        <w:rPr>
          <w:rFonts w:ascii="Times New Roman" w:eastAsia="Times New Roman" w:hAnsi="Times New Roman" w:cs="Times New Roman"/>
          <w:b/>
          <w:bCs/>
          <w:sz w:val="12"/>
          <w:szCs w:val="12"/>
        </w:rPr>
        <w:t>Глава админи</w:t>
      </w:r>
      <w:r>
        <w:rPr>
          <w:rFonts w:ascii="Times New Roman" w:eastAsia="Times New Roman" w:hAnsi="Times New Roman" w:cs="Times New Roman"/>
          <w:b/>
          <w:bCs/>
          <w:sz w:val="12"/>
          <w:szCs w:val="12"/>
        </w:rPr>
        <w:t xml:space="preserve">страции </w:t>
      </w:r>
      <w:r w:rsidRPr="00E75A48">
        <w:rPr>
          <w:rFonts w:ascii="Times New Roman" w:eastAsia="Times New Roman" w:hAnsi="Times New Roman" w:cs="Times New Roman"/>
          <w:b/>
          <w:bCs/>
          <w:sz w:val="12"/>
          <w:szCs w:val="12"/>
        </w:rPr>
        <w:t xml:space="preserve">                Г.Н. Григорьев</w:t>
      </w: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Default="00E75A48" w:rsidP="00E75A48">
      <w:pPr>
        <w:spacing w:after="0" w:line="240" w:lineRule="auto"/>
        <w:rPr>
          <w:rFonts w:ascii="Times New Roman" w:eastAsia="Times New Roman" w:hAnsi="Times New Roman" w:cs="Times New Roman"/>
          <w:sz w:val="12"/>
          <w:szCs w:val="12"/>
        </w:rPr>
      </w:pPr>
    </w:p>
    <w:p w:rsidR="00E75A48" w:rsidRPr="00E75A48" w:rsidRDefault="00E75A48" w:rsidP="00E75A48">
      <w:pPr>
        <w:spacing w:after="0" w:line="240" w:lineRule="auto"/>
        <w:rPr>
          <w:rFonts w:ascii="Times New Roman" w:eastAsia="Times New Roman" w:hAnsi="Times New Roman" w:cs="Times New Roman"/>
          <w:sz w:val="12"/>
          <w:szCs w:val="12"/>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E9735A" w:rsidRDefault="00E9735A" w:rsidP="00FA20C0">
      <w:pPr>
        <w:shd w:val="clear" w:color="auto" w:fill="FFFFFF"/>
        <w:spacing w:after="0" w:line="240" w:lineRule="auto"/>
        <w:jc w:val="both"/>
        <w:rPr>
          <w:rFonts w:ascii="Times New Roman" w:eastAsia="Times New Roman" w:hAnsi="Times New Roman" w:cs="Times New Roman"/>
          <w:color w:val="4B4B4B"/>
          <w:sz w:val="10"/>
          <w:szCs w:val="10"/>
        </w:rPr>
      </w:pPr>
    </w:p>
    <w:p w:rsidR="00287A3E" w:rsidRPr="00FA20C0" w:rsidRDefault="00287A3E" w:rsidP="00FA20C0">
      <w:pPr>
        <w:shd w:val="clear" w:color="auto" w:fill="FFFFFF"/>
        <w:spacing w:after="0" w:line="240" w:lineRule="auto"/>
        <w:jc w:val="both"/>
        <w:rPr>
          <w:rFonts w:ascii="Times New Roman" w:eastAsia="Times New Roman" w:hAnsi="Times New Roman" w:cs="Times New Roman"/>
          <w:color w:val="4B4B4B"/>
          <w:sz w:val="10"/>
          <w:szCs w:val="10"/>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233B03" w:rsidP="00F77677">
            <w:pPr>
              <w:spacing w:after="0"/>
              <w:jc w:val="center"/>
              <w:rPr>
                <w:rFonts w:ascii="Times New Roman" w:eastAsia="Times New Roman" w:hAnsi="Times New Roman" w:cs="Times New Roman"/>
                <w:sz w:val="18"/>
                <w:szCs w:val="18"/>
              </w:rPr>
            </w:pPr>
            <w:hyperlink r:id="rId18"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22393E">
              <w:rPr>
                <w:rFonts w:ascii="Times New Roman" w:eastAsia="Times New Roman" w:hAnsi="Times New Roman" w:cs="Times New Roman"/>
                <w:bCs/>
                <w:smallCaps/>
                <w:spacing w:val="5"/>
                <w:sz w:val="12"/>
                <w:szCs w:val="12"/>
              </w:rPr>
              <w:t xml:space="preserve"> печать 16</w:t>
            </w:r>
            <w:r w:rsidR="0052054C" w:rsidRPr="004252F5">
              <w:rPr>
                <w:rFonts w:ascii="Times New Roman" w:eastAsia="Times New Roman" w:hAnsi="Times New Roman" w:cs="Times New Roman"/>
                <w:bCs/>
                <w:smallCaps/>
                <w:spacing w:val="5"/>
                <w:sz w:val="12"/>
                <w:szCs w:val="12"/>
              </w:rPr>
              <w:t xml:space="preserve"> </w:t>
            </w:r>
            <w:r w:rsidR="0037038A">
              <w:rPr>
                <w:rFonts w:ascii="Times New Roman" w:eastAsia="Times New Roman" w:hAnsi="Times New Roman" w:cs="Times New Roman"/>
                <w:bCs/>
                <w:smallCaps/>
                <w:spacing w:val="5"/>
                <w:sz w:val="12"/>
                <w:szCs w:val="12"/>
              </w:rPr>
              <w:t>12</w:t>
            </w:r>
            <w:r w:rsidR="00E776B0">
              <w:rPr>
                <w:rFonts w:ascii="Times New Roman" w:eastAsia="Times New Roman" w:hAnsi="Times New Roman" w:cs="Times New Roman"/>
                <w:bCs/>
                <w:smallCaps/>
                <w:spacing w:val="5"/>
                <w:sz w:val="12"/>
                <w:szCs w:val="12"/>
              </w:rPr>
              <w:t xml:space="preserve"> </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FA20C0">
      <w:pPr>
        <w:tabs>
          <w:tab w:val="left" w:pos="10348"/>
        </w:tabs>
        <w:ind w:right="-1"/>
        <w:rPr>
          <w:rFonts w:ascii="Calibri" w:eastAsia="Times New Roman" w:hAnsi="Calibri" w:cs="Times New Roman"/>
          <w:u w:val="double"/>
        </w:rPr>
      </w:pPr>
    </w:p>
    <w:sectPr w:rsidR="00F77677" w:rsidRPr="00C95DE9" w:rsidSect="00FA20C0">
      <w:headerReference w:type="even" r:id="rId19"/>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03" w:rsidRDefault="00233B03" w:rsidP="00F24507">
      <w:pPr>
        <w:pStyle w:val="aa"/>
      </w:pPr>
      <w:r>
        <w:separator/>
      </w:r>
    </w:p>
  </w:endnote>
  <w:endnote w:type="continuationSeparator" w:id="0">
    <w:p w:rsidR="00233B03" w:rsidRDefault="00233B03"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03" w:rsidRDefault="00233B03" w:rsidP="00F24507">
      <w:pPr>
        <w:pStyle w:val="aa"/>
      </w:pPr>
      <w:r>
        <w:separator/>
      </w:r>
    </w:p>
  </w:footnote>
  <w:footnote w:type="continuationSeparator" w:id="0">
    <w:p w:rsidR="00233B03" w:rsidRDefault="00233B03"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6" w:rsidRDefault="003D5156"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3D5156" w:rsidRDefault="003D5156">
    <w:pPr>
      <w:pStyle w:val="ac"/>
    </w:pPr>
  </w:p>
  <w:p w:rsidR="003D5156" w:rsidRDefault="003D51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1D559B"/>
    <w:multiLevelType w:val="hybridMultilevel"/>
    <w:tmpl w:val="85B043EA"/>
    <w:lvl w:ilvl="0" w:tplc="0A74752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7C4040"/>
    <w:multiLevelType w:val="hybridMultilevel"/>
    <w:tmpl w:val="C28CEB92"/>
    <w:lvl w:ilvl="0" w:tplc="CFE63C16">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402"/>
    <w:rsid w:val="00000B75"/>
    <w:rsid w:val="000074A7"/>
    <w:rsid w:val="0001138E"/>
    <w:rsid w:val="00011DF3"/>
    <w:rsid w:val="00014E6A"/>
    <w:rsid w:val="000165C3"/>
    <w:rsid w:val="00017C26"/>
    <w:rsid w:val="00020727"/>
    <w:rsid w:val="0002179F"/>
    <w:rsid w:val="000248CA"/>
    <w:rsid w:val="00025C0A"/>
    <w:rsid w:val="000278C5"/>
    <w:rsid w:val="00032D4E"/>
    <w:rsid w:val="000352D2"/>
    <w:rsid w:val="00041B2E"/>
    <w:rsid w:val="00041E7A"/>
    <w:rsid w:val="0004327E"/>
    <w:rsid w:val="000450CD"/>
    <w:rsid w:val="00046676"/>
    <w:rsid w:val="000474E0"/>
    <w:rsid w:val="00050C2B"/>
    <w:rsid w:val="000517B8"/>
    <w:rsid w:val="00052E60"/>
    <w:rsid w:val="00053C8D"/>
    <w:rsid w:val="00054076"/>
    <w:rsid w:val="00054372"/>
    <w:rsid w:val="000554D7"/>
    <w:rsid w:val="00065B36"/>
    <w:rsid w:val="00066136"/>
    <w:rsid w:val="000733CF"/>
    <w:rsid w:val="00073913"/>
    <w:rsid w:val="0007669D"/>
    <w:rsid w:val="00077539"/>
    <w:rsid w:val="00080B03"/>
    <w:rsid w:val="000819DF"/>
    <w:rsid w:val="000820BD"/>
    <w:rsid w:val="00082719"/>
    <w:rsid w:val="00082859"/>
    <w:rsid w:val="000860B5"/>
    <w:rsid w:val="00090755"/>
    <w:rsid w:val="0009114E"/>
    <w:rsid w:val="000935E1"/>
    <w:rsid w:val="000A0648"/>
    <w:rsid w:val="000A0AC2"/>
    <w:rsid w:val="000A3B69"/>
    <w:rsid w:val="000A4207"/>
    <w:rsid w:val="000A5E08"/>
    <w:rsid w:val="000A77C7"/>
    <w:rsid w:val="000A7B03"/>
    <w:rsid w:val="000B0CAB"/>
    <w:rsid w:val="000B192B"/>
    <w:rsid w:val="000B2D52"/>
    <w:rsid w:val="000B441B"/>
    <w:rsid w:val="000B4781"/>
    <w:rsid w:val="000B6762"/>
    <w:rsid w:val="000B7CD1"/>
    <w:rsid w:val="000C025E"/>
    <w:rsid w:val="000C06A6"/>
    <w:rsid w:val="000C1CA1"/>
    <w:rsid w:val="000C2802"/>
    <w:rsid w:val="000C46F0"/>
    <w:rsid w:val="000C7BBD"/>
    <w:rsid w:val="000C7CD7"/>
    <w:rsid w:val="000D293F"/>
    <w:rsid w:val="000D2D74"/>
    <w:rsid w:val="000D365C"/>
    <w:rsid w:val="000E1458"/>
    <w:rsid w:val="000E16CB"/>
    <w:rsid w:val="000E3124"/>
    <w:rsid w:val="000E3DAD"/>
    <w:rsid w:val="000E7404"/>
    <w:rsid w:val="000F006A"/>
    <w:rsid w:val="000F0D7D"/>
    <w:rsid w:val="000F1B23"/>
    <w:rsid w:val="000F3FDB"/>
    <w:rsid w:val="000F554E"/>
    <w:rsid w:val="000F5F5F"/>
    <w:rsid w:val="000F60A7"/>
    <w:rsid w:val="001031A4"/>
    <w:rsid w:val="00105E95"/>
    <w:rsid w:val="00106B52"/>
    <w:rsid w:val="001106ED"/>
    <w:rsid w:val="00114F50"/>
    <w:rsid w:val="001153A3"/>
    <w:rsid w:val="00117B69"/>
    <w:rsid w:val="001215C9"/>
    <w:rsid w:val="00121936"/>
    <w:rsid w:val="00125F21"/>
    <w:rsid w:val="00126D48"/>
    <w:rsid w:val="00126F7F"/>
    <w:rsid w:val="001318D6"/>
    <w:rsid w:val="001326AE"/>
    <w:rsid w:val="00136BBC"/>
    <w:rsid w:val="00140BF5"/>
    <w:rsid w:val="00142D8C"/>
    <w:rsid w:val="00146E02"/>
    <w:rsid w:val="001470D9"/>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958"/>
    <w:rsid w:val="00184D9D"/>
    <w:rsid w:val="00186FF9"/>
    <w:rsid w:val="0018780A"/>
    <w:rsid w:val="00190D11"/>
    <w:rsid w:val="00194286"/>
    <w:rsid w:val="00195CC5"/>
    <w:rsid w:val="001A0D62"/>
    <w:rsid w:val="001A0EE5"/>
    <w:rsid w:val="001A1424"/>
    <w:rsid w:val="001A2907"/>
    <w:rsid w:val="001A3CA1"/>
    <w:rsid w:val="001A40C3"/>
    <w:rsid w:val="001A4A13"/>
    <w:rsid w:val="001A5074"/>
    <w:rsid w:val="001A57EB"/>
    <w:rsid w:val="001B2524"/>
    <w:rsid w:val="001B293A"/>
    <w:rsid w:val="001B65C4"/>
    <w:rsid w:val="001B6D2E"/>
    <w:rsid w:val="001B6E35"/>
    <w:rsid w:val="001B716B"/>
    <w:rsid w:val="001C0CF4"/>
    <w:rsid w:val="001C0D4F"/>
    <w:rsid w:val="001C27D4"/>
    <w:rsid w:val="001C73F2"/>
    <w:rsid w:val="001D043E"/>
    <w:rsid w:val="001D28E6"/>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0950"/>
    <w:rsid w:val="0022165F"/>
    <w:rsid w:val="0022249A"/>
    <w:rsid w:val="00223550"/>
    <w:rsid w:val="0022393E"/>
    <w:rsid w:val="0022721C"/>
    <w:rsid w:val="00227285"/>
    <w:rsid w:val="00227CA5"/>
    <w:rsid w:val="00231800"/>
    <w:rsid w:val="00231CA3"/>
    <w:rsid w:val="00231E38"/>
    <w:rsid w:val="00232BB9"/>
    <w:rsid w:val="00233B03"/>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28BB"/>
    <w:rsid w:val="002744C8"/>
    <w:rsid w:val="00275619"/>
    <w:rsid w:val="002764F3"/>
    <w:rsid w:val="00277C77"/>
    <w:rsid w:val="00283CAD"/>
    <w:rsid w:val="002858CC"/>
    <w:rsid w:val="0028770C"/>
    <w:rsid w:val="00287A3E"/>
    <w:rsid w:val="0029068B"/>
    <w:rsid w:val="00292D7E"/>
    <w:rsid w:val="00292DC8"/>
    <w:rsid w:val="00294B69"/>
    <w:rsid w:val="002955CA"/>
    <w:rsid w:val="00297FB8"/>
    <w:rsid w:val="002A43B2"/>
    <w:rsid w:val="002A4E5A"/>
    <w:rsid w:val="002A523D"/>
    <w:rsid w:val="002A6D89"/>
    <w:rsid w:val="002A7B2B"/>
    <w:rsid w:val="002B3FB2"/>
    <w:rsid w:val="002B45C5"/>
    <w:rsid w:val="002B626A"/>
    <w:rsid w:val="002C02AB"/>
    <w:rsid w:val="002C18AF"/>
    <w:rsid w:val="002C1EBE"/>
    <w:rsid w:val="002C20F9"/>
    <w:rsid w:val="002C78DA"/>
    <w:rsid w:val="002D0DAE"/>
    <w:rsid w:val="002D2030"/>
    <w:rsid w:val="002D249E"/>
    <w:rsid w:val="002D2A1D"/>
    <w:rsid w:val="002D3648"/>
    <w:rsid w:val="002D3AA3"/>
    <w:rsid w:val="002D4578"/>
    <w:rsid w:val="002D4F99"/>
    <w:rsid w:val="002D5111"/>
    <w:rsid w:val="002D5CE2"/>
    <w:rsid w:val="002D752F"/>
    <w:rsid w:val="002E16FD"/>
    <w:rsid w:val="002E30E3"/>
    <w:rsid w:val="002E39D2"/>
    <w:rsid w:val="002E46C1"/>
    <w:rsid w:val="002E4EFA"/>
    <w:rsid w:val="002E6F7F"/>
    <w:rsid w:val="002F141A"/>
    <w:rsid w:val="002F4D92"/>
    <w:rsid w:val="002F7376"/>
    <w:rsid w:val="0030147A"/>
    <w:rsid w:val="00301BAC"/>
    <w:rsid w:val="0030232B"/>
    <w:rsid w:val="00302730"/>
    <w:rsid w:val="00303E9B"/>
    <w:rsid w:val="0030542F"/>
    <w:rsid w:val="00305E00"/>
    <w:rsid w:val="0030612F"/>
    <w:rsid w:val="003062D6"/>
    <w:rsid w:val="00306E3F"/>
    <w:rsid w:val="0031037B"/>
    <w:rsid w:val="0031052E"/>
    <w:rsid w:val="00314C76"/>
    <w:rsid w:val="00316DA7"/>
    <w:rsid w:val="00316DDE"/>
    <w:rsid w:val="00317913"/>
    <w:rsid w:val="00320479"/>
    <w:rsid w:val="00320505"/>
    <w:rsid w:val="00321F85"/>
    <w:rsid w:val="00322642"/>
    <w:rsid w:val="0032460E"/>
    <w:rsid w:val="00325664"/>
    <w:rsid w:val="00327AED"/>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38A"/>
    <w:rsid w:val="00370CF1"/>
    <w:rsid w:val="00371CF8"/>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B7B4E"/>
    <w:rsid w:val="003C3699"/>
    <w:rsid w:val="003C4E36"/>
    <w:rsid w:val="003C4F12"/>
    <w:rsid w:val="003C5C0D"/>
    <w:rsid w:val="003D43B4"/>
    <w:rsid w:val="003D5156"/>
    <w:rsid w:val="003D54A6"/>
    <w:rsid w:val="003D753A"/>
    <w:rsid w:val="003D7F71"/>
    <w:rsid w:val="003E3B6B"/>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3D8"/>
    <w:rsid w:val="00440FA1"/>
    <w:rsid w:val="00440FCF"/>
    <w:rsid w:val="00441F4A"/>
    <w:rsid w:val="004459FD"/>
    <w:rsid w:val="00447509"/>
    <w:rsid w:val="00447B26"/>
    <w:rsid w:val="00451A20"/>
    <w:rsid w:val="00454F44"/>
    <w:rsid w:val="00455E5D"/>
    <w:rsid w:val="00456890"/>
    <w:rsid w:val="00460C59"/>
    <w:rsid w:val="00462084"/>
    <w:rsid w:val="004634B0"/>
    <w:rsid w:val="00463881"/>
    <w:rsid w:val="00463948"/>
    <w:rsid w:val="00466B4F"/>
    <w:rsid w:val="00466DD9"/>
    <w:rsid w:val="00473269"/>
    <w:rsid w:val="00475936"/>
    <w:rsid w:val="00475AF8"/>
    <w:rsid w:val="0047657F"/>
    <w:rsid w:val="00476CF6"/>
    <w:rsid w:val="00480653"/>
    <w:rsid w:val="0048082C"/>
    <w:rsid w:val="004823CA"/>
    <w:rsid w:val="0048260B"/>
    <w:rsid w:val="0048324A"/>
    <w:rsid w:val="004836BA"/>
    <w:rsid w:val="00484BE7"/>
    <w:rsid w:val="004855B7"/>
    <w:rsid w:val="0048567E"/>
    <w:rsid w:val="0048710A"/>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B6A6A"/>
    <w:rsid w:val="004C4903"/>
    <w:rsid w:val="004C5588"/>
    <w:rsid w:val="004C597F"/>
    <w:rsid w:val="004C6352"/>
    <w:rsid w:val="004C70C8"/>
    <w:rsid w:val="004D1EB0"/>
    <w:rsid w:val="004D3E73"/>
    <w:rsid w:val="004E2F94"/>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2AAB"/>
    <w:rsid w:val="00523149"/>
    <w:rsid w:val="00526CA2"/>
    <w:rsid w:val="0054248A"/>
    <w:rsid w:val="0054436B"/>
    <w:rsid w:val="00547C13"/>
    <w:rsid w:val="00547D71"/>
    <w:rsid w:val="005515B3"/>
    <w:rsid w:val="00552210"/>
    <w:rsid w:val="00555848"/>
    <w:rsid w:val="00556429"/>
    <w:rsid w:val="005574E4"/>
    <w:rsid w:val="00560057"/>
    <w:rsid w:val="0056076D"/>
    <w:rsid w:val="00563E56"/>
    <w:rsid w:val="00565689"/>
    <w:rsid w:val="0056650F"/>
    <w:rsid w:val="00567695"/>
    <w:rsid w:val="0057028E"/>
    <w:rsid w:val="00570D0A"/>
    <w:rsid w:val="00570DC3"/>
    <w:rsid w:val="00574773"/>
    <w:rsid w:val="005802E6"/>
    <w:rsid w:val="005821B7"/>
    <w:rsid w:val="005826FD"/>
    <w:rsid w:val="0058282E"/>
    <w:rsid w:val="005864E8"/>
    <w:rsid w:val="0059534D"/>
    <w:rsid w:val="00595BBC"/>
    <w:rsid w:val="005A03C8"/>
    <w:rsid w:val="005A05CE"/>
    <w:rsid w:val="005A2CB9"/>
    <w:rsid w:val="005A3422"/>
    <w:rsid w:val="005A3F4B"/>
    <w:rsid w:val="005A7786"/>
    <w:rsid w:val="005B08BD"/>
    <w:rsid w:val="005B141B"/>
    <w:rsid w:val="005B5B5E"/>
    <w:rsid w:val="005B6CDD"/>
    <w:rsid w:val="005B7419"/>
    <w:rsid w:val="005C030B"/>
    <w:rsid w:val="005C0949"/>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2F22"/>
    <w:rsid w:val="00615664"/>
    <w:rsid w:val="00615982"/>
    <w:rsid w:val="00616437"/>
    <w:rsid w:val="00617AFD"/>
    <w:rsid w:val="006213DE"/>
    <w:rsid w:val="00621CF5"/>
    <w:rsid w:val="00624685"/>
    <w:rsid w:val="00626B11"/>
    <w:rsid w:val="006270FD"/>
    <w:rsid w:val="0063015D"/>
    <w:rsid w:val="006305DC"/>
    <w:rsid w:val="006312AA"/>
    <w:rsid w:val="00631725"/>
    <w:rsid w:val="0063181A"/>
    <w:rsid w:val="0063292F"/>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3FB8"/>
    <w:rsid w:val="0066669F"/>
    <w:rsid w:val="00666770"/>
    <w:rsid w:val="006672FB"/>
    <w:rsid w:val="00667E54"/>
    <w:rsid w:val="00672072"/>
    <w:rsid w:val="006726DD"/>
    <w:rsid w:val="0067393F"/>
    <w:rsid w:val="00674727"/>
    <w:rsid w:val="00674B59"/>
    <w:rsid w:val="006764F1"/>
    <w:rsid w:val="00680251"/>
    <w:rsid w:val="00681CC9"/>
    <w:rsid w:val="006838FE"/>
    <w:rsid w:val="0068406E"/>
    <w:rsid w:val="00684583"/>
    <w:rsid w:val="00685599"/>
    <w:rsid w:val="00686B7D"/>
    <w:rsid w:val="006871E0"/>
    <w:rsid w:val="006919D9"/>
    <w:rsid w:val="0069363C"/>
    <w:rsid w:val="0069444E"/>
    <w:rsid w:val="00694804"/>
    <w:rsid w:val="00696137"/>
    <w:rsid w:val="006A14D9"/>
    <w:rsid w:val="006A2796"/>
    <w:rsid w:val="006A376E"/>
    <w:rsid w:val="006A4712"/>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65C7"/>
    <w:rsid w:val="006E722C"/>
    <w:rsid w:val="006F1A56"/>
    <w:rsid w:val="006F57D7"/>
    <w:rsid w:val="006F63BD"/>
    <w:rsid w:val="006F7316"/>
    <w:rsid w:val="00704DED"/>
    <w:rsid w:val="007057FF"/>
    <w:rsid w:val="007144F0"/>
    <w:rsid w:val="00720569"/>
    <w:rsid w:val="00721668"/>
    <w:rsid w:val="00723B7E"/>
    <w:rsid w:val="00726776"/>
    <w:rsid w:val="007307B0"/>
    <w:rsid w:val="007314E5"/>
    <w:rsid w:val="0073178F"/>
    <w:rsid w:val="00732058"/>
    <w:rsid w:val="00736B0C"/>
    <w:rsid w:val="00736FBB"/>
    <w:rsid w:val="00737232"/>
    <w:rsid w:val="0074024A"/>
    <w:rsid w:val="00742A8B"/>
    <w:rsid w:val="00743D72"/>
    <w:rsid w:val="00744AE1"/>
    <w:rsid w:val="007461CE"/>
    <w:rsid w:val="00750CED"/>
    <w:rsid w:val="007517AC"/>
    <w:rsid w:val="007548F7"/>
    <w:rsid w:val="00756E85"/>
    <w:rsid w:val="00757EB7"/>
    <w:rsid w:val="00760536"/>
    <w:rsid w:val="00761B4F"/>
    <w:rsid w:val="007625AF"/>
    <w:rsid w:val="00762CD0"/>
    <w:rsid w:val="007635FC"/>
    <w:rsid w:val="00766014"/>
    <w:rsid w:val="007701A7"/>
    <w:rsid w:val="007713A6"/>
    <w:rsid w:val="007715A0"/>
    <w:rsid w:val="00771CA6"/>
    <w:rsid w:val="007725CF"/>
    <w:rsid w:val="00775FFC"/>
    <w:rsid w:val="00776F4A"/>
    <w:rsid w:val="00777EB7"/>
    <w:rsid w:val="00780CEA"/>
    <w:rsid w:val="00782A40"/>
    <w:rsid w:val="00785A09"/>
    <w:rsid w:val="00790AC4"/>
    <w:rsid w:val="00791F94"/>
    <w:rsid w:val="0079284A"/>
    <w:rsid w:val="00792E19"/>
    <w:rsid w:val="007932C5"/>
    <w:rsid w:val="00795FBF"/>
    <w:rsid w:val="007A44BB"/>
    <w:rsid w:val="007A5315"/>
    <w:rsid w:val="007A6000"/>
    <w:rsid w:val="007A6140"/>
    <w:rsid w:val="007A714E"/>
    <w:rsid w:val="007A7246"/>
    <w:rsid w:val="007A7330"/>
    <w:rsid w:val="007B07B7"/>
    <w:rsid w:val="007B0AD3"/>
    <w:rsid w:val="007B22EC"/>
    <w:rsid w:val="007B279C"/>
    <w:rsid w:val="007B628B"/>
    <w:rsid w:val="007B765B"/>
    <w:rsid w:val="007B79C7"/>
    <w:rsid w:val="007B79E9"/>
    <w:rsid w:val="007C0C6D"/>
    <w:rsid w:val="007C0F68"/>
    <w:rsid w:val="007C0FC5"/>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5A5"/>
    <w:rsid w:val="00804C68"/>
    <w:rsid w:val="00805B9E"/>
    <w:rsid w:val="00806590"/>
    <w:rsid w:val="00811F7E"/>
    <w:rsid w:val="00815E6D"/>
    <w:rsid w:val="008222CE"/>
    <w:rsid w:val="008227BC"/>
    <w:rsid w:val="00823819"/>
    <w:rsid w:val="00823BD2"/>
    <w:rsid w:val="00823E40"/>
    <w:rsid w:val="008242DA"/>
    <w:rsid w:val="0082527F"/>
    <w:rsid w:val="00826B40"/>
    <w:rsid w:val="00830165"/>
    <w:rsid w:val="0083024D"/>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29CC"/>
    <w:rsid w:val="008631C0"/>
    <w:rsid w:val="00864C7C"/>
    <w:rsid w:val="00864DC8"/>
    <w:rsid w:val="008670F1"/>
    <w:rsid w:val="00874E26"/>
    <w:rsid w:val="00875D03"/>
    <w:rsid w:val="00875F8D"/>
    <w:rsid w:val="00880A06"/>
    <w:rsid w:val="00881B6B"/>
    <w:rsid w:val="00881F42"/>
    <w:rsid w:val="0088217C"/>
    <w:rsid w:val="0088344F"/>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5566"/>
    <w:rsid w:val="008B66C9"/>
    <w:rsid w:val="008C1317"/>
    <w:rsid w:val="008C2B8E"/>
    <w:rsid w:val="008C38DB"/>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5AF8"/>
    <w:rsid w:val="009271C3"/>
    <w:rsid w:val="00927922"/>
    <w:rsid w:val="00931F5F"/>
    <w:rsid w:val="009369DF"/>
    <w:rsid w:val="00936A6C"/>
    <w:rsid w:val="00937FF9"/>
    <w:rsid w:val="009405BA"/>
    <w:rsid w:val="009422B1"/>
    <w:rsid w:val="00942F3E"/>
    <w:rsid w:val="009437EB"/>
    <w:rsid w:val="009445D2"/>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4F98"/>
    <w:rsid w:val="00986B51"/>
    <w:rsid w:val="009A0379"/>
    <w:rsid w:val="009A08C2"/>
    <w:rsid w:val="009A1446"/>
    <w:rsid w:val="009A1F35"/>
    <w:rsid w:val="009A2352"/>
    <w:rsid w:val="009A6BFD"/>
    <w:rsid w:val="009B0073"/>
    <w:rsid w:val="009B6891"/>
    <w:rsid w:val="009B6B2B"/>
    <w:rsid w:val="009B6C62"/>
    <w:rsid w:val="009B71CB"/>
    <w:rsid w:val="009B7C26"/>
    <w:rsid w:val="009C060A"/>
    <w:rsid w:val="009C203B"/>
    <w:rsid w:val="009C33D4"/>
    <w:rsid w:val="009C42FC"/>
    <w:rsid w:val="009C58EF"/>
    <w:rsid w:val="009C5960"/>
    <w:rsid w:val="009C5FA1"/>
    <w:rsid w:val="009C6622"/>
    <w:rsid w:val="009C6A4E"/>
    <w:rsid w:val="009D0840"/>
    <w:rsid w:val="009E0ACA"/>
    <w:rsid w:val="009E0C24"/>
    <w:rsid w:val="009E0F48"/>
    <w:rsid w:val="009E1471"/>
    <w:rsid w:val="009E2EB9"/>
    <w:rsid w:val="009E4E4C"/>
    <w:rsid w:val="009E62DD"/>
    <w:rsid w:val="009F1893"/>
    <w:rsid w:val="009F1D04"/>
    <w:rsid w:val="009F6B7E"/>
    <w:rsid w:val="00A001E3"/>
    <w:rsid w:val="00A00629"/>
    <w:rsid w:val="00A01290"/>
    <w:rsid w:val="00A022F5"/>
    <w:rsid w:val="00A02649"/>
    <w:rsid w:val="00A027D9"/>
    <w:rsid w:val="00A0317B"/>
    <w:rsid w:val="00A06125"/>
    <w:rsid w:val="00A06D52"/>
    <w:rsid w:val="00A10171"/>
    <w:rsid w:val="00A11A07"/>
    <w:rsid w:val="00A12260"/>
    <w:rsid w:val="00A13BC8"/>
    <w:rsid w:val="00A14975"/>
    <w:rsid w:val="00A15A23"/>
    <w:rsid w:val="00A17277"/>
    <w:rsid w:val="00A21216"/>
    <w:rsid w:val="00A22113"/>
    <w:rsid w:val="00A226C4"/>
    <w:rsid w:val="00A22E0E"/>
    <w:rsid w:val="00A23587"/>
    <w:rsid w:val="00A257A1"/>
    <w:rsid w:val="00A25D7B"/>
    <w:rsid w:val="00A3318D"/>
    <w:rsid w:val="00A3424A"/>
    <w:rsid w:val="00A40C44"/>
    <w:rsid w:val="00A4768B"/>
    <w:rsid w:val="00A476D0"/>
    <w:rsid w:val="00A51422"/>
    <w:rsid w:val="00A54707"/>
    <w:rsid w:val="00A550D5"/>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7B6"/>
    <w:rsid w:val="00A8084C"/>
    <w:rsid w:val="00A80C1D"/>
    <w:rsid w:val="00A80D6C"/>
    <w:rsid w:val="00A80D70"/>
    <w:rsid w:val="00A82665"/>
    <w:rsid w:val="00A831A1"/>
    <w:rsid w:val="00A83DE9"/>
    <w:rsid w:val="00A86086"/>
    <w:rsid w:val="00A9068E"/>
    <w:rsid w:val="00A9134F"/>
    <w:rsid w:val="00A91BA3"/>
    <w:rsid w:val="00A93E5F"/>
    <w:rsid w:val="00A941AA"/>
    <w:rsid w:val="00A9558A"/>
    <w:rsid w:val="00A9575C"/>
    <w:rsid w:val="00A959D6"/>
    <w:rsid w:val="00A96FB4"/>
    <w:rsid w:val="00AA0A8B"/>
    <w:rsid w:val="00AA13EA"/>
    <w:rsid w:val="00AB2D2F"/>
    <w:rsid w:val="00AB37A9"/>
    <w:rsid w:val="00AC17C5"/>
    <w:rsid w:val="00AC6943"/>
    <w:rsid w:val="00AC7866"/>
    <w:rsid w:val="00AD0632"/>
    <w:rsid w:val="00AD11D4"/>
    <w:rsid w:val="00AD17CA"/>
    <w:rsid w:val="00AD1F8C"/>
    <w:rsid w:val="00AD64CB"/>
    <w:rsid w:val="00AE0F29"/>
    <w:rsid w:val="00AE1CE9"/>
    <w:rsid w:val="00AE1EB5"/>
    <w:rsid w:val="00AE7A10"/>
    <w:rsid w:val="00AF0BA5"/>
    <w:rsid w:val="00AF357A"/>
    <w:rsid w:val="00AF3E82"/>
    <w:rsid w:val="00AF4367"/>
    <w:rsid w:val="00AF5AEB"/>
    <w:rsid w:val="00AF6994"/>
    <w:rsid w:val="00AF7825"/>
    <w:rsid w:val="00B01767"/>
    <w:rsid w:val="00B04017"/>
    <w:rsid w:val="00B0465B"/>
    <w:rsid w:val="00B060BD"/>
    <w:rsid w:val="00B11F2A"/>
    <w:rsid w:val="00B13094"/>
    <w:rsid w:val="00B14BDE"/>
    <w:rsid w:val="00B20A66"/>
    <w:rsid w:val="00B21214"/>
    <w:rsid w:val="00B22995"/>
    <w:rsid w:val="00B22A40"/>
    <w:rsid w:val="00B2368A"/>
    <w:rsid w:val="00B31507"/>
    <w:rsid w:val="00B34B19"/>
    <w:rsid w:val="00B354C2"/>
    <w:rsid w:val="00B362A1"/>
    <w:rsid w:val="00B36A3C"/>
    <w:rsid w:val="00B36C19"/>
    <w:rsid w:val="00B40702"/>
    <w:rsid w:val="00B42A31"/>
    <w:rsid w:val="00B43E3A"/>
    <w:rsid w:val="00B44290"/>
    <w:rsid w:val="00B44AA7"/>
    <w:rsid w:val="00B4719F"/>
    <w:rsid w:val="00B47479"/>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7F0"/>
    <w:rsid w:val="00BA0F25"/>
    <w:rsid w:val="00BA23FA"/>
    <w:rsid w:val="00BA4CB5"/>
    <w:rsid w:val="00BA71D1"/>
    <w:rsid w:val="00BB1B48"/>
    <w:rsid w:val="00BB3488"/>
    <w:rsid w:val="00BB5D4E"/>
    <w:rsid w:val="00BC0685"/>
    <w:rsid w:val="00BC2748"/>
    <w:rsid w:val="00BC3AB5"/>
    <w:rsid w:val="00BC45F2"/>
    <w:rsid w:val="00BC5FAF"/>
    <w:rsid w:val="00BD1D4A"/>
    <w:rsid w:val="00BD23FA"/>
    <w:rsid w:val="00BD484B"/>
    <w:rsid w:val="00BD77D6"/>
    <w:rsid w:val="00BE055E"/>
    <w:rsid w:val="00BE07D4"/>
    <w:rsid w:val="00BE142C"/>
    <w:rsid w:val="00BE3764"/>
    <w:rsid w:val="00BE523A"/>
    <w:rsid w:val="00BE79AD"/>
    <w:rsid w:val="00BF170D"/>
    <w:rsid w:val="00BF4C95"/>
    <w:rsid w:val="00BF4DA0"/>
    <w:rsid w:val="00C01A65"/>
    <w:rsid w:val="00C028BA"/>
    <w:rsid w:val="00C03AAB"/>
    <w:rsid w:val="00C0629F"/>
    <w:rsid w:val="00C07463"/>
    <w:rsid w:val="00C10F01"/>
    <w:rsid w:val="00C12FCF"/>
    <w:rsid w:val="00C15E45"/>
    <w:rsid w:val="00C17988"/>
    <w:rsid w:val="00C2165D"/>
    <w:rsid w:val="00C240EF"/>
    <w:rsid w:val="00C25A90"/>
    <w:rsid w:val="00C30E3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310F"/>
    <w:rsid w:val="00C9438D"/>
    <w:rsid w:val="00C94761"/>
    <w:rsid w:val="00C95DE9"/>
    <w:rsid w:val="00C96849"/>
    <w:rsid w:val="00C9693E"/>
    <w:rsid w:val="00C979B7"/>
    <w:rsid w:val="00C97CF9"/>
    <w:rsid w:val="00CA01A3"/>
    <w:rsid w:val="00CA0DF0"/>
    <w:rsid w:val="00CA1E4E"/>
    <w:rsid w:val="00CA326A"/>
    <w:rsid w:val="00CA51BA"/>
    <w:rsid w:val="00CA6274"/>
    <w:rsid w:val="00CA68BC"/>
    <w:rsid w:val="00CA6953"/>
    <w:rsid w:val="00CB0417"/>
    <w:rsid w:val="00CB1584"/>
    <w:rsid w:val="00CB55D7"/>
    <w:rsid w:val="00CB7F74"/>
    <w:rsid w:val="00CC349E"/>
    <w:rsid w:val="00CC387D"/>
    <w:rsid w:val="00CC4675"/>
    <w:rsid w:val="00CD0430"/>
    <w:rsid w:val="00CD0847"/>
    <w:rsid w:val="00CD3208"/>
    <w:rsid w:val="00CD6D62"/>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07539"/>
    <w:rsid w:val="00D107F7"/>
    <w:rsid w:val="00D11703"/>
    <w:rsid w:val="00D11E92"/>
    <w:rsid w:val="00D141D8"/>
    <w:rsid w:val="00D14E0C"/>
    <w:rsid w:val="00D1513E"/>
    <w:rsid w:val="00D15C6D"/>
    <w:rsid w:val="00D222CA"/>
    <w:rsid w:val="00D232D1"/>
    <w:rsid w:val="00D248F7"/>
    <w:rsid w:val="00D27F4B"/>
    <w:rsid w:val="00D312F0"/>
    <w:rsid w:val="00D32660"/>
    <w:rsid w:val="00D34DB2"/>
    <w:rsid w:val="00D36312"/>
    <w:rsid w:val="00D37932"/>
    <w:rsid w:val="00D410E5"/>
    <w:rsid w:val="00D41134"/>
    <w:rsid w:val="00D45705"/>
    <w:rsid w:val="00D459FD"/>
    <w:rsid w:val="00D51A83"/>
    <w:rsid w:val="00D51F07"/>
    <w:rsid w:val="00D533A7"/>
    <w:rsid w:val="00D54FF3"/>
    <w:rsid w:val="00D555DB"/>
    <w:rsid w:val="00D6048F"/>
    <w:rsid w:val="00D64230"/>
    <w:rsid w:val="00D643C3"/>
    <w:rsid w:val="00D65727"/>
    <w:rsid w:val="00D677A9"/>
    <w:rsid w:val="00D67C4C"/>
    <w:rsid w:val="00D70198"/>
    <w:rsid w:val="00D71BF1"/>
    <w:rsid w:val="00D71D17"/>
    <w:rsid w:val="00D74EEB"/>
    <w:rsid w:val="00D76D1F"/>
    <w:rsid w:val="00D81C36"/>
    <w:rsid w:val="00D84F22"/>
    <w:rsid w:val="00D86984"/>
    <w:rsid w:val="00D869B1"/>
    <w:rsid w:val="00D86CFC"/>
    <w:rsid w:val="00D92DFC"/>
    <w:rsid w:val="00D93E00"/>
    <w:rsid w:val="00D95EF8"/>
    <w:rsid w:val="00D976BF"/>
    <w:rsid w:val="00DA26AB"/>
    <w:rsid w:val="00DA29C6"/>
    <w:rsid w:val="00DA37B6"/>
    <w:rsid w:val="00DA37E9"/>
    <w:rsid w:val="00DA3CCD"/>
    <w:rsid w:val="00DA42E0"/>
    <w:rsid w:val="00DB0033"/>
    <w:rsid w:val="00DB0B76"/>
    <w:rsid w:val="00DB487E"/>
    <w:rsid w:val="00DB50C8"/>
    <w:rsid w:val="00DC0A05"/>
    <w:rsid w:val="00DC2B47"/>
    <w:rsid w:val="00DC35CB"/>
    <w:rsid w:val="00DC400C"/>
    <w:rsid w:val="00DC58DB"/>
    <w:rsid w:val="00DD09D4"/>
    <w:rsid w:val="00DD0CBE"/>
    <w:rsid w:val="00DD3CF5"/>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5683"/>
    <w:rsid w:val="00E07C38"/>
    <w:rsid w:val="00E1054E"/>
    <w:rsid w:val="00E11158"/>
    <w:rsid w:val="00E12955"/>
    <w:rsid w:val="00E12F22"/>
    <w:rsid w:val="00E1403A"/>
    <w:rsid w:val="00E15FA1"/>
    <w:rsid w:val="00E169BF"/>
    <w:rsid w:val="00E16B04"/>
    <w:rsid w:val="00E16F51"/>
    <w:rsid w:val="00E205A6"/>
    <w:rsid w:val="00E207FA"/>
    <w:rsid w:val="00E23862"/>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550A"/>
    <w:rsid w:val="00E56B55"/>
    <w:rsid w:val="00E57C49"/>
    <w:rsid w:val="00E60985"/>
    <w:rsid w:val="00E61E98"/>
    <w:rsid w:val="00E64208"/>
    <w:rsid w:val="00E64337"/>
    <w:rsid w:val="00E67A22"/>
    <w:rsid w:val="00E71152"/>
    <w:rsid w:val="00E72AE7"/>
    <w:rsid w:val="00E73DD5"/>
    <w:rsid w:val="00E740C3"/>
    <w:rsid w:val="00E75A48"/>
    <w:rsid w:val="00E76519"/>
    <w:rsid w:val="00E77165"/>
    <w:rsid w:val="00E776B0"/>
    <w:rsid w:val="00E80DD1"/>
    <w:rsid w:val="00E82007"/>
    <w:rsid w:val="00E85B8B"/>
    <w:rsid w:val="00E942AE"/>
    <w:rsid w:val="00E9480D"/>
    <w:rsid w:val="00E9735A"/>
    <w:rsid w:val="00E9792C"/>
    <w:rsid w:val="00E97B47"/>
    <w:rsid w:val="00EA03B4"/>
    <w:rsid w:val="00EA33CF"/>
    <w:rsid w:val="00EA5AB5"/>
    <w:rsid w:val="00EA5F44"/>
    <w:rsid w:val="00EB08E0"/>
    <w:rsid w:val="00EB36DC"/>
    <w:rsid w:val="00EB4B67"/>
    <w:rsid w:val="00EB5C02"/>
    <w:rsid w:val="00EB7D0C"/>
    <w:rsid w:val="00EC136C"/>
    <w:rsid w:val="00EC2C89"/>
    <w:rsid w:val="00EC58F9"/>
    <w:rsid w:val="00ED08F5"/>
    <w:rsid w:val="00ED0A3C"/>
    <w:rsid w:val="00ED2574"/>
    <w:rsid w:val="00ED489B"/>
    <w:rsid w:val="00ED768F"/>
    <w:rsid w:val="00ED77F2"/>
    <w:rsid w:val="00EE15A3"/>
    <w:rsid w:val="00EE1E2C"/>
    <w:rsid w:val="00EE5997"/>
    <w:rsid w:val="00EF2861"/>
    <w:rsid w:val="00EF63B6"/>
    <w:rsid w:val="00EF6FEB"/>
    <w:rsid w:val="00EF7A2C"/>
    <w:rsid w:val="00EF7A50"/>
    <w:rsid w:val="00EF7AF3"/>
    <w:rsid w:val="00EF7D83"/>
    <w:rsid w:val="00F0099F"/>
    <w:rsid w:val="00F01BDB"/>
    <w:rsid w:val="00F02156"/>
    <w:rsid w:val="00F02CE1"/>
    <w:rsid w:val="00F03BF0"/>
    <w:rsid w:val="00F041F0"/>
    <w:rsid w:val="00F04820"/>
    <w:rsid w:val="00F07243"/>
    <w:rsid w:val="00F1077E"/>
    <w:rsid w:val="00F152FD"/>
    <w:rsid w:val="00F2081C"/>
    <w:rsid w:val="00F2212B"/>
    <w:rsid w:val="00F24507"/>
    <w:rsid w:val="00F2535D"/>
    <w:rsid w:val="00F34186"/>
    <w:rsid w:val="00F34C98"/>
    <w:rsid w:val="00F36F6D"/>
    <w:rsid w:val="00F37B2F"/>
    <w:rsid w:val="00F40450"/>
    <w:rsid w:val="00F420AD"/>
    <w:rsid w:val="00F420E4"/>
    <w:rsid w:val="00F43BB3"/>
    <w:rsid w:val="00F4458D"/>
    <w:rsid w:val="00F44CC0"/>
    <w:rsid w:val="00F44DCD"/>
    <w:rsid w:val="00F45E8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043B"/>
    <w:rsid w:val="00F911F5"/>
    <w:rsid w:val="00F91C5B"/>
    <w:rsid w:val="00F9362A"/>
    <w:rsid w:val="00F94F6B"/>
    <w:rsid w:val="00F96A0B"/>
    <w:rsid w:val="00F96A91"/>
    <w:rsid w:val="00F975C9"/>
    <w:rsid w:val="00FA02E7"/>
    <w:rsid w:val="00FA04DA"/>
    <w:rsid w:val="00FA0793"/>
    <w:rsid w:val="00FA1153"/>
    <w:rsid w:val="00FA1F98"/>
    <w:rsid w:val="00FA20C0"/>
    <w:rsid w:val="00FA212A"/>
    <w:rsid w:val="00FA6FA2"/>
    <w:rsid w:val="00FA72C7"/>
    <w:rsid w:val="00FB14AA"/>
    <w:rsid w:val="00FB297A"/>
    <w:rsid w:val="00FB416D"/>
    <w:rsid w:val="00FB704D"/>
    <w:rsid w:val="00FC0BB7"/>
    <w:rsid w:val="00FD0B12"/>
    <w:rsid w:val="00FD2359"/>
    <w:rsid w:val="00FD53C1"/>
    <w:rsid w:val="00FE610C"/>
    <w:rsid w:val="00FE64D5"/>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Elegan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26B40"/>
  </w:style>
  <w:style w:type="table" w:customStyle="1" w:styleId="301">
    <w:name w:val="Сетка таблицы30"/>
    <w:basedOn w:val="a1"/>
    <w:next w:val="a3"/>
    <w:rsid w:val="00826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826B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1470D9"/>
  </w:style>
  <w:style w:type="table" w:customStyle="1" w:styleId="314">
    <w:name w:val="Сетка таблицы31"/>
    <w:basedOn w:val="a1"/>
    <w:next w:val="a3"/>
    <w:rsid w:val="00147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776B0"/>
  </w:style>
  <w:style w:type="table" w:customStyle="1" w:styleId="322">
    <w:name w:val="Сетка таблицы32"/>
    <w:basedOn w:val="a1"/>
    <w:next w:val="a3"/>
    <w:rsid w:val="00E776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776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E776B0"/>
  </w:style>
  <w:style w:type="numbering" w:customStyle="1" w:styleId="2120">
    <w:name w:val="Нет списка212"/>
    <w:next w:val="a2"/>
    <w:uiPriority w:val="99"/>
    <w:semiHidden/>
    <w:unhideWhenUsed/>
    <w:rsid w:val="00E776B0"/>
  </w:style>
  <w:style w:type="paragraph" w:customStyle="1" w:styleId="242">
    <w:name w:val="Основной текст 24"/>
    <w:basedOn w:val="a"/>
    <w:rsid w:val="00E776B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E776B0"/>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E776B0"/>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E776B0"/>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E776B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E776B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E776B0"/>
  </w:style>
  <w:style w:type="numbering" w:customStyle="1" w:styleId="370">
    <w:name w:val="Нет списка37"/>
    <w:next w:val="a2"/>
    <w:uiPriority w:val="99"/>
    <w:semiHidden/>
    <w:unhideWhenUsed/>
    <w:rsid w:val="00E776B0"/>
  </w:style>
  <w:style w:type="table" w:customStyle="1" w:styleId="332">
    <w:name w:val="Сетка таблицы33"/>
    <w:basedOn w:val="a1"/>
    <w:next w:val="a3"/>
    <w:rsid w:val="00E776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E776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5A2CB9"/>
  </w:style>
  <w:style w:type="table" w:customStyle="1" w:styleId="342">
    <w:name w:val="Сетка таблицы34"/>
    <w:basedOn w:val="a1"/>
    <w:next w:val="a3"/>
    <w:rsid w:val="005A2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5A2C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5A2CB9"/>
  </w:style>
  <w:style w:type="numbering" w:customStyle="1" w:styleId="2130">
    <w:name w:val="Нет списка213"/>
    <w:next w:val="a2"/>
    <w:uiPriority w:val="99"/>
    <w:semiHidden/>
    <w:unhideWhenUsed/>
    <w:rsid w:val="005A2CB9"/>
  </w:style>
  <w:style w:type="paragraph" w:customStyle="1" w:styleId="252">
    <w:name w:val="Основной текст 25"/>
    <w:basedOn w:val="a"/>
    <w:rsid w:val="005A2CB9"/>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5A2CB9"/>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5A2CB9"/>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5A2CB9"/>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5A2CB9"/>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5A2CB9"/>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5A2CB9"/>
  </w:style>
  <w:style w:type="numbering" w:customStyle="1" w:styleId="390">
    <w:name w:val="Нет списка39"/>
    <w:next w:val="a2"/>
    <w:uiPriority w:val="99"/>
    <w:semiHidden/>
    <w:unhideWhenUsed/>
    <w:rsid w:val="00A807B6"/>
  </w:style>
  <w:style w:type="table" w:customStyle="1" w:styleId="352">
    <w:name w:val="Сетка таблицы35"/>
    <w:basedOn w:val="a1"/>
    <w:next w:val="a3"/>
    <w:rsid w:val="00A807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A807B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A807B6"/>
  </w:style>
  <w:style w:type="numbering" w:customStyle="1" w:styleId="2140">
    <w:name w:val="Нет списка214"/>
    <w:next w:val="a2"/>
    <w:uiPriority w:val="99"/>
    <w:semiHidden/>
    <w:unhideWhenUsed/>
    <w:rsid w:val="00A807B6"/>
  </w:style>
  <w:style w:type="paragraph" w:customStyle="1" w:styleId="262">
    <w:name w:val="Основной текст 26"/>
    <w:basedOn w:val="a"/>
    <w:rsid w:val="00A807B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A807B6"/>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A807B6"/>
    <w:pPr>
      <w:suppressAutoHyphens/>
      <w:spacing w:after="0" w:line="100" w:lineRule="atLeast"/>
    </w:pPr>
    <w:rPr>
      <w:rFonts w:ascii="Times New Roman" w:eastAsia="Times New Roman" w:hAnsi="Times New Roman" w:cs="Times New Roman"/>
      <w:kern w:val="2"/>
      <w:sz w:val="24"/>
      <w:szCs w:val="24"/>
    </w:rPr>
  </w:style>
  <w:style w:type="paragraph" w:customStyle="1" w:styleId="361">
    <w:name w:val="Основной текст 36"/>
    <w:basedOn w:val="a"/>
    <w:rsid w:val="00A807B6"/>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A807B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A807B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A807B6"/>
  </w:style>
  <w:style w:type="numbering" w:customStyle="1" w:styleId="400">
    <w:name w:val="Нет списка40"/>
    <w:next w:val="a2"/>
    <w:uiPriority w:val="99"/>
    <w:semiHidden/>
    <w:unhideWhenUsed/>
    <w:rsid w:val="00C9310F"/>
  </w:style>
  <w:style w:type="table" w:customStyle="1" w:styleId="362">
    <w:name w:val="Сетка таблицы36"/>
    <w:basedOn w:val="a1"/>
    <w:next w:val="a3"/>
    <w:rsid w:val="00C93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C9310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C9310F"/>
  </w:style>
  <w:style w:type="numbering" w:customStyle="1" w:styleId="215">
    <w:name w:val="Нет списка215"/>
    <w:next w:val="a2"/>
    <w:uiPriority w:val="99"/>
    <w:semiHidden/>
    <w:unhideWhenUsed/>
    <w:rsid w:val="00C9310F"/>
  </w:style>
  <w:style w:type="paragraph" w:customStyle="1" w:styleId="272">
    <w:name w:val="Основной текст 27"/>
    <w:basedOn w:val="a"/>
    <w:rsid w:val="00C9310F"/>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C9310F"/>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C9310F"/>
    <w:pPr>
      <w:suppressAutoHyphens/>
      <w:spacing w:after="0" w:line="100" w:lineRule="atLeast"/>
    </w:pPr>
    <w:rPr>
      <w:rFonts w:ascii="Times New Roman" w:eastAsia="Times New Roman" w:hAnsi="Times New Roman" w:cs="Times New Roman"/>
      <w:kern w:val="2"/>
      <w:sz w:val="24"/>
      <w:szCs w:val="24"/>
    </w:rPr>
  </w:style>
  <w:style w:type="paragraph" w:customStyle="1" w:styleId="371">
    <w:name w:val="Основной текст 37"/>
    <w:basedOn w:val="a"/>
    <w:rsid w:val="00C9310F"/>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C9310F"/>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C9310F"/>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C9310F"/>
  </w:style>
  <w:style w:type="numbering" w:customStyle="1" w:styleId="410">
    <w:name w:val="Нет списка41"/>
    <w:next w:val="a2"/>
    <w:uiPriority w:val="99"/>
    <w:semiHidden/>
    <w:unhideWhenUsed/>
    <w:rsid w:val="008631C0"/>
  </w:style>
  <w:style w:type="numbering" w:customStyle="1" w:styleId="1180">
    <w:name w:val="Нет списка118"/>
    <w:next w:val="a2"/>
    <w:uiPriority w:val="99"/>
    <w:semiHidden/>
    <w:unhideWhenUsed/>
    <w:rsid w:val="008631C0"/>
  </w:style>
  <w:style w:type="table" w:customStyle="1" w:styleId="372">
    <w:name w:val="Сетка таблицы37"/>
    <w:basedOn w:val="a1"/>
    <w:next w:val="a3"/>
    <w:rsid w:val="008631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A941AA"/>
  </w:style>
  <w:style w:type="table" w:customStyle="1" w:styleId="381">
    <w:name w:val="Сетка таблицы38"/>
    <w:basedOn w:val="a1"/>
    <w:next w:val="a3"/>
    <w:rsid w:val="00A94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rsid w:val="00A941AA"/>
    <w:pPr>
      <w:spacing w:after="160" w:line="240" w:lineRule="exact"/>
      <w:jc w:val="both"/>
    </w:pPr>
    <w:rPr>
      <w:rFonts w:ascii="Times New Roman" w:eastAsia="Times New Roman" w:hAnsi="Times New Roman" w:cs="Times New Roman"/>
      <w:sz w:val="24"/>
      <w:szCs w:val="20"/>
      <w:lang w:val="en-US" w:eastAsia="en-US"/>
    </w:rPr>
  </w:style>
  <w:style w:type="paragraph" w:customStyle="1" w:styleId="94">
    <w:name w:val="Без интервала9"/>
    <w:rsid w:val="00A941AA"/>
    <w:pPr>
      <w:spacing w:after="0" w:line="240" w:lineRule="auto"/>
    </w:pPr>
    <w:rPr>
      <w:rFonts w:ascii="Calibri" w:eastAsia="Times New Roman" w:hAnsi="Calibri" w:cs="Times New Roman"/>
      <w:lang w:eastAsia="en-US"/>
    </w:rPr>
  </w:style>
  <w:style w:type="table" w:styleId="-1">
    <w:name w:val="Table Web 1"/>
    <w:basedOn w:val="a1"/>
    <w:rsid w:val="00A941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1"/>
    <w:rsid w:val="00A941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01481607">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685862450">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47556450">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 w:id="21414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base.ru/content/base/278232/" TargetMode="External"/><Relationship Id="rId18" Type="http://schemas.openxmlformats.org/officeDocument/2006/relationships/hyperlink" Target="mailto:adm-novrahin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861B1791DD28D91054F9152F66AC93251A672EED87310AACED1132FCBA34E367A013CED4FF2E75A00075C2D488E329A8BF54E6533984DB8UCy0S" TargetMode="External"/><Relationship Id="rId2" Type="http://schemas.openxmlformats.org/officeDocument/2006/relationships/numbering" Target="numbering.xml"/><Relationship Id="rId16" Type="http://schemas.openxmlformats.org/officeDocument/2006/relationships/hyperlink" Target="consultantplus://offline/ref=DF58E6CD29EF025E660F17E2685B3F88C40EE1F4EAFA698F378E655F44BF9F26F51E91060CC90418E4EBBC6E210E22F640A22F5EE943t5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96AB8D525E3BA7CC7B45AFF66917B76717BD8BC6A5B99334CD831AD6A12961503E4A1D88C18C00E9512C0A8Ae030I"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zakonbase.ru/content/part/1448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BA26-754D-44DB-B094-8ED1AD52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7932</TotalTime>
  <Pages>5</Pages>
  <Words>7827</Words>
  <Characters>44619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772</cp:revision>
  <cp:lastPrinted>2019-05-30T09:26:00Z</cp:lastPrinted>
  <dcterms:created xsi:type="dcterms:W3CDTF">2012-04-16T07:26:00Z</dcterms:created>
  <dcterms:modified xsi:type="dcterms:W3CDTF">2019-12-23T08:22:00Z</dcterms:modified>
</cp:coreProperties>
</file>