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022144" w:rsidP="00326197">
      <w:pPr>
        <w:pStyle w:val="a6"/>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C06977" w:rsidRDefault="00C06977" w:rsidP="006B7894">
                  <w:pPr>
                    <w:spacing w:line="360" w:lineRule="auto"/>
                    <w:ind w:firstLine="0"/>
                    <w:jc w:val="center"/>
                    <w:rPr>
                      <w:b/>
                      <w:i/>
                      <w:color w:val="7030A0"/>
                      <w:sz w:val="44"/>
                      <w:szCs w:val="44"/>
                    </w:rPr>
                  </w:pPr>
                </w:p>
                <w:p w:rsidR="00C06977" w:rsidRDefault="00C06977" w:rsidP="006B7894">
                  <w:pPr>
                    <w:spacing w:line="360" w:lineRule="auto"/>
                    <w:ind w:firstLine="0"/>
                    <w:jc w:val="center"/>
                    <w:rPr>
                      <w:b/>
                      <w:i/>
                      <w:color w:val="7030A0"/>
                      <w:sz w:val="44"/>
                      <w:szCs w:val="44"/>
                    </w:rPr>
                  </w:pPr>
                </w:p>
                <w:p w:rsidR="00C06977" w:rsidRDefault="00C06977" w:rsidP="006B7894">
                  <w:pPr>
                    <w:spacing w:line="360" w:lineRule="auto"/>
                    <w:ind w:firstLine="0"/>
                    <w:jc w:val="center"/>
                    <w:rPr>
                      <w:b/>
                      <w:i/>
                      <w:color w:val="7030A0"/>
                      <w:sz w:val="44"/>
                      <w:szCs w:val="44"/>
                    </w:rPr>
                  </w:pPr>
                </w:p>
                <w:p w:rsidR="00C06977" w:rsidRDefault="00C06977" w:rsidP="006B7894">
                  <w:pPr>
                    <w:ind w:firstLine="0"/>
                    <w:jc w:val="center"/>
                    <w:rPr>
                      <w:b/>
                      <w:i/>
                      <w:color w:val="7030A0"/>
                      <w:szCs w:val="24"/>
                    </w:rPr>
                  </w:pPr>
                </w:p>
                <w:p w:rsidR="00C06977" w:rsidRPr="00350278" w:rsidRDefault="00C06977" w:rsidP="006B7894">
                  <w:pPr>
                    <w:ind w:firstLine="0"/>
                    <w:jc w:val="center"/>
                    <w:rPr>
                      <w:b/>
                      <w:i/>
                      <w:color w:val="7030A0"/>
                      <w:szCs w:val="24"/>
                    </w:rPr>
                  </w:pPr>
                </w:p>
                <w:p w:rsidR="00C06977" w:rsidRPr="00350278" w:rsidRDefault="00C06977" w:rsidP="006B7894">
                  <w:pPr>
                    <w:ind w:firstLine="0"/>
                    <w:jc w:val="center"/>
                    <w:rPr>
                      <w:b/>
                      <w:i/>
                      <w:color w:val="7030A0"/>
                      <w:szCs w:val="24"/>
                    </w:rPr>
                  </w:pPr>
                </w:p>
                <w:p w:rsidR="00C06977" w:rsidRDefault="00C06977"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C06977" w:rsidRPr="00990D88" w:rsidRDefault="00C06977" w:rsidP="00160CD3">
                  <w:pPr>
                    <w:spacing w:line="360" w:lineRule="auto"/>
                    <w:ind w:firstLine="0"/>
                    <w:jc w:val="center"/>
                    <w:rPr>
                      <w:b/>
                      <w:i/>
                      <w:color w:val="7030A0"/>
                      <w:sz w:val="38"/>
                      <w:szCs w:val="38"/>
                    </w:rPr>
                  </w:pPr>
                  <w:r>
                    <w:rPr>
                      <w:b/>
                      <w:i/>
                      <w:color w:val="7030A0"/>
                      <w:sz w:val="38"/>
                      <w:szCs w:val="38"/>
                    </w:rPr>
                    <w:t>НОВОРАХИНСКОГО СЕЛЬСКОГО ПОСЕЛЕНИЯ КРЕСТЕЦКОГО МУНИЦИПАЛЬНОГО</w:t>
                  </w:r>
                  <w:r w:rsidRPr="00990D88">
                    <w:rPr>
                      <w:b/>
                      <w:i/>
                      <w:color w:val="7030A0"/>
                      <w:sz w:val="38"/>
                      <w:szCs w:val="38"/>
                    </w:rPr>
                    <w:t xml:space="preserve"> РАЙОНА</w:t>
                  </w:r>
                </w:p>
                <w:p w:rsidR="00C06977" w:rsidRPr="00990D88" w:rsidRDefault="00C06977" w:rsidP="006B7894">
                  <w:pPr>
                    <w:spacing w:line="360" w:lineRule="auto"/>
                    <w:ind w:firstLine="0"/>
                    <w:jc w:val="center"/>
                    <w:rPr>
                      <w:b/>
                      <w:i/>
                      <w:color w:val="7030A0"/>
                      <w:sz w:val="38"/>
                      <w:szCs w:val="38"/>
                    </w:rPr>
                  </w:pPr>
                  <w:r>
                    <w:rPr>
                      <w:b/>
                      <w:i/>
                      <w:color w:val="7030A0"/>
                      <w:sz w:val="38"/>
                      <w:szCs w:val="38"/>
                    </w:rPr>
                    <w:t>НОВГОРОДСКОЙ ОБЛАСТИ</w:t>
                  </w:r>
                </w:p>
                <w:p w:rsidR="00C06977" w:rsidRPr="00990D88" w:rsidRDefault="00C06977"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30</w:t>
                  </w:r>
                  <w:r w:rsidRPr="00990D88">
                    <w:rPr>
                      <w:b/>
                      <w:i/>
                      <w:color w:val="7030A0"/>
                      <w:sz w:val="38"/>
                      <w:szCs w:val="38"/>
                    </w:rPr>
                    <w:t xml:space="preserve"> года</w:t>
                  </w: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Default="00C06977" w:rsidP="006B7894">
                  <w:pPr>
                    <w:tabs>
                      <w:tab w:val="left" w:pos="3261"/>
                    </w:tabs>
                    <w:ind w:firstLine="0"/>
                    <w:jc w:val="center"/>
                    <w:rPr>
                      <w:szCs w:val="24"/>
                    </w:rPr>
                  </w:pPr>
                </w:p>
                <w:p w:rsidR="00C06977" w:rsidRPr="00096DC7" w:rsidRDefault="00C06977" w:rsidP="006B7894">
                  <w:pPr>
                    <w:tabs>
                      <w:tab w:val="left" w:pos="3261"/>
                    </w:tabs>
                    <w:ind w:firstLine="0"/>
                    <w:jc w:val="center"/>
                    <w:rPr>
                      <w:szCs w:val="24"/>
                    </w:rPr>
                  </w:pPr>
                  <w:r>
                    <w:rPr>
                      <w:szCs w:val="24"/>
                    </w:rPr>
                    <w:t xml:space="preserve">2017 </w:t>
                  </w:r>
                  <w:r w:rsidRPr="00096DC7">
                    <w:rPr>
                      <w:szCs w:val="24"/>
                    </w:rPr>
                    <w:t>г.</w:t>
                  </w:r>
                </w:p>
              </w:txbxContent>
            </v:textbox>
            <w10:wrap type="square" anchorx="margin" anchory="margin"/>
          </v:shape>
        </w:pic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730C19" w:rsidRDefault="00022144">
          <w:pPr>
            <w:pStyle w:val="15"/>
            <w:rPr>
              <w:rFonts w:asciiTheme="minorHAnsi" w:hAnsiTheme="minorHAnsi" w:cstheme="minorBidi"/>
              <w:noProof/>
            </w:rPr>
          </w:pPr>
          <w:r>
            <w:fldChar w:fldCharType="begin"/>
          </w:r>
          <w:r w:rsidR="00583128">
            <w:instrText xml:space="preserve"> TOC \h \z \t "S_Заголовок 1;1;S_Заголовок 2;2;S_Заголовок 3;3" </w:instrText>
          </w:r>
          <w:r>
            <w:fldChar w:fldCharType="separate"/>
          </w:r>
          <w:hyperlink w:anchor="_Toc491773067" w:history="1">
            <w:r w:rsidR="00730C19" w:rsidRPr="00250164">
              <w:rPr>
                <w:rStyle w:val="a9"/>
                <w:noProof/>
              </w:rPr>
              <w:t>1</w:t>
            </w:r>
            <w:r w:rsidR="00730C19">
              <w:rPr>
                <w:rFonts w:asciiTheme="minorHAnsi" w:hAnsiTheme="minorHAnsi" w:cstheme="minorBidi"/>
                <w:noProof/>
              </w:rPr>
              <w:tab/>
            </w:r>
            <w:r w:rsidR="00730C19" w:rsidRPr="00250164">
              <w:rPr>
                <w:rStyle w:val="a9"/>
                <w:noProof/>
              </w:rPr>
              <w:t>ПАСПОРТ ПРОГРАММЫ</w:t>
            </w:r>
            <w:r w:rsidR="00730C19">
              <w:rPr>
                <w:noProof/>
                <w:webHidden/>
              </w:rPr>
              <w:tab/>
            </w:r>
            <w:r>
              <w:rPr>
                <w:noProof/>
                <w:webHidden/>
              </w:rPr>
              <w:fldChar w:fldCharType="begin"/>
            </w:r>
            <w:r w:rsidR="00730C19">
              <w:rPr>
                <w:noProof/>
                <w:webHidden/>
              </w:rPr>
              <w:instrText xml:space="preserve"> PAGEREF _Toc491773067 \h </w:instrText>
            </w:r>
            <w:r>
              <w:rPr>
                <w:noProof/>
                <w:webHidden/>
              </w:rPr>
            </w:r>
            <w:r>
              <w:rPr>
                <w:noProof/>
                <w:webHidden/>
              </w:rPr>
              <w:fldChar w:fldCharType="separate"/>
            </w:r>
            <w:r w:rsidR="00730C19">
              <w:rPr>
                <w:noProof/>
                <w:webHidden/>
              </w:rPr>
              <w:t>4</w:t>
            </w:r>
            <w:r>
              <w:rPr>
                <w:noProof/>
                <w:webHidden/>
              </w:rPr>
              <w:fldChar w:fldCharType="end"/>
            </w:r>
          </w:hyperlink>
        </w:p>
        <w:p w:rsidR="00730C19" w:rsidRDefault="00022144">
          <w:pPr>
            <w:pStyle w:val="15"/>
            <w:rPr>
              <w:rFonts w:asciiTheme="minorHAnsi" w:hAnsiTheme="minorHAnsi" w:cstheme="minorBidi"/>
              <w:noProof/>
            </w:rPr>
          </w:pPr>
          <w:hyperlink w:anchor="_Toc491773068" w:history="1">
            <w:r w:rsidR="00730C19" w:rsidRPr="00250164">
              <w:rPr>
                <w:rStyle w:val="a9"/>
                <w:noProof/>
              </w:rPr>
              <w:t>2</w:t>
            </w:r>
            <w:r w:rsidR="00730C19">
              <w:rPr>
                <w:rFonts w:asciiTheme="minorHAnsi" w:hAnsiTheme="minorHAnsi" w:cstheme="minorBidi"/>
                <w:noProof/>
              </w:rPr>
              <w:tab/>
            </w:r>
            <w:r w:rsidR="00730C19" w:rsidRPr="00250164">
              <w:rPr>
                <w:rStyle w:val="a9"/>
                <w:noProof/>
              </w:rPr>
              <w:t>ХАРАКТЕРИСТИКА СУЩЕСТВУЮЩЕГО СОСТОЯНИЯ ТРАНСПОРТНОЙ ИНФРАСТРУКТУРЫ</w:t>
            </w:r>
            <w:r w:rsidR="00730C19">
              <w:rPr>
                <w:noProof/>
                <w:webHidden/>
              </w:rPr>
              <w:tab/>
            </w:r>
            <w:r>
              <w:rPr>
                <w:noProof/>
                <w:webHidden/>
              </w:rPr>
              <w:fldChar w:fldCharType="begin"/>
            </w:r>
            <w:r w:rsidR="00730C19">
              <w:rPr>
                <w:noProof/>
                <w:webHidden/>
              </w:rPr>
              <w:instrText xml:space="preserve"> PAGEREF _Toc491773068 \h </w:instrText>
            </w:r>
            <w:r>
              <w:rPr>
                <w:noProof/>
                <w:webHidden/>
              </w:rPr>
            </w:r>
            <w:r>
              <w:rPr>
                <w:noProof/>
                <w:webHidden/>
              </w:rPr>
              <w:fldChar w:fldCharType="separate"/>
            </w:r>
            <w:r w:rsidR="00730C19">
              <w:rPr>
                <w:noProof/>
                <w:webHidden/>
              </w:rPr>
              <w:t>6</w:t>
            </w:r>
            <w:r>
              <w:rPr>
                <w:noProof/>
                <w:webHidden/>
              </w:rPr>
              <w:fldChar w:fldCharType="end"/>
            </w:r>
          </w:hyperlink>
        </w:p>
        <w:p w:rsidR="00730C19" w:rsidRDefault="00022144">
          <w:pPr>
            <w:pStyle w:val="22"/>
            <w:rPr>
              <w:rFonts w:asciiTheme="minorHAnsi" w:hAnsiTheme="minorHAnsi" w:cstheme="minorBidi"/>
              <w:noProof/>
            </w:rPr>
          </w:pPr>
          <w:hyperlink w:anchor="_Toc491773069" w:history="1">
            <w:r w:rsidR="00730C19" w:rsidRPr="00250164">
              <w:rPr>
                <w:rStyle w:val="a9"/>
                <w:noProof/>
              </w:rPr>
              <w:t>2.1</w:t>
            </w:r>
            <w:r w:rsidR="00730C19">
              <w:rPr>
                <w:rFonts w:asciiTheme="minorHAnsi" w:hAnsiTheme="minorHAnsi" w:cstheme="minorBidi"/>
                <w:noProof/>
              </w:rPr>
              <w:tab/>
            </w:r>
            <w:r w:rsidR="00730C19" w:rsidRPr="00250164">
              <w:rPr>
                <w:rStyle w:val="a9"/>
                <w:noProof/>
              </w:rPr>
              <w:t xml:space="preserve">Анализ положения Новгородской области в структуре пространственной организации Российской Федерации, анализ положения </w:t>
            </w:r>
            <w:r w:rsidR="001A6A0E">
              <w:rPr>
                <w:rStyle w:val="a9"/>
                <w:noProof/>
              </w:rPr>
              <w:t>Новорахинского</w:t>
            </w:r>
            <w:r w:rsidR="00730C19" w:rsidRPr="00250164">
              <w:rPr>
                <w:rStyle w:val="a9"/>
                <w:noProof/>
              </w:rPr>
              <w:t xml:space="preserve"> сельского поселения в структуре пространственной организации Крестецкого района</w:t>
            </w:r>
            <w:r w:rsidR="00730C19">
              <w:rPr>
                <w:noProof/>
                <w:webHidden/>
              </w:rPr>
              <w:tab/>
            </w:r>
            <w:r>
              <w:rPr>
                <w:noProof/>
                <w:webHidden/>
              </w:rPr>
              <w:fldChar w:fldCharType="begin"/>
            </w:r>
            <w:r w:rsidR="00730C19">
              <w:rPr>
                <w:noProof/>
                <w:webHidden/>
              </w:rPr>
              <w:instrText xml:space="preserve"> PAGEREF _Toc491773069 \h </w:instrText>
            </w:r>
            <w:r>
              <w:rPr>
                <w:noProof/>
                <w:webHidden/>
              </w:rPr>
            </w:r>
            <w:r>
              <w:rPr>
                <w:noProof/>
                <w:webHidden/>
              </w:rPr>
              <w:fldChar w:fldCharType="separate"/>
            </w:r>
            <w:r w:rsidR="00730C19">
              <w:rPr>
                <w:noProof/>
                <w:webHidden/>
              </w:rPr>
              <w:t>6</w:t>
            </w:r>
            <w:r>
              <w:rPr>
                <w:noProof/>
                <w:webHidden/>
              </w:rPr>
              <w:fldChar w:fldCharType="end"/>
            </w:r>
          </w:hyperlink>
        </w:p>
        <w:p w:rsidR="00730C19" w:rsidRDefault="00022144">
          <w:pPr>
            <w:pStyle w:val="22"/>
            <w:rPr>
              <w:rFonts w:asciiTheme="minorHAnsi" w:hAnsiTheme="minorHAnsi" w:cstheme="minorBidi"/>
              <w:noProof/>
            </w:rPr>
          </w:pPr>
          <w:hyperlink w:anchor="_Toc491773070" w:history="1">
            <w:r w:rsidR="00730C19" w:rsidRPr="00250164">
              <w:rPr>
                <w:rStyle w:val="a9"/>
                <w:noProof/>
              </w:rPr>
              <w:t>2.2</w:t>
            </w:r>
            <w:r w:rsidR="00730C19">
              <w:rPr>
                <w:rFonts w:asciiTheme="minorHAnsi" w:hAnsiTheme="minorHAnsi" w:cstheme="minorBidi"/>
                <w:noProof/>
              </w:rPr>
              <w:tab/>
            </w:r>
            <w:r w:rsidR="00730C19" w:rsidRPr="00250164">
              <w:rPr>
                <w:rStyle w:val="a9"/>
                <w:noProof/>
              </w:rPr>
              <w:t xml:space="preserve">Социально-экономическая характеристика </w:t>
            </w:r>
            <w:r w:rsidR="001A6A0E">
              <w:rPr>
                <w:rStyle w:val="a9"/>
                <w:noProof/>
              </w:rPr>
              <w:t>Новорахинского</w:t>
            </w:r>
            <w:r w:rsidR="00730C19" w:rsidRPr="00250164">
              <w:rPr>
                <w:rStyle w:val="a9"/>
                <w:noProof/>
              </w:rPr>
              <w:t xml:space="preserve"> сельского поселения, характеристика градостроительной деятельности, включая деятельность в сфере транспорта, оценка транспортного спроса</w:t>
            </w:r>
            <w:r w:rsidR="00730C19">
              <w:rPr>
                <w:noProof/>
                <w:webHidden/>
              </w:rPr>
              <w:tab/>
            </w:r>
            <w:r>
              <w:rPr>
                <w:noProof/>
                <w:webHidden/>
              </w:rPr>
              <w:fldChar w:fldCharType="begin"/>
            </w:r>
            <w:r w:rsidR="00730C19">
              <w:rPr>
                <w:noProof/>
                <w:webHidden/>
              </w:rPr>
              <w:instrText xml:space="preserve"> PAGEREF _Toc491773070 \h </w:instrText>
            </w:r>
            <w:r>
              <w:rPr>
                <w:noProof/>
                <w:webHidden/>
              </w:rPr>
            </w:r>
            <w:r>
              <w:rPr>
                <w:noProof/>
                <w:webHidden/>
              </w:rPr>
              <w:fldChar w:fldCharType="separate"/>
            </w:r>
            <w:r w:rsidR="00730C19">
              <w:rPr>
                <w:noProof/>
                <w:webHidden/>
              </w:rPr>
              <w:t>8</w:t>
            </w:r>
            <w:r>
              <w:rPr>
                <w:noProof/>
                <w:webHidden/>
              </w:rPr>
              <w:fldChar w:fldCharType="end"/>
            </w:r>
          </w:hyperlink>
        </w:p>
        <w:p w:rsidR="00730C19" w:rsidRDefault="00022144">
          <w:pPr>
            <w:pStyle w:val="22"/>
            <w:rPr>
              <w:rFonts w:asciiTheme="minorHAnsi" w:hAnsiTheme="minorHAnsi" w:cstheme="minorBidi"/>
              <w:noProof/>
            </w:rPr>
          </w:pPr>
          <w:hyperlink w:anchor="_Toc491773071" w:history="1">
            <w:r w:rsidR="00730C19" w:rsidRPr="00250164">
              <w:rPr>
                <w:rStyle w:val="a9"/>
                <w:noProof/>
              </w:rPr>
              <w:t>2.3</w:t>
            </w:r>
            <w:r w:rsidR="00730C19">
              <w:rPr>
                <w:rFonts w:asciiTheme="minorHAnsi" w:hAnsiTheme="minorHAnsi" w:cstheme="minorBidi"/>
                <w:noProof/>
              </w:rPr>
              <w:tab/>
            </w:r>
            <w:r w:rsidR="00730C19" w:rsidRPr="00250164">
              <w:rPr>
                <w:rStyle w:val="a9"/>
                <w:noProof/>
              </w:rPr>
              <w:t>Характеристика функционирования и показатели работы транспортной  инфраструктуры по видам транспорта</w:t>
            </w:r>
            <w:r w:rsidR="00730C19">
              <w:rPr>
                <w:noProof/>
                <w:webHidden/>
              </w:rPr>
              <w:tab/>
            </w:r>
            <w:r>
              <w:rPr>
                <w:noProof/>
                <w:webHidden/>
              </w:rPr>
              <w:fldChar w:fldCharType="begin"/>
            </w:r>
            <w:r w:rsidR="00730C19">
              <w:rPr>
                <w:noProof/>
                <w:webHidden/>
              </w:rPr>
              <w:instrText xml:space="preserve"> PAGEREF _Toc491773071 \h </w:instrText>
            </w:r>
            <w:r>
              <w:rPr>
                <w:noProof/>
                <w:webHidden/>
              </w:rPr>
            </w:r>
            <w:r>
              <w:rPr>
                <w:noProof/>
                <w:webHidden/>
              </w:rPr>
              <w:fldChar w:fldCharType="separate"/>
            </w:r>
            <w:r w:rsidR="00730C19">
              <w:rPr>
                <w:noProof/>
                <w:webHidden/>
              </w:rPr>
              <w:t>10</w:t>
            </w:r>
            <w:r>
              <w:rPr>
                <w:noProof/>
                <w:webHidden/>
              </w:rPr>
              <w:fldChar w:fldCharType="end"/>
            </w:r>
          </w:hyperlink>
        </w:p>
        <w:p w:rsidR="00730C19" w:rsidRDefault="00022144">
          <w:pPr>
            <w:pStyle w:val="31"/>
            <w:rPr>
              <w:rFonts w:asciiTheme="minorHAnsi" w:hAnsiTheme="minorHAnsi" w:cstheme="minorBidi"/>
              <w:noProof/>
            </w:rPr>
          </w:pPr>
          <w:hyperlink w:anchor="_Toc491773072" w:history="1">
            <w:r w:rsidR="00730C19" w:rsidRPr="00250164">
              <w:rPr>
                <w:rStyle w:val="a9"/>
                <w:noProof/>
              </w:rPr>
              <w:t>2.3.1</w:t>
            </w:r>
            <w:r w:rsidR="00730C19">
              <w:rPr>
                <w:rFonts w:asciiTheme="minorHAnsi" w:hAnsiTheme="minorHAnsi" w:cstheme="minorBidi"/>
                <w:noProof/>
              </w:rPr>
              <w:tab/>
            </w:r>
            <w:r w:rsidR="00730C19" w:rsidRPr="00250164">
              <w:rPr>
                <w:rStyle w:val="a9"/>
                <w:noProof/>
              </w:rPr>
              <w:t>Автомобильный транспорт</w:t>
            </w:r>
            <w:r w:rsidR="00730C19">
              <w:rPr>
                <w:noProof/>
                <w:webHidden/>
              </w:rPr>
              <w:tab/>
            </w:r>
            <w:r>
              <w:rPr>
                <w:noProof/>
                <w:webHidden/>
              </w:rPr>
              <w:fldChar w:fldCharType="begin"/>
            </w:r>
            <w:r w:rsidR="00730C19">
              <w:rPr>
                <w:noProof/>
                <w:webHidden/>
              </w:rPr>
              <w:instrText xml:space="preserve"> PAGEREF _Toc491773072 \h </w:instrText>
            </w:r>
            <w:r>
              <w:rPr>
                <w:noProof/>
                <w:webHidden/>
              </w:rPr>
            </w:r>
            <w:r>
              <w:rPr>
                <w:noProof/>
                <w:webHidden/>
              </w:rPr>
              <w:fldChar w:fldCharType="separate"/>
            </w:r>
            <w:r w:rsidR="00730C19">
              <w:rPr>
                <w:noProof/>
                <w:webHidden/>
              </w:rPr>
              <w:t>10</w:t>
            </w:r>
            <w:r>
              <w:rPr>
                <w:noProof/>
                <w:webHidden/>
              </w:rPr>
              <w:fldChar w:fldCharType="end"/>
            </w:r>
          </w:hyperlink>
        </w:p>
        <w:p w:rsidR="00730C19" w:rsidRDefault="00022144">
          <w:pPr>
            <w:pStyle w:val="31"/>
            <w:rPr>
              <w:rFonts w:asciiTheme="minorHAnsi" w:hAnsiTheme="minorHAnsi" w:cstheme="minorBidi"/>
              <w:noProof/>
            </w:rPr>
          </w:pPr>
          <w:hyperlink w:anchor="_Toc491773073" w:history="1">
            <w:r w:rsidR="00730C19" w:rsidRPr="00250164">
              <w:rPr>
                <w:rStyle w:val="a9"/>
                <w:noProof/>
              </w:rPr>
              <w:t>2.3.2</w:t>
            </w:r>
            <w:r w:rsidR="00730C19">
              <w:rPr>
                <w:rFonts w:asciiTheme="minorHAnsi" w:hAnsiTheme="minorHAnsi" w:cstheme="minorBidi"/>
                <w:noProof/>
              </w:rPr>
              <w:tab/>
            </w:r>
            <w:r w:rsidR="00730C19" w:rsidRPr="00250164">
              <w:rPr>
                <w:rStyle w:val="a9"/>
                <w:noProof/>
              </w:rPr>
              <w:t>Водный транспорт</w:t>
            </w:r>
            <w:r w:rsidR="00730C19">
              <w:rPr>
                <w:noProof/>
                <w:webHidden/>
              </w:rPr>
              <w:tab/>
            </w:r>
            <w:r>
              <w:rPr>
                <w:noProof/>
                <w:webHidden/>
              </w:rPr>
              <w:fldChar w:fldCharType="begin"/>
            </w:r>
            <w:r w:rsidR="00730C19">
              <w:rPr>
                <w:noProof/>
                <w:webHidden/>
              </w:rPr>
              <w:instrText xml:space="preserve"> PAGEREF _Toc491773073 \h </w:instrText>
            </w:r>
            <w:r>
              <w:rPr>
                <w:noProof/>
                <w:webHidden/>
              </w:rPr>
            </w:r>
            <w:r>
              <w:rPr>
                <w:noProof/>
                <w:webHidden/>
              </w:rPr>
              <w:fldChar w:fldCharType="separate"/>
            </w:r>
            <w:r w:rsidR="00730C19">
              <w:rPr>
                <w:noProof/>
                <w:webHidden/>
              </w:rPr>
              <w:t>10</w:t>
            </w:r>
            <w:r>
              <w:rPr>
                <w:noProof/>
                <w:webHidden/>
              </w:rPr>
              <w:fldChar w:fldCharType="end"/>
            </w:r>
          </w:hyperlink>
        </w:p>
        <w:p w:rsidR="00730C19" w:rsidRDefault="00022144">
          <w:pPr>
            <w:pStyle w:val="31"/>
            <w:rPr>
              <w:rFonts w:asciiTheme="minorHAnsi" w:hAnsiTheme="minorHAnsi" w:cstheme="minorBidi"/>
              <w:noProof/>
            </w:rPr>
          </w:pPr>
          <w:hyperlink w:anchor="_Toc491773074" w:history="1">
            <w:r w:rsidR="00730C19" w:rsidRPr="00250164">
              <w:rPr>
                <w:rStyle w:val="a9"/>
                <w:noProof/>
              </w:rPr>
              <w:t>2.3.3</w:t>
            </w:r>
            <w:r w:rsidR="00730C19">
              <w:rPr>
                <w:rFonts w:asciiTheme="minorHAnsi" w:hAnsiTheme="minorHAnsi" w:cstheme="minorBidi"/>
                <w:noProof/>
              </w:rPr>
              <w:tab/>
            </w:r>
            <w:r w:rsidR="00730C19" w:rsidRPr="00250164">
              <w:rPr>
                <w:rStyle w:val="a9"/>
                <w:noProof/>
              </w:rPr>
              <w:t>Воздушный транспорт</w:t>
            </w:r>
            <w:r w:rsidR="00730C19">
              <w:rPr>
                <w:noProof/>
                <w:webHidden/>
              </w:rPr>
              <w:tab/>
            </w:r>
            <w:r>
              <w:rPr>
                <w:noProof/>
                <w:webHidden/>
              </w:rPr>
              <w:fldChar w:fldCharType="begin"/>
            </w:r>
            <w:r w:rsidR="00730C19">
              <w:rPr>
                <w:noProof/>
                <w:webHidden/>
              </w:rPr>
              <w:instrText xml:space="preserve"> PAGEREF _Toc491773074 \h </w:instrText>
            </w:r>
            <w:r>
              <w:rPr>
                <w:noProof/>
                <w:webHidden/>
              </w:rPr>
            </w:r>
            <w:r>
              <w:rPr>
                <w:noProof/>
                <w:webHidden/>
              </w:rPr>
              <w:fldChar w:fldCharType="separate"/>
            </w:r>
            <w:r w:rsidR="00730C19">
              <w:rPr>
                <w:noProof/>
                <w:webHidden/>
              </w:rPr>
              <w:t>10</w:t>
            </w:r>
            <w:r>
              <w:rPr>
                <w:noProof/>
                <w:webHidden/>
              </w:rPr>
              <w:fldChar w:fldCharType="end"/>
            </w:r>
          </w:hyperlink>
        </w:p>
        <w:p w:rsidR="00730C19" w:rsidRDefault="00022144">
          <w:pPr>
            <w:pStyle w:val="31"/>
            <w:rPr>
              <w:rFonts w:asciiTheme="minorHAnsi" w:hAnsiTheme="minorHAnsi" w:cstheme="minorBidi"/>
              <w:noProof/>
            </w:rPr>
          </w:pPr>
          <w:hyperlink w:anchor="_Toc491773075" w:history="1">
            <w:r w:rsidR="00730C19" w:rsidRPr="00250164">
              <w:rPr>
                <w:rStyle w:val="a9"/>
                <w:noProof/>
              </w:rPr>
              <w:t>2.3.4</w:t>
            </w:r>
            <w:r w:rsidR="00730C19">
              <w:rPr>
                <w:rFonts w:asciiTheme="minorHAnsi" w:hAnsiTheme="minorHAnsi" w:cstheme="minorBidi"/>
                <w:noProof/>
              </w:rPr>
              <w:tab/>
            </w:r>
            <w:r w:rsidR="00730C19" w:rsidRPr="00250164">
              <w:rPr>
                <w:rStyle w:val="a9"/>
                <w:noProof/>
              </w:rPr>
              <w:t>Железнодорожный транспорт</w:t>
            </w:r>
            <w:r w:rsidR="00730C19">
              <w:rPr>
                <w:noProof/>
                <w:webHidden/>
              </w:rPr>
              <w:tab/>
            </w:r>
            <w:r>
              <w:rPr>
                <w:noProof/>
                <w:webHidden/>
              </w:rPr>
              <w:fldChar w:fldCharType="begin"/>
            </w:r>
            <w:r w:rsidR="00730C19">
              <w:rPr>
                <w:noProof/>
                <w:webHidden/>
              </w:rPr>
              <w:instrText xml:space="preserve"> PAGEREF _Toc491773075 \h </w:instrText>
            </w:r>
            <w:r>
              <w:rPr>
                <w:noProof/>
                <w:webHidden/>
              </w:rPr>
            </w:r>
            <w:r>
              <w:rPr>
                <w:noProof/>
                <w:webHidden/>
              </w:rPr>
              <w:fldChar w:fldCharType="separate"/>
            </w:r>
            <w:r w:rsidR="00730C19">
              <w:rPr>
                <w:noProof/>
                <w:webHidden/>
              </w:rPr>
              <w:t>10</w:t>
            </w:r>
            <w:r>
              <w:rPr>
                <w:noProof/>
                <w:webHidden/>
              </w:rPr>
              <w:fldChar w:fldCharType="end"/>
            </w:r>
          </w:hyperlink>
        </w:p>
        <w:p w:rsidR="00730C19" w:rsidRDefault="00022144">
          <w:pPr>
            <w:pStyle w:val="22"/>
            <w:rPr>
              <w:rFonts w:asciiTheme="minorHAnsi" w:hAnsiTheme="minorHAnsi" w:cstheme="minorBidi"/>
              <w:noProof/>
            </w:rPr>
          </w:pPr>
          <w:hyperlink w:anchor="_Toc491773076" w:history="1">
            <w:r w:rsidR="00730C19" w:rsidRPr="00250164">
              <w:rPr>
                <w:rStyle w:val="a9"/>
                <w:noProof/>
              </w:rPr>
              <w:t>2.4</w:t>
            </w:r>
            <w:r w:rsidR="00730C19">
              <w:rPr>
                <w:rFonts w:asciiTheme="minorHAnsi" w:hAnsiTheme="minorHAnsi" w:cstheme="minorBidi"/>
                <w:noProof/>
              </w:rPr>
              <w:tab/>
            </w:r>
            <w:r w:rsidR="00730C19" w:rsidRPr="00250164">
              <w:rPr>
                <w:rStyle w:val="a9"/>
                <w:noProof/>
              </w:rPr>
              <w:t xml:space="preserve">Характеристика сети дорог </w:t>
            </w:r>
            <w:r w:rsidR="001A6A0E">
              <w:rPr>
                <w:rStyle w:val="a9"/>
                <w:noProof/>
              </w:rPr>
              <w:t>Новорахинского</w:t>
            </w:r>
            <w:r w:rsidR="00730C19" w:rsidRPr="00250164">
              <w:rPr>
                <w:rStyle w:val="a9"/>
                <w:noProof/>
              </w:rPr>
              <w:t xml:space="preserve"> сельского поселения, параметры дорожного движения, оценка качества содержания дорог</w:t>
            </w:r>
            <w:r w:rsidR="00730C19">
              <w:rPr>
                <w:noProof/>
                <w:webHidden/>
              </w:rPr>
              <w:tab/>
            </w:r>
            <w:r>
              <w:rPr>
                <w:noProof/>
                <w:webHidden/>
              </w:rPr>
              <w:fldChar w:fldCharType="begin"/>
            </w:r>
            <w:r w:rsidR="00730C19">
              <w:rPr>
                <w:noProof/>
                <w:webHidden/>
              </w:rPr>
              <w:instrText xml:space="preserve"> PAGEREF _Toc491773076 \h </w:instrText>
            </w:r>
            <w:r>
              <w:rPr>
                <w:noProof/>
                <w:webHidden/>
              </w:rPr>
            </w:r>
            <w:r>
              <w:rPr>
                <w:noProof/>
                <w:webHidden/>
              </w:rPr>
              <w:fldChar w:fldCharType="separate"/>
            </w:r>
            <w:r w:rsidR="00730C19">
              <w:rPr>
                <w:noProof/>
                <w:webHidden/>
              </w:rPr>
              <w:t>10</w:t>
            </w:r>
            <w:r>
              <w:rPr>
                <w:noProof/>
                <w:webHidden/>
              </w:rPr>
              <w:fldChar w:fldCharType="end"/>
            </w:r>
          </w:hyperlink>
        </w:p>
        <w:p w:rsidR="00730C19" w:rsidRDefault="00022144">
          <w:pPr>
            <w:pStyle w:val="22"/>
            <w:rPr>
              <w:rFonts w:asciiTheme="minorHAnsi" w:hAnsiTheme="minorHAnsi" w:cstheme="minorBidi"/>
              <w:noProof/>
            </w:rPr>
          </w:pPr>
          <w:hyperlink w:anchor="_Toc491773077" w:history="1">
            <w:r w:rsidR="00730C19" w:rsidRPr="00250164">
              <w:rPr>
                <w:rStyle w:val="a9"/>
                <w:noProof/>
              </w:rPr>
              <w:t>2.5</w:t>
            </w:r>
            <w:r w:rsidR="00730C19">
              <w:rPr>
                <w:rFonts w:asciiTheme="minorHAnsi" w:hAnsiTheme="minorHAnsi" w:cstheme="minorBidi"/>
                <w:noProof/>
              </w:rPr>
              <w:tab/>
            </w:r>
            <w:r w:rsidR="00730C19" w:rsidRPr="00250164">
              <w:rPr>
                <w:rStyle w:val="a9"/>
                <w:noProof/>
              </w:rPr>
              <w:t xml:space="preserve">Анализ состава парка транспортных средств и уровня автомобилизации в </w:t>
            </w:r>
            <w:r w:rsidR="001A6A0E">
              <w:rPr>
                <w:rStyle w:val="a9"/>
                <w:noProof/>
              </w:rPr>
              <w:t>Новорахинском</w:t>
            </w:r>
            <w:r w:rsidR="00730C19" w:rsidRPr="00250164">
              <w:rPr>
                <w:rStyle w:val="a9"/>
                <w:noProof/>
              </w:rPr>
              <w:t xml:space="preserve"> сельском поселении, обеспеченность парковками (парковочными местами)</w:t>
            </w:r>
            <w:r w:rsidR="00730C19">
              <w:rPr>
                <w:noProof/>
                <w:webHidden/>
              </w:rPr>
              <w:tab/>
            </w:r>
            <w:r>
              <w:rPr>
                <w:noProof/>
                <w:webHidden/>
              </w:rPr>
              <w:fldChar w:fldCharType="begin"/>
            </w:r>
            <w:r w:rsidR="00730C19">
              <w:rPr>
                <w:noProof/>
                <w:webHidden/>
              </w:rPr>
              <w:instrText xml:space="preserve"> PAGEREF _Toc491773077 \h </w:instrText>
            </w:r>
            <w:r>
              <w:rPr>
                <w:noProof/>
                <w:webHidden/>
              </w:rPr>
            </w:r>
            <w:r>
              <w:rPr>
                <w:noProof/>
                <w:webHidden/>
              </w:rPr>
              <w:fldChar w:fldCharType="separate"/>
            </w:r>
            <w:r w:rsidR="00730C19">
              <w:rPr>
                <w:noProof/>
                <w:webHidden/>
              </w:rPr>
              <w:t>13</w:t>
            </w:r>
            <w:r>
              <w:rPr>
                <w:noProof/>
                <w:webHidden/>
              </w:rPr>
              <w:fldChar w:fldCharType="end"/>
            </w:r>
          </w:hyperlink>
        </w:p>
        <w:p w:rsidR="00730C19" w:rsidRDefault="00022144">
          <w:pPr>
            <w:pStyle w:val="22"/>
            <w:rPr>
              <w:rFonts w:asciiTheme="minorHAnsi" w:hAnsiTheme="minorHAnsi" w:cstheme="minorBidi"/>
              <w:noProof/>
            </w:rPr>
          </w:pPr>
          <w:hyperlink w:anchor="_Toc491773078" w:history="1">
            <w:r w:rsidR="00730C19" w:rsidRPr="00250164">
              <w:rPr>
                <w:rStyle w:val="a9"/>
                <w:noProof/>
              </w:rPr>
              <w:t>2.6</w:t>
            </w:r>
            <w:r w:rsidR="00730C19">
              <w:rPr>
                <w:rFonts w:asciiTheme="minorHAnsi" w:hAnsiTheme="minorHAnsi" w:cstheme="minorBidi"/>
                <w:noProof/>
              </w:rPr>
              <w:tab/>
            </w:r>
            <w:r w:rsidR="00730C19" w:rsidRPr="00250164">
              <w:rPr>
                <w:rStyle w:val="a9"/>
                <w:noProof/>
              </w:rPr>
              <w:t>Характеристика работы транспортных средств общего пользования,  включая анализ пассажиропотока</w:t>
            </w:r>
            <w:r w:rsidR="00730C19">
              <w:rPr>
                <w:noProof/>
                <w:webHidden/>
              </w:rPr>
              <w:tab/>
            </w:r>
            <w:r>
              <w:rPr>
                <w:noProof/>
                <w:webHidden/>
              </w:rPr>
              <w:fldChar w:fldCharType="begin"/>
            </w:r>
            <w:r w:rsidR="00730C19">
              <w:rPr>
                <w:noProof/>
                <w:webHidden/>
              </w:rPr>
              <w:instrText xml:space="preserve"> PAGEREF _Toc491773078 \h </w:instrText>
            </w:r>
            <w:r>
              <w:rPr>
                <w:noProof/>
                <w:webHidden/>
              </w:rPr>
            </w:r>
            <w:r>
              <w:rPr>
                <w:noProof/>
                <w:webHidden/>
              </w:rPr>
              <w:fldChar w:fldCharType="separate"/>
            </w:r>
            <w:r w:rsidR="00730C19">
              <w:rPr>
                <w:noProof/>
                <w:webHidden/>
              </w:rPr>
              <w:t>13</w:t>
            </w:r>
            <w:r>
              <w:rPr>
                <w:noProof/>
                <w:webHidden/>
              </w:rPr>
              <w:fldChar w:fldCharType="end"/>
            </w:r>
          </w:hyperlink>
        </w:p>
        <w:p w:rsidR="00730C19" w:rsidRDefault="00022144">
          <w:pPr>
            <w:pStyle w:val="22"/>
            <w:rPr>
              <w:rFonts w:asciiTheme="minorHAnsi" w:hAnsiTheme="minorHAnsi" w:cstheme="minorBidi"/>
              <w:noProof/>
            </w:rPr>
          </w:pPr>
          <w:hyperlink w:anchor="_Toc491773079" w:history="1">
            <w:r w:rsidR="00730C19" w:rsidRPr="00250164">
              <w:rPr>
                <w:rStyle w:val="a9"/>
                <w:noProof/>
              </w:rPr>
              <w:t>2.7</w:t>
            </w:r>
            <w:r w:rsidR="00730C19">
              <w:rPr>
                <w:rFonts w:asciiTheme="minorHAnsi" w:hAnsiTheme="minorHAnsi" w:cstheme="minorBidi"/>
                <w:noProof/>
              </w:rPr>
              <w:tab/>
            </w:r>
            <w:r w:rsidR="00730C19" w:rsidRPr="00250164">
              <w:rPr>
                <w:rStyle w:val="a9"/>
                <w:noProof/>
              </w:rPr>
              <w:t>Характеристика условий пешеходного и велосипедного передвижения</w:t>
            </w:r>
            <w:r w:rsidR="00730C19">
              <w:rPr>
                <w:noProof/>
                <w:webHidden/>
              </w:rPr>
              <w:tab/>
            </w:r>
            <w:r>
              <w:rPr>
                <w:noProof/>
                <w:webHidden/>
              </w:rPr>
              <w:fldChar w:fldCharType="begin"/>
            </w:r>
            <w:r w:rsidR="00730C19">
              <w:rPr>
                <w:noProof/>
                <w:webHidden/>
              </w:rPr>
              <w:instrText xml:space="preserve"> PAGEREF _Toc491773079 \h </w:instrText>
            </w:r>
            <w:r>
              <w:rPr>
                <w:noProof/>
                <w:webHidden/>
              </w:rPr>
            </w:r>
            <w:r>
              <w:rPr>
                <w:noProof/>
                <w:webHidden/>
              </w:rPr>
              <w:fldChar w:fldCharType="separate"/>
            </w:r>
            <w:r w:rsidR="00730C19">
              <w:rPr>
                <w:noProof/>
                <w:webHidden/>
              </w:rPr>
              <w:t>14</w:t>
            </w:r>
            <w:r>
              <w:rPr>
                <w:noProof/>
                <w:webHidden/>
              </w:rPr>
              <w:fldChar w:fldCharType="end"/>
            </w:r>
          </w:hyperlink>
        </w:p>
        <w:p w:rsidR="00730C19" w:rsidRDefault="00022144">
          <w:pPr>
            <w:pStyle w:val="22"/>
            <w:rPr>
              <w:rFonts w:asciiTheme="minorHAnsi" w:hAnsiTheme="minorHAnsi" w:cstheme="minorBidi"/>
              <w:noProof/>
            </w:rPr>
          </w:pPr>
          <w:hyperlink w:anchor="_Toc491773080" w:history="1">
            <w:r w:rsidR="00730C19" w:rsidRPr="00250164">
              <w:rPr>
                <w:rStyle w:val="a9"/>
                <w:noProof/>
              </w:rPr>
              <w:t>2.8</w:t>
            </w:r>
            <w:r w:rsidR="00730C19">
              <w:rPr>
                <w:rFonts w:asciiTheme="minorHAnsi" w:hAnsiTheme="minorHAnsi" w:cstheme="minorBidi"/>
                <w:noProof/>
              </w:rPr>
              <w:tab/>
            </w:r>
            <w:r w:rsidR="00730C19" w:rsidRPr="00250164">
              <w:rPr>
                <w:rStyle w:val="a9"/>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730C19">
              <w:rPr>
                <w:noProof/>
                <w:webHidden/>
              </w:rPr>
              <w:tab/>
            </w:r>
            <w:r>
              <w:rPr>
                <w:noProof/>
                <w:webHidden/>
              </w:rPr>
              <w:fldChar w:fldCharType="begin"/>
            </w:r>
            <w:r w:rsidR="00730C19">
              <w:rPr>
                <w:noProof/>
                <w:webHidden/>
              </w:rPr>
              <w:instrText xml:space="preserve"> PAGEREF _Toc491773080 \h </w:instrText>
            </w:r>
            <w:r>
              <w:rPr>
                <w:noProof/>
                <w:webHidden/>
              </w:rPr>
            </w:r>
            <w:r>
              <w:rPr>
                <w:noProof/>
                <w:webHidden/>
              </w:rPr>
              <w:fldChar w:fldCharType="separate"/>
            </w:r>
            <w:r w:rsidR="00730C19">
              <w:rPr>
                <w:noProof/>
                <w:webHidden/>
              </w:rPr>
              <w:t>14</w:t>
            </w:r>
            <w:r>
              <w:rPr>
                <w:noProof/>
                <w:webHidden/>
              </w:rPr>
              <w:fldChar w:fldCharType="end"/>
            </w:r>
          </w:hyperlink>
        </w:p>
        <w:p w:rsidR="00730C19" w:rsidRDefault="00022144">
          <w:pPr>
            <w:pStyle w:val="22"/>
            <w:rPr>
              <w:rFonts w:asciiTheme="minorHAnsi" w:hAnsiTheme="minorHAnsi" w:cstheme="minorBidi"/>
              <w:noProof/>
            </w:rPr>
          </w:pPr>
          <w:hyperlink w:anchor="_Toc491773081" w:history="1">
            <w:r w:rsidR="00730C19" w:rsidRPr="00250164">
              <w:rPr>
                <w:rStyle w:val="a9"/>
                <w:noProof/>
              </w:rPr>
              <w:t>2.9</w:t>
            </w:r>
            <w:r w:rsidR="00730C19">
              <w:rPr>
                <w:rFonts w:asciiTheme="minorHAnsi" w:hAnsiTheme="minorHAnsi" w:cstheme="minorBidi"/>
                <w:noProof/>
              </w:rPr>
              <w:tab/>
            </w:r>
            <w:r w:rsidR="00730C19" w:rsidRPr="00250164">
              <w:rPr>
                <w:rStyle w:val="a9"/>
                <w:noProof/>
              </w:rPr>
              <w:t>Анализ уровня безопасности дорожного движения</w:t>
            </w:r>
            <w:r w:rsidR="00730C19">
              <w:rPr>
                <w:noProof/>
                <w:webHidden/>
              </w:rPr>
              <w:tab/>
            </w:r>
            <w:r>
              <w:rPr>
                <w:noProof/>
                <w:webHidden/>
              </w:rPr>
              <w:fldChar w:fldCharType="begin"/>
            </w:r>
            <w:r w:rsidR="00730C19">
              <w:rPr>
                <w:noProof/>
                <w:webHidden/>
              </w:rPr>
              <w:instrText xml:space="preserve"> PAGEREF _Toc491773081 \h </w:instrText>
            </w:r>
            <w:r>
              <w:rPr>
                <w:noProof/>
                <w:webHidden/>
              </w:rPr>
            </w:r>
            <w:r>
              <w:rPr>
                <w:noProof/>
                <w:webHidden/>
              </w:rPr>
              <w:fldChar w:fldCharType="separate"/>
            </w:r>
            <w:r w:rsidR="00730C19">
              <w:rPr>
                <w:noProof/>
                <w:webHidden/>
              </w:rPr>
              <w:t>15</w:t>
            </w:r>
            <w:r>
              <w:rPr>
                <w:noProof/>
                <w:webHidden/>
              </w:rPr>
              <w:fldChar w:fldCharType="end"/>
            </w:r>
          </w:hyperlink>
        </w:p>
        <w:p w:rsidR="00730C19" w:rsidRDefault="00022144">
          <w:pPr>
            <w:pStyle w:val="22"/>
            <w:rPr>
              <w:rFonts w:asciiTheme="minorHAnsi" w:hAnsiTheme="minorHAnsi" w:cstheme="minorBidi"/>
              <w:noProof/>
            </w:rPr>
          </w:pPr>
          <w:hyperlink w:anchor="_Toc491773082" w:history="1">
            <w:r w:rsidR="00730C19" w:rsidRPr="00250164">
              <w:rPr>
                <w:rStyle w:val="a9"/>
                <w:noProof/>
              </w:rPr>
              <w:t>2.10</w:t>
            </w:r>
            <w:r w:rsidR="00730C19">
              <w:rPr>
                <w:rFonts w:asciiTheme="minorHAnsi" w:hAnsiTheme="minorHAnsi" w:cstheme="minorBidi"/>
                <w:noProof/>
              </w:rPr>
              <w:tab/>
            </w:r>
            <w:r w:rsidR="00730C19" w:rsidRPr="00250164">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730C19">
              <w:rPr>
                <w:noProof/>
                <w:webHidden/>
              </w:rPr>
              <w:tab/>
            </w:r>
            <w:r>
              <w:rPr>
                <w:noProof/>
                <w:webHidden/>
              </w:rPr>
              <w:fldChar w:fldCharType="begin"/>
            </w:r>
            <w:r w:rsidR="00730C19">
              <w:rPr>
                <w:noProof/>
                <w:webHidden/>
              </w:rPr>
              <w:instrText xml:space="preserve"> PAGEREF _Toc491773082 \h </w:instrText>
            </w:r>
            <w:r>
              <w:rPr>
                <w:noProof/>
                <w:webHidden/>
              </w:rPr>
            </w:r>
            <w:r>
              <w:rPr>
                <w:noProof/>
                <w:webHidden/>
              </w:rPr>
              <w:fldChar w:fldCharType="separate"/>
            </w:r>
            <w:r w:rsidR="00730C19">
              <w:rPr>
                <w:noProof/>
                <w:webHidden/>
              </w:rPr>
              <w:t>15</w:t>
            </w:r>
            <w:r>
              <w:rPr>
                <w:noProof/>
                <w:webHidden/>
              </w:rPr>
              <w:fldChar w:fldCharType="end"/>
            </w:r>
          </w:hyperlink>
        </w:p>
        <w:p w:rsidR="00730C19" w:rsidRDefault="00022144">
          <w:pPr>
            <w:pStyle w:val="22"/>
            <w:rPr>
              <w:rFonts w:asciiTheme="minorHAnsi" w:hAnsiTheme="minorHAnsi" w:cstheme="minorBidi"/>
              <w:noProof/>
            </w:rPr>
          </w:pPr>
          <w:hyperlink w:anchor="_Toc491773083" w:history="1">
            <w:r w:rsidR="00730C19" w:rsidRPr="00250164">
              <w:rPr>
                <w:rStyle w:val="a9"/>
                <w:noProof/>
              </w:rPr>
              <w:t>2.11</w:t>
            </w:r>
            <w:r w:rsidR="00730C19">
              <w:rPr>
                <w:rFonts w:asciiTheme="minorHAnsi" w:hAnsiTheme="minorHAnsi" w:cstheme="minorBidi"/>
                <w:noProof/>
              </w:rPr>
              <w:tab/>
            </w:r>
            <w:r w:rsidR="00730C19" w:rsidRPr="00250164">
              <w:rPr>
                <w:rStyle w:val="a9"/>
                <w:noProof/>
              </w:rPr>
              <w:t xml:space="preserve">Характеристика существующих условий и перспектив развития и размещения транспортной инфраструктуры </w:t>
            </w:r>
            <w:r w:rsidR="001A6A0E">
              <w:rPr>
                <w:rStyle w:val="a9"/>
                <w:noProof/>
              </w:rPr>
              <w:t>Новорахинского</w:t>
            </w:r>
            <w:r w:rsidR="00730C19" w:rsidRPr="00250164">
              <w:rPr>
                <w:rStyle w:val="a9"/>
                <w:noProof/>
              </w:rPr>
              <w:t xml:space="preserve"> сельского поселения</w:t>
            </w:r>
            <w:r w:rsidR="00730C19">
              <w:rPr>
                <w:noProof/>
                <w:webHidden/>
              </w:rPr>
              <w:tab/>
            </w:r>
            <w:r>
              <w:rPr>
                <w:noProof/>
                <w:webHidden/>
              </w:rPr>
              <w:fldChar w:fldCharType="begin"/>
            </w:r>
            <w:r w:rsidR="00730C19">
              <w:rPr>
                <w:noProof/>
                <w:webHidden/>
              </w:rPr>
              <w:instrText xml:space="preserve"> PAGEREF _Toc491773083 \h </w:instrText>
            </w:r>
            <w:r>
              <w:rPr>
                <w:noProof/>
                <w:webHidden/>
              </w:rPr>
            </w:r>
            <w:r>
              <w:rPr>
                <w:noProof/>
                <w:webHidden/>
              </w:rPr>
              <w:fldChar w:fldCharType="separate"/>
            </w:r>
            <w:r w:rsidR="00730C19">
              <w:rPr>
                <w:noProof/>
                <w:webHidden/>
              </w:rPr>
              <w:t>16</w:t>
            </w:r>
            <w:r>
              <w:rPr>
                <w:noProof/>
                <w:webHidden/>
              </w:rPr>
              <w:fldChar w:fldCharType="end"/>
            </w:r>
          </w:hyperlink>
        </w:p>
        <w:p w:rsidR="00730C19" w:rsidRDefault="00022144">
          <w:pPr>
            <w:pStyle w:val="22"/>
            <w:rPr>
              <w:rFonts w:asciiTheme="minorHAnsi" w:hAnsiTheme="minorHAnsi" w:cstheme="minorBidi"/>
              <w:noProof/>
            </w:rPr>
          </w:pPr>
          <w:hyperlink w:anchor="_Toc491773084" w:history="1">
            <w:r w:rsidR="00730C19" w:rsidRPr="00250164">
              <w:rPr>
                <w:rStyle w:val="a9"/>
                <w:noProof/>
              </w:rPr>
              <w:t>2.12</w:t>
            </w:r>
            <w:r w:rsidR="00730C19">
              <w:rPr>
                <w:rFonts w:asciiTheme="minorHAnsi" w:hAnsiTheme="minorHAnsi" w:cstheme="minorBidi"/>
                <w:noProof/>
              </w:rPr>
              <w:tab/>
            </w:r>
            <w:r w:rsidR="00730C19" w:rsidRPr="00250164">
              <w:rPr>
                <w:rStyle w:val="a9"/>
                <w:noProof/>
              </w:rPr>
              <w:t xml:space="preserve">Оценка нормативно-правовой базы, необходимой для функционирования и развития транспортной инфраструктуры </w:t>
            </w:r>
            <w:r w:rsidR="001A6A0E">
              <w:rPr>
                <w:rStyle w:val="a9"/>
                <w:noProof/>
              </w:rPr>
              <w:t>Новорахинского</w:t>
            </w:r>
            <w:r w:rsidR="00730C19" w:rsidRPr="00250164">
              <w:rPr>
                <w:rStyle w:val="a9"/>
                <w:noProof/>
              </w:rPr>
              <w:t xml:space="preserve"> сельского поселения</w:t>
            </w:r>
            <w:r w:rsidR="00730C19">
              <w:rPr>
                <w:noProof/>
                <w:webHidden/>
              </w:rPr>
              <w:tab/>
            </w:r>
            <w:r>
              <w:rPr>
                <w:noProof/>
                <w:webHidden/>
              </w:rPr>
              <w:fldChar w:fldCharType="begin"/>
            </w:r>
            <w:r w:rsidR="00730C19">
              <w:rPr>
                <w:noProof/>
                <w:webHidden/>
              </w:rPr>
              <w:instrText xml:space="preserve"> PAGEREF _Toc491773084 \h </w:instrText>
            </w:r>
            <w:r>
              <w:rPr>
                <w:noProof/>
                <w:webHidden/>
              </w:rPr>
            </w:r>
            <w:r>
              <w:rPr>
                <w:noProof/>
                <w:webHidden/>
              </w:rPr>
              <w:fldChar w:fldCharType="separate"/>
            </w:r>
            <w:r w:rsidR="00730C19">
              <w:rPr>
                <w:noProof/>
                <w:webHidden/>
              </w:rPr>
              <w:t>16</w:t>
            </w:r>
            <w:r>
              <w:rPr>
                <w:noProof/>
                <w:webHidden/>
              </w:rPr>
              <w:fldChar w:fldCharType="end"/>
            </w:r>
          </w:hyperlink>
        </w:p>
        <w:p w:rsidR="00730C19" w:rsidRDefault="00022144">
          <w:pPr>
            <w:pStyle w:val="22"/>
            <w:rPr>
              <w:rFonts w:asciiTheme="minorHAnsi" w:hAnsiTheme="minorHAnsi" w:cstheme="minorBidi"/>
              <w:noProof/>
            </w:rPr>
          </w:pPr>
          <w:hyperlink w:anchor="_Toc491773085" w:history="1">
            <w:r w:rsidR="00730C19" w:rsidRPr="00250164">
              <w:rPr>
                <w:rStyle w:val="a9"/>
                <w:noProof/>
              </w:rPr>
              <w:t>2.13</w:t>
            </w:r>
            <w:r w:rsidR="00730C19">
              <w:rPr>
                <w:rFonts w:asciiTheme="minorHAnsi" w:hAnsiTheme="minorHAnsi" w:cstheme="minorBidi"/>
                <w:noProof/>
              </w:rPr>
              <w:tab/>
            </w:r>
            <w:r w:rsidR="00730C19" w:rsidRPr="00250164">
              <w:rPr>
                <w:rStyle w:val="a9"/>
                <w:noProof/>
              </w:rPr>
              <w:t>Оценка финансирования транспортной инфраструктуры</w:t>
            </w:r>
            <w:r w:rsidR="00730C19">
              <w:rPr>
                <w:noProof/>
                <w:webHidden/>
              </w:rPr>
              <w:tab/>
            </w:r>
            <w:r>
              <w:rPr>
                <w:noProof/>
                <w:webHidden/>
              </w:rPr>
              <w:fldChar w:fldCharType="begin"/>
            </w:r>
            <w:r w:rsidR="00730C19">
              <w:rPr>
                <w:noProof/>
                <w:webHidden/>
              </w:rPr>
              <w:instrText xml:space="preserve"> PAGEREF _Toc491773085 \h </w:instrText>
            </w:r>
            <w:r>
              <w:rPr>
                <w:noProof/>
                <w:webHidden/>
              </w:rPr>
            </w:r>
            <w:r>
              <w:rPr>
                <w:noProof/>
                <w:webHidden/>
              </w:rPr>
              <w:fldChar w:fldCharType="separate"/>
            </w:r>
            <w:r w:rsidR="00730C19">
              <w:rPr>
                <w:noProof/>
                <w:webHidden/>
              </w:rPr>
              <w:t>19</w:t>
            </w:r>
            <w:r>
              <w:rPr>
                <w:noProof/>
                <w:webHidden/>
              </w:rPr>
              <w:fldChar w:fldCharType="end"/>
            </w:r>
          </w:hyperlink>
        </w:p>
        <w:p w:rsidR="00730C19" w:rsidRDefault="00022144">
          <w:pPr>
            <w:pStyle w:val="15"/>
            <w:rPr>
              <w:rFonts w:asciiTheme="minorHAnsi" w:hAnsiTheme="minorHAnsi" w:cstheme="minorBidi"/>
              <w:noProof/>
            </w:rPr>
          </w:pPr>
          <w:hyperlink w:anchor="_Toc491773086" w:history="1">
            <w:r w:rsidR="00730C19" w:rsidRPr="00250164">
              <w:rPr>
                <w:rStyle w:val="a9"/>
                <w:noProof/>
              </w:rPr>
              <w:t>3</w:t>
            </w:r>
            <w:r w:rsidR="00730C19">
              <w:rPr>
                <w:rFonts w:asciiTheme="minorHAnsi" w:hAnsiTheme="minorHAnsi" w:cstheme="minorBidi"/>
                <w:noProof/>
              </w:rPr>
              <w:tab/>
            </w:r>
            <w:r w:rsidR="00730C19" w:rsidRPr="00250164">
              <w:rPr>
                <w:rStyle w:val="a9"/>
                <w:noProof/>
              </w:rPr>
              <w:t xml:space="preserve">ПРОГНОЗ ТРАНСПОРТНОГО СПРОСА, ИЗМЕНЕНИЯ ОБЪЕМОВ И ХАРАКТЕРА ПЕРЕДВИЖЕНИЯ НАСЕЛЕНИЯ И ПЕРЕВОЗОК ГРУЗОВ НА ТЕРРИТОРИИ </w:t>
            </w:r>
            <w:r w:rsidR="001A6A0E">
              <w:rPr>
                <w:rStyle w:val="a9"/>
                <w:noProof/>
              </w:rPr>
              <w:t>НОВОРАХИНСКОГО</w:t>
            </w:r>
            <w:r w:rsidR="00730C19" w:rsidRPr="00250164">
              <w:rPr>
                <w:rStyle w:val="a9"/>
                <w:noProof/>
              </w:rPr>
              <w:t xml:space="preserve"> СЕЛЬСКОГО ПОСЕЛЕНИЯ</w:t>
            </w:r>
            <w:r w:rsidR="00730C19">
              <w:rPr>
                <w:noProof/>
                <w:webHidden/>
              </w:rPr>
              <w:tab/>
            </w:r>
            <w:r>
              <w:rPr>
                <w:noProof/>
                <w:webHidden/>
              </w:rPr>
              <w:fldChar w:fldCharType="begin"/>
            </w:r>
            <w:r w:rsidR="00730C19">
              <w:rPr>
                <w:noProof/>
                <w:webHidden/>
              </w:rPr>
              <w:instrText xml:space="preserve"> PAGEREF _Toc491773086 \h </w:instrText>
            </w:r>
            <w:r>
              <w:rPr>
                <w:noProof/>
                <w:webHidden/>
              </w:rPr>
            </w:r>
            <w:r>
              <w:rPr>
                <w:noProof/>
                <w:webHidden/>
              </w:rPr>
              <w:fldChar w:fldCharType="separate"/>
            </w:r>
            <w:r w:rsidR="00730C19">
              <w:rPr>
                <w:noProof/>
                <w:webHidden/>
              </w:rPr>
              <w:t>21</w:t>
            </w:r>
            <w:r>
              <w:rPr>
                <w:noProof/>
                <w:webHidden/>
              </w:rPr>
              <w:fldChar w:fldCharType="end"/>
            </w:r>
          </w:hyperlink>
        </w:p>
        <w:p w:rsidR="00730C19" w:rsidRDefault="00022144">
          <w:pPr>
            <w:pStyle w:val="22"/>
            <w:rPr>
              <w:rFonts w:asciiTheme="minorHAnsi" w:hAnsiTheme="minorHAnsi" w:cstheme="minorBidi"/>
              <w:noProof/>
            </w:rPr>
          </w:pPr>
          <w:hyperlink w:anchor="_Toc491773087" w:history="1">
            <w:r w:rsidR="00730C19" w:rsidRPr="00250164">
              <w:rPr>
                <w:rStyle w:val="a9"/>
                <w:noProof/>
              </w:rPr>
              <w:t>3.1</w:t>
            </w:r>
            <w:r w:rsidR="00730C19">
              <w:rPr>
                <w:rFonts w:asciiTheme="minorHAnsi" w:hAnsiTheme="minorHAnsi" w:cstheme="minorBidi"/>
                <w:noProof/>
              </w:rPr>
              <w:tab/>
            </w:r>
            <w:r w:rsidR="00730C19" w:rsidRPr="00250164">
              <w:rPr>
                <w:rStyle w:val="a9"/>
                <w:noProof/>
              </w:rPr>
              <w:t>Прогноз социально-экономического и градостроительного развития поселения</w:t>
            </w:r>
            <w:r w:rsidR="00730C19">
              <w:rPr>
                <w:noProof/>
                <w:webHidden/>
              </w:rPr>
              <w:tab/>
            </w:r>
            <w:r>
              <w:rPr>
                <w:noProof/>
                <w:webHidden/>
              </w:rPr>
              <w:fldChar w:fldCharType="begin"/>
            </w:r>
            <w:r w:rsidR="00730C19">
              <w:rPr>
                <w:noProof/>
                <w:webHidden/>
              </w:rPr>
              <w:instrText xml:space="preserve"> PAGEREF _Toc491773087 \h </w:instrText>
            </w:r>
            <w:r>
              <w:rPr>
                <w:noProof/>
                <w:webHidden/>
              </w:rPr>
            </w:r>
            <w:r>
              <w:rPr>
                <w:noProof/>
                <w:webHidden/>
              </w:rPr>
              <w:fldChar w:fldCharType="separate"/>
            </w:r>
            <w:r w:rsidR="00730C19">
              <w:rPr>
                <w:noProof/>
                <w:webHidden/>
              </w:rPr>
              <w:t>21</w:t>
            </w:r>
            <w:r>
              <w:rPr>
                <w:noProof/>
                <w:webHidden/>
              </w:rPr>
              <w:fldChar w:fldCharType="end"/>
            </w:r>
          </w:hyperlink>
        </w:p>
        <w:p w:rsidR="00730C19" w:rsidRDefault="00022144">
          <w:pPr>
            <w:pStyle w:val="22"/>
            <w:rPr>
              <w:rFonts w:asciiTheme="minorHAnsi" w:hAnsiTheme="minorHAnsi" w:cstheme="minorBidi"/>
              <w:noProof/>
            </w:rPr>
          </w:pPr>
          <w:hyperlink w:anchor="_Toc491773088" w:history="1">
            <w:r w:rsidR="00730C19" w:rsidRPr="00250164">
              <w:rPr>
                <w:rStyle w:val="a9"/>
                <w:noProof/>
              </w:rPr>
              <w:t>3.2</w:t>
            </w:r>
            <w:r w:rsidR="00730C19">
              <w:rPr>
                <w:rFonts w:asciiTheme="minorHAnsi" w:hAnsiTheme="minorHAnsi" w:cstheme="minorBidi"/>
                <w:noProof/>
              </w:rPr>
              <w:tab/>
            </w:r>
            <w:r w:rsidR="00730C19" w:rsidRPr="00250164">
              <w:rPr>
                <w:rStyle w:val="a9"/>
                <w:noProof/>
              </w:rPr>
              <w:t xml:space="preserve">Прогноз транспортного спроса </w:t>
            </w:r>
            <w:r w:rsidR="001A6A0E">
              <w:rPr>
                <w:rStyle w:val="a9"/>
                <w:noProof/>
              </w:rPr>
              <w:t>Новорахинского</w:t>
            </w:r>
            <w:r w:rsidR="00730C19" w:rsidRPr="00250164">
              <w:rPr>
                <w:rStyle w:val="a9"/>
                <w:noProof/>
              </w:rPr>
              <w:t xml:space="preserve"> сельского поселения, объемов и характера передвижения населения и перевозок грузов по видам транспорта</w:t>
            </w:r>
            <w:r w:rsidR="00730C19">
              <w:rPr>
                <w:noProof/>
                <w:webHidden/>
              </w:rPr>
              <w:tab/>
            </w:r>
            <w:r>
              <w:rPr>
                <w:noProof/>
                <w:webHidden/>
              </w:rPr>
              <w:fldChar w:fldCharType="begin"/>
            </w:r>
            <w:r w:rsidR="00730C19">
              <w:rPr>
                <w:noProof/>
                <w:webHidden/>
              </w:rPr>
              <w:instrText xml:space="preserve"> PAGEREF _Toc491773088 \h </w:instrText>
            </w:r>
            <w:r>
              <w:rPr>
                <w:noProof/>
                <w:webHidden/>
              </w:rPr>
            </w:r>
            <w:r>
              <w:rPr>
                <w:noProof/>
                <w:webHidden/>
              </w:rPr>
              <w:fldChar w:fldCharType="separate"/>
            </w:r>
            <w:r w:rsidR="00730C19">
              <w:rPr>
                <w:noProof/>
                <w:webHidden/>
              </w:rPr>
              <w:t>25</w:t>
            </w:r>
            <w:r>
              <w:rPr>
                <w:noProof/>
                <w:webHidden/>
              </w:rPr>
              <w:fldChar w:fldCharType="end"/>
            </w:r>
          </w:hyperlink>
        </w:p>
        <w:p w:rsidR="00730C19" w:rsidRDefault="00022144">
          <w:pPr>
            <w:pStyle w:val="22"/>
            <w:rPr>
              <w:rFonts w:asciiTheme="minorHAnsi" w:hAnsiTheme="minorHAnsi" w:cstheme="minorBidi"/>
              <w:noProof/>
            </w:rPr>
          </w:pPr>
          <w:hyperlink w:anchor="_Toc491773089" w:history="1">
            <w:r w:rsidR="00730C19" w:rsidRPr="00250164">
              <w:rPr>
                <w:rStyle w:val="a9"/>
                <w:noProof/>
              </w:rPr>
              <w:t>3.3</w:t>
            </w:r>
            <w:r w:rsidR="00730C19">
              <w:rPr>
                <w:rFonts w:asciiTheme="minorHAnsi" w:hAnsiTheme="minorHAnsi" w:cstheme="minorBidi"/>
                <w:noProof/>
              </w:rPr>
              <w:tab/>
            </w:r>
            <w:r w:rsidR="00730C19" w:rsidRPr="00250164">
              <w:rPr>
                <w:rStyle w:val="a9"/>
                <w:noProof/>
              </w:rPr>
              <w:t>Прогноз развития транспортной инфраструктуры по видам транспорта</w:t>
            </w:r>
            <w:r w:rsidR="00730C19">
              <w:rPr>
                <w:noProof/>
                <w:webHidden/>
              </w:rPr>
              <w:tab/>
            </w:r>
            <w:r>
              <w:rPr>
                <w:noProof/>
                <w:webHidden/>
              </w:rPr>
              <w:fldChar w:fldCharType="begin"/>
            </w:r>
            <w:r w:rsidR="00730C19">
              <w:rPr>
                <w:noProof/>
                <w:webHidden/>
              </w:rPr>
              <w:instrText xml:space="preserve"> PAGEREF _Toc491773089 \h </w:instrText>
            </w:r>
            <w:r>
              <w:rPr>
                <w:noProof/>
                <w:webHidden/>
              </w:rPr>
            </w:r>
            <w:r>
              <w:rPr>
                <w:noProof/>
                <w:webHidden/>
              </w:rPr>
              <w:fldChar w:fldCharType="separate"/>
            </w:r>
            <w:r w:rsidR="00730C19">
              <w:rPr>
                <w:noProof/>
                <w:webHidden/>
              </w:rPr>
              <w:t>27</w:t>
            </w:r>
            <w:r>
              <w:rPr>
                <w:noProof/>
                <w:webHidden/>
              </w:rPr>
              <w:fldChar w:fldCharType="end"/>
            </w:r>
          </w:hyperlink>
        </w:p>
        <w:p w:rsidR="00730C19" w:rsidRDefault="00022144">
          <w:pPr>
            <w:pStyle w:val="22"/>
            <w:rPr>
              <w:rFonts w:asciiTheme="minorHAnsi" w:hAnsiTheme="minorHAnsi" w:cstheme="minorBidi"/>
              <w:noProof/>
            </w:rPr>
          </w:pPr>
          <w:hyperlink w:anchor="_Toc491773090" w:history="1">
            <w:r w:rsidR="00730C19" w:rsidRPr="00250164">
              <w:rPr>
                <w:rStyle w:val="a9"/>
                <w:noProof/>
              </w:rPr>
              <w:t>3.4</w:t>
            </w:r>
            <w:r w:rsidR="00730C19">
              <w:rPr>
                <w:rFonts w:asciiTheme="minorHAnsi" w:hAnsiTheme="minorHAnsi" w:cstheme="minorBidi"/>
                <w:noProof/>
              </w:rPr>
              <w:tab/>
            </w:r>
            <w:r w:rsidR="00730C19" w:rsidRPr="00250164">
              <w:rPr>
                <w:rStyle w:val="a9"/>
                <w:noProof/>
              </w:rPr>
              <w:t>Прогноз развития дорожной сети</w:t>
            </w:r>
            <w:r w:rsidR="00730C19">
              <w:rPr>
                <w:noProof/>
                <w:webHidden/>
              </w:rPr>
              <w:tab/>
            </w:r>
            <w:r>
              <w:rPr>
                <w:noProof/>
                <w:webHidden/>
              </w:rPr>
              <w:fldChar w:fldCharType="begin"/>
            </w:r>
            <w:r w:rsidR="00730C19">
              <w:rPr>
                <w:noProof/>
                <w:webHidden/>
              </w:rPr>
              <w:instrText xml:space="preserve"> PAGEREF _Toc491773090 \h </w:instrText>
            </w:r>
            <w:r>
              <w:rPr>
                <w:noProof/>
                <w:webHidden/>
              </w:rPr>
            </w:r>
            <w:r>
              <w:rPr>
                <w:noProof/>
                <w:webHidden/>
              </w:rPr>
              <w:fldChar w:fldCharType="separate"/>
            </w:r>
            <w:r w:rsidR="00730C19">
              <w:rPr>
                <w:noProof/>
                <w:webHidden/>
              </w:rPr>
              <w:t>28</w:t>
            </w:r>
            <w:r>
              <w:rPr>
                <w:noProof/>
                <w:webHidden/>
              </w:rPr>
              <w:fldChar w:fldCharType="end"/>
            </w:r>
          </w:hyperlink>
        </w:p>
        <w:p w:rsidR="00730C19" w:rsidRDefault="00022144">
          <w:pPr>
            <w:pStyle w:val="22"/>
            <w:rPr>
              <w:rFonts w:asciiTheme="minorHAnsi" w:hAnsiTheme="minorHAnsi" w:cstheme="minorBidi"/>
              <w:noProof/>
            </w:rPr>
          </w:pPr>
          <w:hyperlink w:anchor="_Toc491773091" w:history="1">
            <w:r w:rsidR="00730C19" w:rsidRPr="00250164">
              <w:rPr>
                <w:rStyle w:val="a9"/>
                <w:noProof/>
              </w:rPr>
              <w:t>3.5</w:t>
            </w:r>
            <w:r w:rsidR="00730C19">
              <w:rPr>
                <w:rFonts w:asciiTheme="minorHAnsi" w:hAnsiTheme="minorHAnsi" w:cstheme="minorBidi"/>
                <w:noProof/>
              </w:rPr>
              <w:tab/>
            </w:r>
            <w:r w:rsidR="00730C19" w:rsidRPr="00250164">
              <w:rPr>
                <w:rStyle w:val="a9"/>
                <w:noProof/>
              </w:rPr>
              <w:t>Прогноз уровня автомобилизации, параметров дорожного движения</w:t>
            </w:r>
            <w:r w:rsidR="00730C19">
              <w:rPr>
                <w:noProof/>
                <w:webHidden/>
              </w:rPr>
              <w:tab/>
            </w:r>
            <w:r>
              <w:rPr>
                <w:noProof/>
                <w:webHidden/>
              </w:rPr>
              <w:fldChar w:fldCharType="begin"/>
            </w:r>
            <w:r w:rsidR="00730C19">
              <w:rPr>
                <w:noProof/>
                <w:webHidden/>
              </w:rPr>
              <w:instrText xml:space="preserve"> PAGEREF _Toc491773091 \h </w:instrText>
            </w:r>
            <w:r>
              <w:rPr>
                <w:noProof/>
                <w:webHidden/>
              </w:rPr>
            </w:r>
            <w:r>
              <w:rPr>
                <w:noProof/>
                <w:webHidden/>
              </w:rPr>
              <w:fldChar w:fldCharType="separate"/>
            </w:r>
            <w:r w:rsidR="00730C19">
              <w:rPr>
                <w:noProof/>
                <w:webHidden/>
              </w:rPr>
              <w:t>29</w:t>
            </w:r>
            <w:r>
              <w:rPr>
                <w:noProof/>
                <w:webHidden/>
              </w:rPr>
              <w:fldChar w:fldCharType="end"/>
            </w:r>
          </w:hyperlink>
        </w:p>
        <w:p w:rsidR="00730C19" w:rsidRDefault="00022144">
          <w:pPr>
            <w:pStyle w:val="22"/>
            <w:rPr>
              <w:rFonts w:asciiTheme="minorHAnsi" w:hAnsiTheme="minorHAnsi" w:cstheme="minorBidi"/>
              <w:noProof/>
            </w:rPr>
          </w:pPr>
          <w:hyperlink w:anchor="_Toc491773092" w:history="1">
            <w:r w:rsidR="00730C19" w:rsidRPr="00250164">
              <w:rPr>
                <w:rStyle w:val="a9"/>
                <w:noProof/>
              </w:rPr>
              <w:t>3.6</w:t>
            </w:r>
            <w:r w:rsidR="00730C19">
              <w:rPr>
                <w:rFonts w:asciiTheme="minorHAnsi" w:hAnsiTheme="minorHAnsi" w:cstheme="minorBidi"/>
                <w:noProof/>
              </w:rPr>
              <w:tab/>
            </w:r>
            <w:r w:rsidR="00730C19" w:rsidRPr="00250164">
              <w:rPr>
                <w:rStyle w:val="a9"/>
                <w:noProof/>
              </w:rPr>
              <w:t>Прогноз показателей безопасности дорожного движения</w:t>
            </w:r>
            <w:r w:rsidR="00730C19">
              <w:rPr>
                <w:noProof/>
                <w:webHidden/>
              </w:rPr>
              <w:tab/>
            </w:r>
            <w:r>
              <w:rPr>
                <w:noProof/>
                <w:webHidden/>
              </w:rPr>
              <w:fldChar w:fldCharType="begin"/>
            </w:r>
            <w:r w:rsidR="00730C19">
              <w:rPr>
                <w:noProof/>
                <w:webHidden/>
              </w:rPr>
              <w:instrText xml:space="preserve"> PAGEREF _Toc491773092 \h </w:instrText>
            </w:r>
            <w:r>
              <w:rPr>
                <w:noProof/>
                <w:webHidden/>
              </w:rPr>
            </w:r>
            <w:r>
              <w:rPr>
                <w:noProof/>
                <w:webHidden/>
              </w:rPr>
              <w:fldChar w:fldCharType="separate"/>
            </w:r>
            <w:r w:rsidR="00730C19">
              <w:rPr>
                <w:noProof/>
                <w:webHidden/>
              </w:rPr>
              <w:t>29</w:t>
            </w:r>
            <w:r>
              <w:rPr>
                <w:noProof/>
                <w:webHidden/>
              </w:rPr>
              <w:fldChar w:fldCharType="end"/>
            </w:r>
          </w:hyperlink>
        </w:p>
        <w:p w:rsidR="00730C19" w:rsidRDefault="00022144">
          <w:pPr>
            <w:pStyle w:val="22"/>
            <w:rPr>
              <w:rFonts w:asciiTheme="minorHAnsi" w:hAnsiTheme="minorHAnsi" w:cstheme="minorBidi"/>
              <w:noProof/>
            </w:rPr>
          </w:pPr>
          <w:hyperlink w:anchor="_Toc491773093" w:history="1">
            <w:r w:rsidR="00730C19" w:rsidRPr="00250164">
              <w:rPr>
                <w:rStyle w:val="a9"/>
                <w:noProof/>
              </w:rPr>
              <w:t>3.7</w:t>
            </w:r>
            <w:r w:rsidR="00730C19">
              <w:rPr>
                <w:rFonts w:asciiTheme="minorHAnsi" w:hAnsiTheme="minorHAnsi" w:cstheme="minorBidi"/>
                <w:noProof/>
              </w:rPr>
              <w:tab/>
            </w:r>
            <w:r w:rsidR="00730C19" w:rsidRPr="00250164">
              <w:rPr>
                <w:rStyle w:val="a9"/>
                <w:noProof/>
              </w:rPr>
              <w:t>Прогноз негативного воздействия транспортной инфраструктуры на окружающую среду и здоровье населения</w:t>
            </w:r>
            <w:r w:rsidR="00730C19">
              <w:rPr>
                <w:noProof/>
                <w:webHidden/>
              </w:rPr>
              <w:tab/>
            </w:r>
            <w:r>
              <w:rPr>
                <w:noProof/>
                <w:webHidden/>
              </w:rPr>
              <w:fldChar w:fldCharType="begin"/>
            </w:r>
            <w:r w:rsidR="00730C19">
              <w:rPr>
                <w:noProof/>
                <w:webHidden/>
              </w:rPr>
              <w:instrText xml:space="preserve"> PAGEREF _Toc491773093 \h </w:instrText>
            </w:r>
            <w:r>
              <w:rPr>
                <w:noProof/>
                <w:webHidden/>
              </w:rPr>
            </w:r>
            <w:r>
              <w:rPr>
                <w:noProof/>
                <w:webHidden/>
              </w:rPr>
              <w:fldChar w:fldCharType="separate"/>
            </w:r>
            <w:r w:rsidR="00730C19">
              <w:rPr>
                <w:noProof/>
                <w:webHidden/>
              </w:rPr>
              <w:t>30</w:t>
            </w:r>
            <w:r>
              <w:rPr>
                <w:noProof/>
                <w:webHidden/>
              </w:rPr>
              <w:fldChar w:fldCharType="end"/>
            </w:r>
          </w:hyperlink>
        </w:p>
        <w:p w:rsidR="00730C19" w:rsidRDefault="00022144">
          <w:pPr>
            <w:pStyle w:val="15"/>
            <w:rPr>
              <w:rFonts w:asciiTheme="minorHAnsi" w:hAnsiTheme="minorHAnsi" w:cstheme="minorBidi"/>
              <w:noProof/>
            </w:rPr>
          </w:pPr>
          <w:hyperlink w:anchor="_Toc491773094" w:history="1">
            <w:r w:rsidR="00730C19" w:rsidRPr="00250164">
              <w:rPr>
                <w:rStyle w:val="a9"/>
                <w:noProof/>
              </w:rPr>
              <w:t>4</w:t>
            </w:r>
            <w:r w:rsidR="00730C19">
              <w:rPr>
                <w:rFonts w:asciiTheme="minorHAnsi" w:hAnsiTheme="minorHAnsi" w:cstheme="minorBidi"/>
                <w:noProof/>
              </w:rPr>
              <w:tab/>
            </w:r>
            <w:r w:rsidR="00730C19" w:rsidRPr="00250164">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sidR="00730C19">
              <w:rPr>
                <w:noProof/>
                <w:webHidden/>
              </w:rPr>
              <w:tab/>
            </w:r>
            <w:r>
              <w:rPr>
                <w:noProof/>
                <w:webHidden/>
              </w:rPr>
              <w:fldChar w:fldCharType="begin"/>
            </w:r>
            <w:r w:rsidR="00730C19">
              <w:rPr>
                <w:noProof/>
                <w:webHidden/>
              </w:rPr>
              <w:instrText xml:space="preserve"> PAGEREF _Toc491773094 \h </w:instrText>
            </w:r>
            <w:r>
              <w:rPr>
                <w:noProof/>
                <w:webHidden/>
              </w:rPr>
            </w:r>
            <w:r>
              <w:rPr>
                <w:noProof/>
                <w:webHidden/>
              </w:rPr>
              <w:fldChar w:fldCharType="separate"/>
            </w:r>
            <w:r w:rsidR="00730C19">
              <w:rPr>
                <w:noProof/>
                <w:webHidden/>
              </w:rPr>
              <w:t>32</w:t>
            </w:r>
            <w:r>
              <w:rPr>
                <w:noProof/>
                <w:webHidden/>
              </w:rPr>
              <w:fldChar w:fldCharType="end"/>
            </w:r>
          </w:hyperlink>
        </w:p>
        <w:p w:rsidR="00730C19" w:rsidRDefault="00022144">
          <w:pPr>
            <w:pStyle w:val="15"/>
            <w:rPr>
              <w:rFonts w:asciiTheme="minorHAnsi" w:hAnsiTheme="minorHAnsi" w:cstheme="minorBidi"/>
              <w:noProof/>
            </w:rPr>
          </w:pPr>
          <w:hyperlink w:anchor="_Toc491773095" w:history="1">
            <w:r w:rsidR="00730C19" w:rsidRPr="00250164">
              <w:rPr>
                <w:rStyle w:val="a9"/>
                <w:noProof/>
              </w:rPr>
              <w:t>5</w:t>
            </w:r>
            <w:r w:rsidR="00730C19">
              <w:rPr>
                <w:rFonts w:asciiTheme="minorHAnsi" w:hAnsiTheme="minorHAnsi" w:cstheme="minorBidi"/>
                <w:noProof/>
              </w:rPr>
              <w:tab/>
            </w:r>
            <w:r w:rsidR="00730C19" w:rsidRPr="00250164">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30C19">
              <w:rPr>
                <w:noProof/>
                <w:webHidden/>
              </w:rPr>
              <w:tab/>
            </w:r>
            <w:r>
              <w:rPr>
                <w:noProof/>
                <w:webHidden/>
              </w:rPr>
              <w:fldChar w:fldCharType="begin"/>
            </w:r>
            <w:r w:rsidR="00730C19">
              <w:rPr>
                <w:noProof/>
                <w:webHidden/>
              </w:rPr>
              <w:instrText xml:space="preserve"> PAGEREF _Toc491773095 \h </w:instrText>
            </w:r>
            <w:r>
              <w:rPr>
                <w:noProof/>
                <w:webHidden/>
              </w:rPr>
            </w:r>
            <w:r>
              <w:rPr>
                <w:noProof/>
                <w:webHidden/>
              </w:rPr>
              <w:fldChar w:fldCharType="separate"/>
            </w:r>
            <w:r w:rsidR="00730C19">
              <w:rPr>
                <w:noProof/>
                <w:webHidden/>
              </w:rPr>
              <w:t>33</w:t>
            </w:r>
            <w:r>
              <w:rPr>
                <w:noProof/>
                <w:webHidden/>
              </w:rPr>
              <w:fldChar w:fldCharType="end"/>
            </w:r>
          </w:hyperlink>
        </w:p>
        <w:p w:rsidR="00730C19" w:rsidRDefault="00022144">
          <w:pPr>
            <w:pStyle w:val="22"/>
            <w:rPr>
              <w:rFonts w:asciiTheme="minorHAnsi" w:hAnsiTheme="minorHAnsi" w:cstheme="minorBidi"/>
              <w:noProof/>
            </w:rPr>
          </w:pPr>
          <w:hyperlink w:anchor="_Toc491773096" w:history="1">
            <w:r w:rsidR="00730C19" w:rsidRPr="00250164">
              <w:rPr>
                <w:rStyle w:val="a9"/>
                <w:noProof/>
              </w:rPr>
              <w:t>5.1</w:t>
            </w:r>
            <w:r w:rsidR="00730C19">
              <w:rPr>
                <w:rFonts w:asciiTheme="minorHAnsi" w:hAnsiTheme="minorHAnsi" w:cstheme="minorBidi"/>
                <w:noProof/>
              </w:rPr>
              <w:tab/>
            </w:r>
            <w:r w:rsidR="00730C19" w:rsidRPr="00250164">
              <w:rPr>
                <w:rStyle w:val="a9"/>
                <w:noProof/>
              </w:rPr>
              <w:t>Мероприятия по развитию транспортной инфраструктуры по видам транспорта</w:t>
            </w:r>
            <w:r w:rsidR="00730C19">
              <w:rPr>
                <w:noProof/>
                <w:webHidden/>
              </w:rPr>
              <w:tab/>
            </w:r>
            <w:r>
              <w:rPr>
                <w:noProof/>
                <w:webHidden/>
              </w:rPr>
              <w:fldChar w:fldCharType="begin"/>
            </w:r>
            <w:r w:rsidR="00730C19">
              <w:rPr>
                <w:noProof/>
                <w:webHidden/>
              </w:rPr>
              <w:instrText xml:space="preserve"> PAGEREF _Toc491773096 \h </w:instrText>
            </w:r>
            <w:r>
              <w:rPr>
                <w:noProof/>
                <w:webHidden/>
              </w:rPr>
            </w:r>
            <w:r>
              <w:rPr>
                <w:noProof/>
                <w:webHidden/>
              </w:rPr>
              <w:fldChar w:fldCharType="separate"/>
            </w:r>
            <w:r w:rsidR="00730C19">
              <w:rPr>
                <w:noProof/>
                <w:webHidden/>
              </w:rPr>
              <w:t>33</w:t>
            </w:r>
            <w:r>
              <w:rPr>
                <w:noProof/>
                <w:webHidden/>
              </w:rPr>
              <w:fldChar w:fldCharType="end"/>
            </w:r>
          </w:hyperlink>
        </w:p>
        <w:p w:rsidR="00730C19" w:rsidRDefault="00022144">
          <w:pPr>
            <w:pStyle w:val="31"/>
            <w:rPr>
              <w:rFonts w:asciiTheme="minorHAnsi" w:hAnsiTheme="minorHAnsi" w:cstheme="minorBidi"/>
              <w:noProof/>
            </w:rPr>
          </w:pPr>
          <w:hyperlink w:anchor="_Toc491773097" w:history="1">
            <w:r w:rsidR="00730C19" w:rsidRPr="00250164">
              <w:rPr>
                <w:rStyle w:val="a9"/>
                <w:noProof/>
              </w:rPr>
              <w:t>5.1.1</w:t>
            </w:r>
            <w:r w:rsidR="00730C19">
              <w:rPr>
                <w:rFonts w:asciiTheme="minorHAnsi" w:hAnsiTheme="minorHAnsi" w:cstheme="minorBidi"/>
                <w:noProof/>
              </w:rPr>
              <w:tab/>
            </w:r>
            <w:r w:rsidR="00730C19" w:rsidRPr="00250164">
              <w:rPr>
                <w:rStyle w:val="a9"/>
                <w:noProof/>
              </w:rPr>
              <w:t>Автомобильный транспорт</w:t>
            </w:r>
            <w:r w:rsidR="00730C19">
              <w:rPr>
                <w:noProof/>
                <w:webHidden/>
              </w:rPr>
              <w:tab/>
            </w:r>
            <w:r>
              <w:rPr>
                <w:noProof/>
                <w:webHidden/>
              </w:rPr>
              <w:fldChar w:fldCharType="begin"/>
            </w:r>
            <w:r w:rsidR="00730C19">
              <w:rPr>
                <w:noProof/>
                <w:webHidden/>
              </w:rPr>
              <w:instrText xml:space="preserve"> PAGEREF _Toc491773097 \h </w:instrText>
            </w:r>
            <w:r>
              <w:rPr>
                <w:noProof/>
                <w:webHidden/>
              </w:rPr>
            </w:r>
            <w:r>
              <w:rPr>
                <w:noProof/>
                <w:webHidden/>
              </w:rPr>
              <w:fldChar w:fldCharType="separate"/>
            </w:r>
            <w:r w:rsidR="00730C19">
              <w:rPr>
                <w:noProof/>
                <w:webHidden/>
              </w:rPr>
              <w:t>33</w:t>
            </w:r>
            <w:r>
              <w:rPr>
                <w:noProof/>
                <w:webHidden/>
              </w:rPr>
              <w:fldChar w:fldCharType="end"/>
            </w:r>
          </w:hyperlink>
        </w:p>
        <w:p w:rsidR="00730C19" w:rsidRDefault="00022144">
          <w:pPr>
            <w:pStyle w:val="31"/>
            <w:rPr>
              <w:rFonts w:asciiTheme="minorHAnsi" w:hAnsiTheme="minorHAnsi" w:cstheme="minorBidi"/>
              <w:noProof/>
            </w:rPr>
          </w:pPr>
          <w:hyperlink w:anchor="_Toc491773098" w:history="1">
            <w:r w:rsidR="00730C19" w:rsidRPr="00250164">
              <w:rPr>
                <w:rStyle w:val="a9"/>
                <w:noProof/>
              </w:rPr>
              <w:t>5.1.2</w:t>
            </w:r>
            <w:r w:rsidR="00730C19">
              <w:rPr>
                <w:rFonts w:asciiTheme="minorHAnsi" w:hAnsiTheme="minorHAnsi" w:cstheme="minorBidi"/>
                <w:noProof/>
              </w:rPr>
              <w:tab/>
            </w:r>
            <w:r w:rsidR="00730C19" w:rsidRPr="00250164">
              <w:rPr>
                <w:rStyle w:val="a9"/>
                <w:noProof/>
              </w:rPr>
              <w:t>Водный транспорт</w:t>
            </w:r>
            <w:r w:rsidR="00730C19">
              <w:rPr>
                <w:noProof/>
                <w:webHidden/>
              </w:rPr>
              <w:tab/>
            </w:r>
            <w:r>
              <w:rPr>
                <w:noProof/>
                <w:webHidden/>
              </w:rPr>
              <w:fldChar w:fldCharType="begin"/>
            </w:r>
            <w:r w:rsidR="00730C19">
              <w:rPr>
                <w:noProof/>
                <w:webHidden/>
              </w:rPr>
              <w:instrText xml:space="preserve"> PAGEREF _Toc491773098 \h </w:instrText>
            </w:r>
            <w:r>
              <w:rPr>
                <w:noProof/>
                <w:webHidden/>
              </w:rPr>
            </w:r>
            <w:r>
              <w:rPr>
                <w:noProof/>
                <w:webHidden/>
              </w:rPr>
              <w:fldChar w:fldCharType="separate"/>
            </w:r>
            <w:r w:rsidR="00730C19">
              <w:rPr>
                <w:noProof/>
                <w:webHidden/>
              </w:rPr>
              <w:t>33</w:t>
            </w:r>
            <w:r>
              <w:rPr>
                <w:noProof/>
                <w:webHidden/>
              </w:rPr>
              <w:fldChar w:fldCharType="end"/>
            </w:r>
          </w:hyperlink>
        </w:p>
        <w:p w:rsidR="00730C19" w:rsidRDefault="00022144">
          <w:pPr>
            <w:pStyle w:val="31"/>
            <w:rPr>
              <w:rFonts w:asciiTheme="minorHAnsi" w:hAnsiTheme="minorHAnsi" w:cstheme="minorBidi"/>
              <w:noProof/>
            </w:rPr>
          </w:pPr>
          <w:hyperlink w:anchor="_Toc491773099" w:history="1">
            <w:r w:rsidR="00730C19" w:rsidRPr="00250164">
              <w:rPr>
                <w:rStyle w:val="a9"/>
                <w:noProof/>
              </w:rPr>
              <w:t>5.1.3</w:t>
            </w:r>
            <w:r w:rsidR="00730C19">
              <w:rPr>
                <w:rFonts w:asciiTheme="minorHAnsi" w:hAnsiTheme="minorHAnsi" w:cstheme="minorBidi"/>
                <w:noProof/>
              </w:rPr>
              <w:tab/>
            </w:r>
            <w:r w:rsidR="00730C19" w:rsidRPr="00250164">
              <w:rPr>
                <w:rStyle w:val="a9"/>
                <w:noProof/>
              </w:rPr>
              <w:t>Воздушный транспорт</w:t>
            </w:r>
            <w:r w:rsidR="00730C19">
              <w:rPr>
                <w:noProof/>
                <w:webHidden/>
              </w:rPr>
              <w:tab/>
            </w:r>
            <w:r>
              <w:rPr>
                <w:noProof/>
                <w:webHidden/>
              </w:rPr>
              <w:fldChar w:fldCharType="begin"/>
            </w:r>
            <w:r w:rsidR="00730C19">
              <w:rPr>
                <w:noProof/>
                <w:webHidden/>
              </w:rPr>
              <w:instrText xml:space="preserve"> PAGEREF _Toc491773099 \h </w:instrText>
            </w:r>
            <w:r>
              <w:rPr>
                <w:noProof/>
                <w:webHidden/>
              </w:rPr>
            </w:r>
            <w:r>
              <w:rPr>
                <w:noProof/>
                <w:webHidden/>
              </w:rPr>
              <w:fldChar w:fldCharType="separate"/>
            </w:r>
            <w:r w:rsidR="00730C19">
              <w:rPr>
                <w:noProof/>
                <w:webHidden/>
              </w:rPr>
              <w:t>33</w:t>
            </w:r>
            <w:r>
              <w:rPr>
                <w:noProof/>
                <w:webHidden/>
              </w:rPr>
              <w:fldChar w:fldCharType="end"/>
            </w:r>
          </w:hyperlink>
        </w:p>
        <w:p w:rsidR="00730C19" w:rsidRDefault="00022144">
          <w:pPr>
            <w:pStyle w:val="31"/>
            <w:rPr>
              <w:rFonts w:asciiTheme="minorHAnsi" w:hAnsiTheme="minorHAnsi" w:cstheme="minorBidi"/>
              <w:noProof/>
            </w:rPr>
          </w:pPr>
          <w:hyperlink w:anchor="_Toc491773100" w:history="1">
            <w:r w:rsidR="00730C19" w:rsidRPr="00250164">
              <w:rPr>
                <w:rStyle w:val="a9"/>
                <w:noProof/>
              </w:rPr>
              <w:t>5.1.1</w:t>
            </w:r>
            <w:r w:rsidR="00730C19">
              <w:rPr>
                <w:rFonts w:asciiTheme="minorHAnsi" w:hAnsiTheme="minorHAnsi" w:cstheme="minorBidi"/>
                <w:noProof/>
              </w:rPr>
              <w:tab/>
            </w:r>
            <w:r w:rsidR="00730C19" w:rsidRPr="00250164">
              <w:rPr>
                <w:rStyle w:val="a9"/>
                <w:noProof/>
              </w:rPr>
              <w:t>Железнодорожный транспорт</w:t>
            </w:r>
            <w:r w:rsidR="00730C19">
              <w:rPr>
                <w:noProof/>
                <w:webHidden/>
              </w:rPr>
              <w:tab/>
            </w:r>
            <w:r>
              <w:rPr>
                <w:noProof/>
                <w:webHidden/>
              </w:rPr>
              <w:fldChar w:fldCharType="begin"/>
            </w:r>
            <w:r w:rsidR="00730C19">
              <w:rPr>
                <w:noProof/>
                <w:webHidden/>
              </w:rPr>
              <w:instrText xml:space="preserve"> PAGEREF _Toc491773100 \h </w:instrText>
            </w:r>
            <w:r>
              <w:rPr>
                <w:noProof/>
                <w:webHidden/>
              </w:rPr>
            </w:r>
            <w:r>
              <w:rPr>
                <w:noProof/>
                <w:webHidden/>
              </w:rPr>
              <w:fldChar w:fldCharType="separate"/>
            </w:r>
            <w:r w:rsidR="00730C19">
              <w:rPr>
                <w:noProof/>
                <w:webHidden/>
              </w:rPr>
              <w:t>33</w:t>
            </w:r>
            <w:r>
              <w:rPr>
                <w:noProof/>
                <w:webHidden/>
              </w:rPr>
              <w:fldChar w:fldCharType="end"/>
            </w:r>
          </w:hyperlink>
        </w:p>
        <w:p w:rsidR="00730C19" w:rsidRDefault="00022144">
          <w:pPr>
            <w:pStyle w:val="22"/>
            <w:rPr>
              <w:rFonts w:asciiTheme="minorHAnsi" w:hAnsiTheme="minorHAnsi" w:cstheme="minorBidi"/>
              <w:noProof/>
            </w:rPr>
          </w:pPr>
          <w:hyperlink w:anchor="_Toc491773101" w:history="1">
            <w:r w:rsidR="00730C19" w:rsidRPr="00250164">
              <w:rPr>
                <w:rStyle w:val="a9"/>
                <w:noProof/>
              </w:rPr>
              <w:t>5.2</w:t>
            </w:r>
            <w:r w:rsidR="00730C19">
              <w:rPr>
                <w:rFonts w:asciiTheme="minorHAnsi" w:hAnsiTheme="minorHAnsi" w:cstheme="minorBidi"/>
                <w:noProof/>
              </w:rPr>
              <w:tab/>
            </w:r>
            <w:r w:rsidR="00730C19" w:rsidRPr="00250164">
              <w:rPr>
                <w:rStyle w:val="a9"/>
                <w:noProof/>
              </w:rPr>
              <w:t>Мероприятия по развитию транспорта общего пользования, созданию транспортно-пересадочных узлов</w:t>
            </w:r>
            <w:r w:rsidR="00730C19">
              <w:rPr>
                <w:noProof/>
                <w:webHidden/>
              </w:rPr>
              <w:tab/>
            </w:r>
            <w:r>
              <w:rPr>
                <w:noProof/>
                <w:webHidden/>
              </w:rPr>
              <w:fldChar w:fldCharType="begin"/>
            </w:r>
            <w:r w:rsidR="00730C19">
              <w:rPr>
                <w:noProof/>
                <w:webHidden/>
              </w:rPr>
              <w:instrText xml:space="preserve"> PAGEREF _Toc491773101 \h </w:instrText>
            </w:r>
            <w:r>
              <w:rPr>
                <w:noProof/>
                <w:webHidden/>
              </w:rPr>
            </w:r>
            <w:r>
              <w:rPr>
                <w:noProof/>
                <w:webHidden/>
              </w:rPr>
              <w:fldChar w:fldCharType="separate"/>
            </w:r>
            <w:r w:rsidR="00730C19">
              <w:rPr>
                <w:noProof/>
                <w:webHidden/>
              </w:rPr>
              <w:t>33</w:t>
            </w:r>
            <w:r>
              <w:rPr>
                <w:noProof/>
                <w:webHidden/>
              </w:rPr>
              <w:fldChar w:fldCharType="end"/>
            </w:r>
          </w:hyperlink>
        </w:p>
        <w:p w:rsidR="00730C19" w:rsidRDefault="00022144">
          <w:pPr>
            <w:pStyle w:val="22"/>
            <w:rPr>
              <w:rFonts w:asciiTheme="minorHAnsi" w:hAnsiTheme="minorHAnsi" w:cstheme="minorBidi"/>
              <w:noProof/>
            </w:rPr>
          </w:pPr>
          <w:hyperlink w:anchor="_Toc491773102" w:history="1">
            <w:r w:rsidR="00730C19" w:rsidRPr="00250164">
              <w:rPr>
                <w:rStyle w:val="a9"/>
                <w:noProof/>
              </w:rPr>
              <w:t>5.3</w:t>
            </w:r>
            <w:r w:rsidR="00730C19">
              <w:rPr>
                <w:rFonts w:asciiTheme="minorHAnsi" w:hAnsiTheme="minorHAnsi" w:cstheme="minorBidi"/>
                <w:noProof/>
              </w:rPr>
              <w:tab/>
            </w:r>
            <w:r w:rsidR="00730C19" w:rsidRPr="00250164">
              <w:rPr>
                <w:rStyle w:val="a9"/>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730C19">
              <w:rPr>
                <w:noProof/>
                <w:webHidden/>
              </w:rPr>
              <w:tab/>
            </w:r>
            <w:r>
              <w:rPr>
                <w:noProof/>
                <w:webHidden/>
              </w:rPr>
              <w:fldChar w:fldCharType="begin"/>
            </w:r>
            <w:r w:rsidR="00730C19">
              <w:rPr>
                <w:noProof/>
                <w:webHidden/>
              </w:rPr>
              <w:instrText xml:space="preserve"> PAGEREF _Toc491773102 \h </w:instrText>
            </w:r>
            <w:r>
              <w:rPr>
                <w:noProof/>
                <w:webHidden/>
              </w:rPr>
            </w:r>
            <w:r>
              <w:rPr>
                <w:noProof/>
                <w:webHidden/>
              </w:rPr>
              <w:fldChar w:fldCharType="separate"/>
            </w:r>
            <w:r w:rsidR="00730C19">
              <w:rPr>
                <w:noProof/>
                <w:webHidden/>
              </w:rPr>
              <w:t>33</w:t>
            </w:r>
            <w:r>
              <w:rPr>
                <w:noProof/>
                <w:webHidden/>
              </w:rPr>
              <w:fldChar w:fldCharType="end"/>
            </w:r>
          </w:hyperlink>
        </w:p>
        <w:p w:rsidR="00730C19" w:rsidRDefault="00022144">
          <w:pPr>
            <w:pStyle w:val="22"/>
            <w:rPr>
              <w:rFonts w:asciiTheme="minorHAnsi" w:hAnsiTheme="minorHAnsi" w:cstheme="minorBidi"/>
              <w:noProof/>
            </w:rPr>
          </w:pPr>
          <w:hyperlink w:anchor="_Toc491773103" w:history="1">
            <w:r w:rsidR="00730C19" w:rsidRPr="00250164">
              <w:rPr>
                <w:rStyle w:val="a9"/>
                <w:noProof/>
              </w:rPr>
              <w:t>5.4</w:t>
            </w:r>
            <w:r w:rsidR="00730C19">
              <w:rPr>
                <w:rFonts w:asciiTheme="minorHAnsi" w:hAnsiTheme="minorHAnsi" w:cstheme="minorBidi"/>
                <w:noProof/>
              </w:rPr>
              <w:tab/>
            </w:r>
            <w:r w:rsidR="00730C19" w:rsidRPr="00250164">
              <w:rPr>
                <w:rStyle w:val="a9"/>
                <w:noProof/>
              </w:rPr>
              <w:t>Мероприятия по развитию инфраструктуры пешеходного и велосипедного передвижения</w:t>
            </w:r>
            <w:r w:rsidR="00730C19">
              <w:rPr>
                <w:noProof/>
                <w:webHidden/>
              </w:rPr>
              <w:tab/>
            </w:r>
            <w:r>
              <w:rPr>
                <w:noProof/>
                <w:webHidden/>
              </w:rPr>
              <w:fldChar w:fldCharType="begin"/>
            </w:r>
            <w:r w:rsidR="00730C19">
              <w:rPr>
                <w:noProof/>
                <w:webHidden/>
              </w:rPr>
              <w:instrText xml:space="preserve"> PAGEREF _Toc491773103 \h </w:instrText>
            </w:r>
            <w:r>
              <w:rPr>
                <w:noProof/>
                <w:webHidden/>
              </w:rPr>
            </w:r>
            <w:r>
              <w:rPr>
                <w:noProof/>
                <w:webHidden/>
              </w:rPr>
              <w:fldChar w:fldCharType="separate"/>
            </w:r>
            <w:r w:rsidR="00730C19">
              <w:rPr>
                <w:noProof/>
                <w:webHidden/>
              </w:rPr>
              <w:t>33</w:t>
            </w:r>
            <w:r>
              <w:rPr>
                <w:noProof/>
                <w:webHidden/>
              </w:rPr>
              <w:fldChar w:fldCharType="end"/>
            </w:r>
          </w:hyperlink>
        </w:p>
        <w:p w:rsidR="00730C19" w:rsidRDefault="00022144">
          <w:pPr>
            <w:pStyle w:val="22"/>
            <w:rPr>
              <w:rFonts w:asciiTheme="minorHAnsi" w:hAnsiTheme="minorHAnsi" w:cstheme="minorBidi"/>
              <w:noProof/>
            </w:rPr>
          </w:pPr>
          <w:hyperlink w:anchor="_Toc491773104" w:history="1">
            <w:r w:rsidR="00730C19" w:rsidRPr="00250164">
              <w:rPr>
                <w:rStyle w:val="a9"/>
                <w:noProof/>
              </w:rPr>
              <w:t>5.5</w:t>
            </w:r>
            <w:r w:rsidR="00730C19">
              <w:rPr>
                <w:rFonts w:asciiTheme="minorHAnsi" w:hAnsiTheme="minorHAnsi" w:cstheme="minorBidi"/>
                <w:noProof/>
              </w:rPr>
              <w:tab/>
            </w:r>
            <w:r w:rsidR="00730C19" w:rsidRPr="00250164">
              <w:rPr>
                <w:rStyle w:val="a9"/>
                <w:noProof/>
              </w:rPr>
              <w:t>Мероприятия по развитию инфраструктуры для грузового транспорта, транспортных средств коммунальных и дорожных служб</w:t>
            </w:r>
            <w:r w:rsidR="00730C19">
              <w:rPr>
                <w:noProof/>
                <w:webHidden/>
              </w:rPr>
              <w:tab/>
            </w:r>
            <w:r>
              <w:rPr>
                <w:noProof/>
                <w:webHidden/>
              </w:rPr>
              <w:fldChar w:fldCharType="begin"/>
            </w:r>
            <w:r w:rsidR="00730C19">
              <w:rPr>
                <w:noProof/>
                <w:webHidden/>
              </w:rPr>
              <w:instrText xml:space="preserve"> PAGEREF _Toc491773104 \h </w:instrText>
            </w:r>
            <w:r>
              <w:rPr>
                <w:noProof/>
                <w:webHidden/>
              </w:rPr>
            </w:r>
            <w:r>
              <w:rPr>
                <w:noProof/>
                <w:webHidden/>
              </w:rPr>
              <w:fldChar w:fldCharType="separate"/>
            </w:r>
            <w:r w:rsidR="00730C19">
              <w:rPr>
                <w:noProof/>
                <w:webHidden/>
              </w:rPr>
              <w:t>33</w:t>
            </w:r>
            <w:r>
              <w:rPr>
                <w:noProof/>
                <w:webHidden/>
              </w:rPr>
              <w:fldChar w:fldCharType="end"/>
            </w:r>
          </w:hyperlink>
        </w:p>
        <w:p w:rsidR="00730C19" w:rsidRDefault="00022144">
          <w:pPr>
            <w:pStyle w:val="22"/>
            <w:rPr>
              <w:rFonts w:asciiTheme="minorHAnsi" w:hAnsiTheme="minorHAnsi" w:cstheme="minorBidi"/>
              <w:noProof/>
            </w:rPr>
          </w:pPr>
          <w:hyperlink w:anchor="_Toc491773105" w:history="1">
            <w:r w:rsidR="00730C19" w:rsidRPr="00250164">
              <w:rPr>
                <w:rStyle w:val="a9"/>
                <w:noProof/>
              </w:rPr>
              <w:t>5.6</w:t>
            </w:r>
            <w:r w:rsidR="00730C19">
              <w:rPr>
                <w:rFonts w:asciiTheme="minorHAnsi" w:hAnsiTheme="minorHAnsi" w:cstheme="minorBidi"/>
                <w:noProof/>
              </w:rPr>
              <w:tab/>
            </w:r>
            <w:r w:rsidR="00730C19" w:rsidRPr="00250164">
              <w:rPr>
                <w:rStyle w:val="a9"/>
                <w:noProof/>
              </w:rPr>
              <w:t xml:space="preserve">Мероприятия по развитию сети дорог </w:t>
            </w:r>
            <w:r w:rsidR="001A6A0E">
              <w:rPr>
                <w:rStyle w:val="a9"/>
                <w:noProof/>
              </w:rPr>
              <w:t>Новорахинского</w:t>
            </w:r>
            <w:r w:rsidR="00730C19" w:rsidRPr="00250164">
              <w:rPr>
                <w:rStyle w:val="a9"/>
                <w:noProof/>
              </w:rPr>
              <w:t xml:space="preserve"> сельского поселения</w:t>
            </w:r>
            <w:r w:rsidR="00730C19">
              <w:rPr>
                <w:noProof/>
                <w:webHidden/>
              </w:rPr>
              <w:tab/>
            </w:r>
            <w:r>
              <w:rPr>
                <w:noProof/>
                <w:webHidden/>
              </w:rPr>
              <w:fldChar w:fldCharType="begin"/>
            </w:r>
            <w:r w:rsidR="00730C19">
              <w:rPr>
                <w:noProof/>
                <w:webHidden/>
              </w:rPr>
              <w:instrText xml:space="preserve"> PAGEREF _Toc491773105 \h </w:instrText>
            </w:r>
            <w:r>
              <w:rPr>
                <w:noProof/>
                <w:webHidden/>
              </w:rPr>
            </w:r>
            <w:r>
              <w:rPr>
                <w:noProof/>
                <w:webHidden/>
              </w:rPr>
              <w:fldChar w:fldCharType="separate"/>
            </w:r>
            <w:r w:rsidR="00730C19">
              <w:rPr>
                <w:noProof/>
                <w:webHidden/>
              </w:rPr>
              <w:t>34</w:t>
            </w:r>
            <w:r>
              <w:rPr>
                <w:noProof/>
                <w:webHidden/>
              </w:rPr>
              <w:fldChar w:fldCharType="end"/>
            </w:r>
          </w:hyperlink>
        </w:p>
        <w:p w:rsidR="00730C19" w:rsidRDefault="00022144">
          <w:pPr>
            <w:pStyle w:val="15"/>
            <w:rPr>
              <w:rFonts w:asciiTheme="minorHAnsi" w:hAnsiTheme="minorHAnsi" w:cstheme="minorBidi"/>
              <w:noProof/>
            </w:rPr>
          </w:pPr>
          <w:hyperlink w:anchor="_Toc491773106" w:history="1">
            <w:r w:rsidR="00730C19" w:rsidRPr="00250164">
              <w:rPr>
                <w:rStyle w:val="a9"/>
                <w:noProof/>
              </w:rPr>
              <w:t>6</w:t>
            </w:r>
            <w:r w:rsidR="00730C19">
              <w:rPr>
                <w:rFonts w:asciiTheme="minorHAnsi" w:hAnsiTheme="minorHAnsi" w:cstheme="minorBidi"/>
                <w:noProof/>
              </w:rPr>
              <w:tab/>
            </w:r>
            <w:r w:rsidR="00730C19" w:rsidRPr="00250164">
              <w:rPr>
                <w:rStyle w:val="a9"/>
                <w:noProof/>
              </w:rPr>
              <w:t>МЕРОПРИЯТИЯ ПО РАЗВИТИЮ ТРАНСПОРТНОЙ ИНФРАСТРУКТУРЫ</w:t>
            </w:r>
            <w:r w:rsidR="00730C19">
              <w:rPr>
                <w:noProof/>
                <w:webHidden/>
              </w:rPr>
              <w:tab/>
            </w:r>
            <w:r>
              <w:rPr>
                <w:noProof/>
                <w:webHidden/>
              </w:rPr>
              <w:fldChar w:fldCharType="begin"/>
            </w:r>
            <w:r w:rsidR="00730C19">
              <w:rPr>
                <w:noProof/>
                <w:webHidden/>
              </w:rPr>
              <w:instrText xml:space="preserve"> PAGEREF _Toc491773106 \h </w:instrText>
            </w:r>
            <w:r>
              <w:rPr>
                <w:noProof/>
                <w:webHidden/>
              </w:rPr>
            </w:r>
            <w:r>
              <w:rPr>
                <w:noProof/>
                <w:webHidden/>
              </w:rPr>
              <w:fldChar w:fldCharType="separate"/>
            </w:r>
            <w:r w:rsidR="00730C19">
              <w:rPr>
                <w:noProof/>
                <w:webHidden/>
              </w:rPr>
              <w:t>35</w:t>
            </w:r>
            <w:r>
              <w:rPr>
                <w:noProof/>
                <w:webHidden/>
              </w:rPr>
              <w:fldChar w:fldCharType="end"/>
            </w:r>
          </w:hyperlink>
        </w:p>
        <w:p w:rsidR="00730C19" w:rsidRDefault="00022144">
          <w:pPr>
            <w:pStyle w:val="22"/>
            <w:rPr>
              <w:rFonts w:asciiTheme="minorHAnsi" w:hAnsiTheme="minorHAnsi" w:cstheme="minorBidi"/>
              <w:noProof/>
            </w:rPr>
          </w:pPr>
          <w:hyperlink w:anchor="_Toc491773107" w:history="1">
            <w:r w:rsidR="00730C19" w:rsidRPr="00250164">
              <w:rPr>
                <w:rStyle w:val="a9"/>
                <w:noProof/>
              </w:rPr>
              <w:t>6.1</w:t>
            </w:r>
            <w:r w:rsidR="00730C19">
              <w:rPr>
                <w:rFonts w:asciiTheme="minorHAnsi" w:hAnsiTheme="minorHAnsi" w:cstheme="minorBidi"/>
                <w:noProof/>
              </w:rPr>
              <w:tab/>
            </w:r>
            <w:r w:rsidR="00730C19" w:rsidRPr="00250164">
              <w:rPr>
                <w:rStyle w:val="a9"/>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730C19">
              <w:rPr>
                <w:noProof/>
                <w:webHidden/>
              </w:rPr>
              <w:tab/>
            </w:r>
            <w:r>
              <w:rPr>
                <w:noProof/>
                <w:webHidden/>
              </w:rPr>
              <w:fldChar w:fldCharType="begin"/>
            </w:r>
            <w:r w:rsidR="00730C19">
              <w:rPr>
                <w:noProof/>
                <w:webHidden/>
              </w:rPr>
              <w:instrText xml:space="preserve"> PAGEREF _Toc491773107 \h </w:instrText>
            </w:r>
            <w:r>
              <w:rPr>
                <w:noProof/>
                <w:webHidden/>
              </w:rPr>
            </w:r>
            <w:r>
              <w:rPr>
                <w:noProof/>
                <w:webHidden/>
              </w:rPr>
              <w:fldChar w:fldCharType="separate"/>
            </w:r>
            <w:r w:rsidR="00730C19">
              <w:rPr>
                <w:noProof/>
                <w:webHidden/>
              </w:rPr>
              <w:t>35</w:t>
            </w:r>
            <w:r>
              <w:rPr>
                <w:noProof/>
                <w:webHidden/>
              </w:rPr>
              <w:fldChar w:fldCharType="end"/>
            </w:r>
          </w:hyperlink>
        </w:p>
        <w:p w:rsidR="00730C19" w:rsidRDefault="00022144">
          <w:pPr>
            <w:pStyle w:val="22"/>
            <w:rPr>
              <w:rFonts w:asciiTheme="minorHAnsi" w:hAnsiTheme="minorHAnsi" w:cstheme="minorBidi"/>
              <w:noProof/>
            </w:rPr>
          </w:pPr>
          <w:hyperlink w:anchor="_Toc491773108" w:history="1">
            <w:r w:rsidR="00730C19" w:rsidRPr="00250164">
              <w:rPr>
                <w:rStyle w:val="a9"/>
                <w:noProof/>
              </w:rPr>
              <w:t>6.2</w:t>
            </w:r>
            <w:r w:rsidR="00730C19">
              <w:rPr>
                <w:rFonts w:asciiTheme="minorHAnsi" w:hAnsiTheme="minorHAnsi" w:cstheme="minorBidi"/>
                <w:noProof/>
              </w:rPr>
              <w:tab/>
            </w:r>
            <w:r w:rsidR="00730C19" w:rsidRPr="00250164">
              <w:rPr>
                <w:rStyle w:val="a9"/>
                <w:noProof/>
              </w:rPr>
              <w:t>Мероприятия по внедрению интеллектуальных транспортных систем</w:t>
            </w:r>
            <w:r w:rsidR="00730C19">
              <w:rPr>
                <w:noProof/>
                <w:webHidden/>
              </w:rPr>
              <w:tab/>
            </w:r>
            <w:r>
              <w:rPr>
                <w:noProof/>
                <w:webHidden/>
              </w:rPr>
              <w:fldChar w:fldCharType="begin"/>
            </w:r>
            <w:r w:rsidR="00730C19">
              <w:rPr>
                <w:noProof/>
                <w:webHidden/>
              </w:rPr>
              <w:instrText xml:space="preserve"> PAGEREF _Toc491773108 \h </w:instrText>
            </w:r>
            <w:r>
              <w:rPr>
                <w:noProof/>
                <w:webHidden/>
              </w:rPr>
            </w:r>
            <w:r>
              <w:rPr>
                <w:noProof/>
                <w:webHidden/>
              </w:rPr>
              <w:fldChar w:fldCharType="separate"/>
            </w:r>
            <w:r w:rsidR="00730C19">
              <w:rPr>
                <w:noProof/>
                <w:webHidden/>
              </w:rPr>
              <w:t>35</w:t>
            </w:r>
            <w:r>
              <w:rPr>
                <w:noProof/>
                <w:webHidden/>
              </w:rPr>
              <w:fldChar w:fldCharType="end"/>
            </w:r>
          </w:hyperlink>
        </w:p>
        <w:p w:rsidR="00730C19" w:rsidRDefault="00022144">
          <w:pPr>
            <w:pStyle w:val="22"/>
            <w:rPr>
              <w:rFonts w:asciiTheme="minorHAnsi" w:hAnsiTheme="minorHAnsi" w:cstheme="minorBidi"/>
              <w:noProof/>
            </w:rPr>
          </w:pPr>
          <w:hyperlink w:anchor="_Toc491773109" w:history="1">
            <w:r w:rsidR="00730C19" w:rsidRPr="00250164">
              <w:rPr>
                <w:rStyle w:val="a9"/>
                <w:noProof/>
              </w:rPr>
              <w:t>6.3</w:t>
            </w:r>
            <w:r w:rsidR="00730C19">
              <w:rPr>
                <w:rFonts w:asciiTheme="minorHAnsi" w:hAnsiTheme="minorHAnsi" w:cstheme="minorBidi"/>
                <w:noProof/>
              </w:rPr>
              <w:tab/>
            </w:r>
            <w:r w:rsidR="00730C19" w:rsidRPr="00250164">
              <w:rPr>
                <w:rStyle w:val="a9"/>
                <w:noProof/>
              </w:rPr>
              <w:t>Мероприятия по снижению негативного воздействия транспорта на окружающую среду и здоровье населения</w:t>
            </w:r>
            <w:r w:rsidR="00730C19">
              <w:rPr>
                <w:noProof/>
                <w:webHidden/>
              </w:rPr>
              <w:tab/>
            </w:r>
            <w:r>
              <w:rPr>
                <w:noProof/>
                <w:webHidden/>
              </w:rPr>
              <w:fldChar w:fldCharType="begin"/>
            </w:r>
            <w:r w:rsidR="00730C19">
              <w:rPr>
                <w:noProof/>
                <w:webHidden/>
              </w:rPr>
              <w:instrText xml:space="preserve"> PAGEREF _Toc491773109 \h </w:instrText>
            </w:r>
            <w:r>
              <w:rPr>
                <w:noProof/>
                <w:webHidden/>
              </w:rPr>
            </w:r>
            <w:r>
              <w:rPr>
                <w:noProof/>
                <w:webHidden/>
              </w:rPr>
              <w:fldChar w:fldCharType="separate"/>
            </w:r>
            <w:r w:rsidR="00730C19">
              <w:rPr>
                <w:noProof/>
                <w:webHidden/>
              </w:rPr>
              <w:t>35</w:t>
            </w:r>
            <w:r>
              <w:rPr>
                <w:noProof/>
                <w:webHidden/>
              </w:rPr>
              <w:fldChar w:fldCharType="end"/>
            </w:r>
          </w:hyperlink>
        </w:p>
        <w:p w:rsidR="00730C19" w:rsidRDefault="00022144">
          <w:pPr>
            <w:pStyle w:val="22"/>
            <w:rPr>
              <w:rFonts w:asciiTheme="minorHAnsi" w:hAnsiTheme="minorHAnsi" w:cstheme="minorBidi"/>
              <w:noProof/>
            </w:rPr>
          </w:pPr>
          <w:hyperlink w:anchor="_Toc491773110" w:history="1">
            <w:r w:rsidR="00730C19" w:rsidRPr="00250164">
              <w:rPr>
                <w:rStyle w:val="a9"/>
                <w:noProof/>
              </w:rPr>
              <w:t>6.4</w:t>
            </w:r>
            <w:r w:rsidR="00730C19">
              <w:rPr>
                <w:rFonts w:asciiTheme="minorHAnsi" w:hAnsiTheme="minorHAnsi" w:cstheme="minorBidi"/>
                <w:noProof/>
              </w:rPr>
              <w:tab/>
            </w:r>
            <w:r w:rsidR="00730C19" w:rsidRPr="00250164">
              <w:rPr>
                <w:rStyle w:val="a9"/>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730C19">
              <w:rPr>
                <w:noProof/>
                <w:webHidden/>
              </w:rPr>
              <w:tab/>
            </w:r>
            <w:r>
              <w:rPr>
                <w:noProof/>
                <w:webHidden/>
              </w:rPr>
              <w:fldChar w:fldCharType="begin"/>
            </w:r>
            <w:r w:rsidR="00730C19">
              <w:rPr>
                <w:noProof/>
                <w:webHidden/>
              </w:rPr>
              <w:instrText xml:space="preserve"> PAGEREF _Toc491773110 \h </w:instrText>
            </w:r>
            <w:r>
              <w:rPr>
                <w:noProof/>
                <w:webHidden/>
              </w:rPr>
            </w:r>
            <w:r>
              <w:rPr>
                <w:noProof/>
                <w:webHidden/>
              </w:rPr>
              <w:fldChar w:fldCharType="separate"/>
            </w:r>
            <w:r w:rsidR="00730C19">
              <w:rPr>
                <w:noProof/>
                <w:webHidden/>
              </w:rPr>
              <w:t>35</w:t>
            </w:r>
            <w:r>
              <w:rPr>
                <w:noProof/>
                <w:webHidden/>
              </w:rPr>
              <w:fldChar w:fldCharType="end"/>
            </w:r>
          </w:hyperlink>
        </w:p>
        <w:p w:rsidR="00730C19" w:rsidRDefault="00022144">
          <w:pPr>
            <w:pStyle w:val="15"/>
            <w:rPr>
              <w:rFonts w:asciiTheme="minorHAnsi" w:hAnsiTheme="minorHAnsi" w:cstheme="minorBidi"/>
              <w:noProof/>
            </w:rPr>
          </w:pPr>
          <w:hyperlink w:anchor="_Toc491773111" w:history="1">
            <w:r w:rsidR="00730C19" w:rsidRPr="00250164">
              <w:rPr>
                <w:rStyle w:val="a9"/>
                <w:noProof/>
              </w:rPr>
              <w:t>7</w:t>
            </w:r>
            <w:r w:rsidR="00730C19">
              <w:rPr>
                <w:rFonts w:asciiTheme="minorHAnsi" w:hAnsiTheme="minorHAnsi" w:cstheme="minorBidi"/>
                <w:noProof/>
              </w:rPr>
              <w:tab/>
            </w:r>
            <w:r w:rsidR="00730C19" w:rsidRPr="00250164">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30C19">
              <w:rPr>
                <w:noProof/>
                <w:webHidden/>
              </w:rPr>
              <w:tab/>
            </w:r>
            <w:r>
              <w:rPr>
                <w:noProof/>
                <w:webHidden/>
              </w:rPr>
              <w:fldChar w:fldCharType="begin"/>
            </w:r>
            <w:r w:rsidR="00730C19">
              <w:rPr>
                <w:noProof/>
                <w:webHidden/>
              </w:rPr>
              <w:instrText xml:space="preserve"> PAGEREF _Toc491773111 \h </w:instrText>
            </w:r>
            <w:r>
              <w:rPr>
                <w:noProof/>
                <w:webHidden/>
              </w:rPr>
            </w:r>
            <w:r>
              <w:rPr>
                <w:noProof/>
                <w:webHidden/>
              </w:rPr>
              <w:fldChar w:fldCharType="separate"/>
            </w:r>
            <w:r w:rsidR="00730C19">
              <w:rPr>
                <w:noProof/>
                <w:webHidden/>
              </w:rPr>
              <w:t>36</w:t>
            </w:r>
            <w:r>
              <w:rPr>
                <w:noProof/>
                <w:webHidden/>
              </w:rPr>
              <w:fldChar w:fldCharType="end"/>
            </w:r>
          </w:hyperlink>
        </w:p>
        <w:p w:rsidR="00730C19" w:rsidRDefault="00022144">
          <w:pPr>
            <w:pStyle w:val="15"/>
            <w:rPr>
              <w:rFonts w:asciiTheme="minorHAnsi" w:hAnsiTheme="minorHAnsi" w:cstheme="minorBidi"/>
              <w:noProof/>
            </w:rPr>
          </w:pPr>
          <w:hyperlink w:anchor="_Toc491773112" w:history="1">
            <w:r w:rsidR="00730C19" w:rsidRPr="00250164">
              <w:rPr>
                <w:rStyle w:val="a9"/>
                <w:noProof/>
              </w:rPr>
              <w:t>8</w:t>
            </w:r>
            <w:r w:rsidR="00730C19">
              <w:rPr>
                <w:rFonts w:asciiTheme="minorHAnsi" w:hAnsiTheme="minorHAnsi" w:cstheme="minorBidi"/>
                <w:noProof/>
              </w:rPr>
              <w:tab/>
            </w:r>
            <w:r w:rsidR="00730C19" w:rsidRPr="00250164">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30C19">
              <w:rPr>
                <w:noProof/>
                <w:webHidden/>
              </w:rPr>
              <w:tab/>
            </w:r>
            <w:r>
              <w:rPr>
                <w:noProof/>
                <w:webHidden/>
              </w:rPr>
              <w:fldChar w:fldCharType="begin"/>
            </w:r>
            <w:r w:rsidR="00730C19">
              <w:rPr>
                <w:noProof/>
                <w:webHidden/>
              </w:rPr>
              <w:instrText xml:space="preserve"> PAGEREF _Toc491773112 \h </w:instrText>
            </w:r>
            <w:r>
              <w:rPr>
                <w:noProof/>
                <w:webHidden/>
              </w:rPr>
            </w:r>
            <w:r>
              <w:rPr>
                <w:noProof/>
                <w:webHidden/>
              </w:rPr>
              <w:fldChar w:fldCharType="separate"/>
            </w:r>
            <w:r w:rsidR="00730C19">
              <w:rPr>
                <w:noProof/>
                <w:webHidden/>
              </w:rPr>
              <w:t>38</w:t>
            </w:r>
            <w:r>
              <w:rPr>
                <w:noProof/>
                <w:webHidden/>
              </w:rPr>
              <w:fldChar w:fldCharType="end"/>
            </w:r>
          </w:hyperlink>
        </w:p>
        <w:p w:rsidR="00730C19" w:rsidRDefault="00022144">
          <w:pPr>
            <w:pStyle w:val="15"/>
            <w:rPr>
              <w:rFonts w:asciiTheme="minorHAnsi" w:hAnsiTheme="minorHAnsi" w:cstheme="minorBidi"/>
              <w:noProof/>
            </w:rPr>
          </w:pPr>
          <w:hyperlink w:anchor="_Toc491773113" w:history="1">
            <w:r w:rsidR="00730C19" w:rsidRPr="00250164">
              <w:rPr>
                <w:rStyle w:val="a9"/>
                <w:noProof/>
              </w:rPr>
              <w:t>9</w:t>
            </w:r>
            <w:r w:rsidR="00730C19">
              <w:rPr>
                <w:rFonts w:asciiTheme="minorHAnsi" w:hAnsiTheme="minorHAnsi" w:cstheme="minorBidi"/>
                <w:noProof/>
              </w:rPr>
              <w:tab/>
            </w:r>
            <w:r w:rsidR="00730C19" w:rsidRPr="00250164">
              <w:rPr>
                <w:rStyle w:val="a9"/>
                <w:noProof/>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1A6A0E">
              <w:rPr>
                <w:rStyle w:val="a9"/>
                <w:noProof/>
              </w:rPr>
              <w:t>НОВОРАХИНСКОГО</w:t>
            </w:r>
            <w:r w:rsidR="00730C19" w:rsidRPr="00250164">
              <w:rPr>
                <w:rStyle w:val="a9"/>
                <w:noProof/>
              </w:rPr>
              <w:t xml:space="preserve"> СЕЛЬСКОГО ПОСЕЛЕНИЯ</w:t>
            </w:r>
            <w:r w:rsidR="00730C19">
              <w:rPr>
                <w:noProof/>
                <w:webHidden/>
              </w:rPr>
              <w:tab/>
            </w:r>
            <w:r>
              <w:rPr>
                <w:noProof/>
                <w:webHidden/>
              </w:rPr>
              <w:fldChar w:fldCharType="begin"/>
            </w:r>
            <w:r w:rsidR="00730C19">
              <w:rPr>
                <w:noProof/>
                <w:webHidden/>
              </w:rPr>
              <w:instrText xml:space="preserve"> PAGEREF _Toc491773113 \h </w:instrText>
            </w:r>
            <w:r>
              <w:rPr>
                <w:noProof/>
                <w:webHidden/>
              </w:rPr>
            </w:r>
            <w:r>
              <w:rPr>
                <w:noProof/>
                <w:webHidden/>
              </w:rPr>
              <w:fldChar w:fldCharType="separate"/>
            </w:r>
            <w:r w:rsidR="00730C19">
              <w:rPr>
                <w:noProof/>
                <w:webHidden/>
              </w:rPr>
              <w:t>40</w:t>
            </w:r>
            <w:r>
              <w:rPr>
                <w:noProof/>
                <w:webHidden/>
              </w:rPr>
              <w:fldChar w:fldCharType="end"/>
            </w:r>
          </w:hyperlink>
        </w:p>
        <w:p w:rsidR="00F0190A" w:rsidRPr="004F211B" w:rsidRDefault="00022144"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78231D">
      <w:pPr>
        <w:pStyle w:val="S1"/>
      </w:pPr>
      <w:bookmarkStart w:id="0" w:name="_Toc491773067"/>
      <w:r w:rsidRPr="0078231D">
        <w:lastRenderedPageBreak/>
        <w:t>ПАСПОРТ ПРОГРАММЫ</w:t>
      </w:r>
      <w:bookmarkEnd w:id="0"/>
    </w:p>
    <w:tbl>
      <w:tblPr>
        <w:tblStyle w:val="af2"/>
        <w:tblW w:w="0" w:type="auto"/>
        <w:tblInd w:w="108" w:type="dxa"/>
        <w:tblLook w:val="04A0"/>
      </w:tblPr>
      <w:tblGrid>
        <w:gridCol w:w="3715"/>
        <w:gridCol w:w="5783"/>
      </w:tblGrid>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EE394C" w:rsidRPr="00BF4F69" w:rsidRDefault="00EE394C" w:rsidP="00A5018D">
            <w:pPr>
              <w:autoSpaceDE w:val="0"/>
              <w:spacing w:after="0" w:line="240" w:lineRule="auto"/>
              <w:ind w:firstLine="0"/>
              <w:jc w:val="left"/>
              <w:rPr>
                <w:bCs/>
                <w:color w:val="000000"/>
                <w:szCs w:val="24"/>
              </w:rPr>
            </w:pPr>
            <w:r w:rsidRPr="00BF4F69">
              <w:rPr>
                <w:szCs w:val="24"/>
              </w:rPr>
              <w:t>Программа комплексного развития транспортной инфраструктуры</w:t>
            </w:r>
            <w:r w:rsidR="00E002FC">
              <w:rPr>
                <w:szCs w:val="24"/>
              </w:rPr>
              <w:t xml:space="preserve"> </w:t>
            </w:r>
            <w:r w:rsidR="001A6A0E">
              <w:rPr>
                <w:szCs w:val="24"/>
              </w:rPr>
              <w:t>Новорахинского</w:t>
            </w:r>
            <w:r w:rsidRPr="00BF4F69">
              <w:rPr>
                <w:szCs w:val="24"/>
              </w:rPr>
              <w:t xml:space="preserve"> </w:t>
            </w:r>
            <w:r w:rsidR="00277FA1">
              <w:rPr>
                <w:szCs w:val="24"/>
              </w:rPr>
              <w:t>сельского</w:t>
            </w:r>
            <w:r w:rsidRPr="00BF4F69">
              <w:rPr>
                <w:szCs w:val="24"/>
              </w:rPr>
              <w:t xml:space="preserve"> поселения </w:t>
            </w:r>
            <w:r w:rsidR="00F85EE9">
              <w:rPr>
                <w:szCs w:val="24"/>
              </w:rPr>
              <w:t>Крестецк</w:t>
            </w:r>
            <w:r w:rsidR="00E002FC">
              <w:rPr>
                <w:szCs w:val="24"/>
              </w:rPr>
              <w:t xml:space="preserve">ого района </w:t>
            </w:r>
            <w:r w:rsidR="00A5018D">
              <w:rPr>
                <w:szCs w:val="24"/>
              </w:rPr>
              <w:t>Новгородской области</w:t>
            </w:r>
            <w:r w:rsidRPr="00BF4F69">
              <w:rPr>
                <w:szCs w:val="24"/>
              </w:rPr>
              <w:t xml:space="preserve"> </w:t>
            </w:r>
            <w:r w:rsidR="00BF4F69">
              <w:rPr>
                <w:szCs w:val="24"/>
              </w:rPr>
              <w:t>на 201</w:t>
            </w:r>
            <w:r w:rsidR="003C3BE5">
              <w:rPr>
                <w:szCs w:val="24"/>
              </w:rPr>
              <w:t>7</w:t>
            </w:r>
            <w:r w:rsidR="00BF4F69">
              <w:rPr>
                <w:szCs w:val="24"/>
              </w:rPr>
              <w:t>-202</w:t>
            </w:r>
            <w:r w:rsidR="003C3BE5">
              <w:rPr>
                <w:szCs w:val="24"/>
              </w:rPr>
              <w:t>1</w:t>
            </w:r>
            <w:r w:rsidRPr="00BF4F69">
              <w:rPr>
                <w:szCs w:val="24"/>
              </w:rPr>
              <w:t xml:space="preserve"> год</w:t>
            </w:r>
            <w:r w:rsidR="00BF4F69">
              <w:rPr>
                <w:szCs w:val="24"/>
              </w:rPr>
              <w:t>ы</w:t>
            </w:r>
            <w:r w:rsidRPr="00BF4F69">
              <w:rPr>
                <w:szCs w:val="24"/>
              </w:rPr>
              <w:t xml:space="preserve"> и на период до </w:t>
            </w:r>
            <w:r w:rsidR="00A5018D">
              <w:rPr>
                <w:szCs w:val="24"/>
              </w:rPr>
              <w:t>2030</w:t>
            </w:r>
            <w:r w:rsidRPr="00BF4F69">
              <w:rPr>
                <w:szCs w:val="24"/>
              </w:rPr>
              <w:t xml:space="preserve"> года</w:t>
            </w:r>
          </w:p>
        </w:tc>
      </w:tr>
      <w:tr w:rsidR="00EE394C" w:rsidRPr="00BF4F69" w:rsidTr="00BF4F69">
        <w:tc>
          <w:tcPr>
            <w:tcW w:w="3715" w:type="dxa"/>
            <w:tcMar>
              <w:left w:w="28" w:type="dxa"/>
              <w:right w:w="28" w:type="dxa"/>
            </w:tcMar>
          </w:tcPr>
          <w:p w:rsidR="00EE394C" w:rsidRPr="00BF4F69" w:rsidRDefault="00EE394C" w:rsidP="00BF4F69">
            <w:pPr>
              <w:pStyle w:val="ConsPlusNormal"/>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953858" w:rsidRPr="00DD4857" w:rsidRDefault="00953858" w:rsidP="00464B03">
            <w:pPr>
              <w:pStyle w:val="ab"/>
              <w:keepNext/>
              <w:widowControl/>
              <w:numPr>
                <w:ilvl w:val="0"/>
                <w:numId w:val="29"/>
              </w:numPr>
              <w:tabs>
                <w:tab w:val="left" w:pos="151"/>
              </w:tabs>
              <w:spacing w:after="0" w:line="240" w:lineRule="auto"/>
              <w:ind w:left="430"/>
              <w:jc w:val="left"/>
              <w:rPr>
                <w:kern w:val="28"/>
                <w:szCs w:val="24"/>
              </w:rPr>
            </w:pPr>
            <w:r w:rsidRPr="00DD4857">
              <w:rPr>
                <w:kern w:val="28"/>
                <w:szCs w:val="24"/>
              </w:rPr>
              <w:t>Федеральный закон от 06.10.2003 г. № 131-ФЗ «Об общих принципах организации местного самоуправления в Российской Федерации»;</w:t>
            </w:r>
          </w:p>
          <w:p w:rsidR="00953858" w:rsidRPr="00DD4857" w:rsidRDefault="00953858" w:rsidP="00464B03">
            <w:pPr>
              <w:pStyle w:val="ab"/>
              <w:keepNext/>
              <w:widowControl/>
              <w:numPr>
                <w:ilvl w:val="0"/>
                <w:numId w:val="29"/>
              </w:numPr>
              <w:tabs>
                <w:tab w:val="left" w:pos="151"/>
              </w:tabs>
              <w:spacing w:after="0" w:line="240" w:lineRule="auto"/>
              <w:ind w:left="430"/>
              <w:jc w:val="left"/>
              <w:rPr>
                <w:kern w:val="28"/>
                <w:szCs w:val="24"/>
              </w:rPr>
            </w:pPr>
            <w:r w:rsidRPr="00DD4857">
              <w:rPr>
                <w:kern w:val="28"/>
                <w:szCs w:val="24"/>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953858" w:rsidRPr="00DD4857" w:rsidRDefault="00E002FC" w:rsidP="00464B03">
            <w:pPr>
              <w:pStyle w:val="ab"/>
              <w:keepNext/>
              <w:widowControl/>
              <w:numPr>
                <w:ilvl w:val="0"/>
                <w:numId w:val="29"/>
              </w:numPr>
              <w:tabs>
                <w:tab w:val="left" w:pos="151"/>
              </w:tabs>
              <w:spacing w:after="0" w:line="240" w:lineRule="auto"/>
              <w:ind w:left="430"/>
              <w:jc w:val="left"/>
              <w:rPr>
                <w:kern w:val="28"/>
                <w:szCs w:val="24"/>
              </w:rPr>
            </w:pPr>
            <w:r w:rsidRPr="00DD4857">
              <w:rPr>
                <w:szCs w:val="24"/>
              </w:rPr>
              <w:t>Градостроительный кодекс Российской Федерации от 29.12.2004 г. №190-ФЗ</w:t>
            </w:r>
            <w:r w:rsidR="00953858" w:rsidRPr="00DD4857">
              <w:rPr>
                <w:kern w:val="28"/>
                <w:szCs w:val="24"/>
              </w:rPr>
              <w:t>;</w:t>
            </w:r>
          </w:p>
          <w:p w:rsidR="00953858" w:rsidRPr="00DD4857" w:rsidRDefault="00953858" w:rsidP="00464B03">
            <w:pPr>
              <w:pStyle w:val="ab"/>
              <w:keepNext/>
              <w:widowControl/>
              <w:numPr>
                <w:ilvl w:val="0"/>
                <w:numId w:val="29"/>
              </w:numPr>
              <w:tabs>
                <w:tab w:val="left" w:pos="151"/>
              </w:tabs>
              <w:spacing w:after="0" w:line="240" w:lineRule="auto"/>
              <w:ind w:left="430"/>
              <w:jc w:val="left"/>
              <w:rPr>
                <w:kern w:val="28"/>
                <w:szCs w:val="24"/>
              </w:rPr>
            </w:pPr>
            <w:r w:rsidRPr="00DD4857">
              <w:rPr>
                <w:kern w:val="28"/>
                <w:szCs w:val="24"/>
              </w:rPr>
              <w:t>Жилищный кодекс Российской Федерации</w:t>
            </w:r>
          </w:p>
          <w:p w:rsidR="00953858" w:rsidRPr="00DD4857" w:rsidRDefault="00147AC4" w:rsidP="00464B03">
            <w:pPr>
              <w:pStyle w:val="ab"/>
              <w:keepNext/>
              <w:widowControl/>
              <w:numPr>
                <w:ilvl w:val="0"/>
                <w:numId w:val="29"/>
              </w:numPr>
              <w:tabs>
                <w:tab w:val="left" w:pos="151"/>
              </w:tabs>
              <w:spacing w:after="0" w:line="240" w:lineRule="auto"/>
              <w:ind w:left="430"/>
              <w:jc w:val="left"/>
              <w:rPr>
                <w:kern w:val="28"/>
                <w:szCs w:val="24"/>
              </w:rPr>
            </w:pPr>
            <w:r>
              <w:rPr>
                <w:color w:val="000000"/>
                <w:szCs w:val="24"/>
              </w:rPr>
              <w:t>Генеральный план</w:t>
            </w:r>
            <w:r w:rsidR="00DD4857" w:rsidRPr="00DD4857">
              <w:rPr>
                <w:color w:val="000000"/>
                <w:szCs w:val="24"/>
              </w:rPr>
              <w:t xml:space="preserve"> </w:t>
            </w:r>
            <w:r w:rsidR="001A6A0E">
              <w:rPr>
                <w:szCs w:val="24"/>
              </w:rPr>
              <w:t>Новорахинского</w:t>
            </w:r>
            <w:r w:rsidR="00DD4857" w:rsidRPr="00DD4857">
              <w:rPr>
                <w:szCs w:val="24"/>
              </w:rPr>
              <w:t xml:space="preserve"> сельского поселения </w:t>
            </w:r>
            <w:r w:rsidR="00F85EE9">
              <w:rPr>
                <w:szCs w:val="24"/>
              </w:rPr>
              <w:t>Крестецк</w:t>
            </w:r>
            <w:r w:rsidR="00DD4857" w:rsidRPr="00DD4857">
              <w:rPr>
                <w:szCs w:val="24"/>
              </w:rPr>
              <w:t>ого района Новгородской области</w:t>
            </w:r>
            <w:r w:rsidR="00E002FC" w:rsidRPr="00DD4857">
              <w:rPr>
                <w:kern w:val="28"/>
                <w:szCs w:val="24"/>
              </w:rPr>
              <w:t>;</w:t>
            </w:r>
          </w:p>
          <w:p w:rsidR="00E002FC" w:rsidRPr="00503025" w:rsidRDefault="00953858" w:rsidP="00503025">
            <w:pPr>
              <w:pStyle w:val="afd"/>
              <w:widowControl/>
              <w:numPr>
                <w:ilvl w:val="0"/>
                <w:numId w:val="29"/>
              </w:numPr>
              <w:spacing w:after="0"/>
              <w:ind w:left="430"/>
              <w:rPr>
                <w:sz w:val="24"/>
                <w:szCs w:val="24"/>
              </w:rPr>
            </w:pPr>
            <w:r w:rsidRPr="00DD4857">
              <w:rPr>
                <w:sz w:val="24"/>
                <w:szCs w:val="24"/>
              </w:rPr>
              <w:t xml:space="preserve">СП 42.13330.2011 «Градостроительство. Планировка и застройка </w:t>
            </w:r>
            <w:r w:rsidR="00503025">
              <w:rPr>
                <w:sz w:val="24"/>
                <w:szCs w:val="24"/>
              </w:rPr>
              <w:t>городских и сельских поселений».</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E002FC" w:rsidRDefault="00EE394C" w:rsidP="00E002FC">
            <w:pPr>
              <w:pStyle w:val="af5"/>
              <w:jc w:val="left"/>
            </w:pPr>
            <w:r w:rsidRPr="0025305D">
              <w:rPr>
                <w:b/>
                <w:bCs/>
                <w:color w:val="000000"/>
                <w:szCs w:val="24"/>
              </w:rPr>
              <w:t>Заказчик</w:t>
            </w:r>
            <w:r w:rsidRPr="00BF4F69">
              <w:rPr>
                <w:bCs/>
                <w:color w:val="000000"/>
                <w:szCs w:val="24"/>
              </w:rPr>
              <w:t xml:space="preserve">: </w:t>
            </w:r>
            <w:r w:rsidR="00E002FC" w:rsidRPr="00DE3138">
              <w:t xml:space="preserve">Администрация </w:t>
            </w:r>
            <w:r w:rsidR="001A6A0E">
              <w:t>Новорахинского</w:t>
            </w:r>
            <w:r w:rsidR="00E002FC">
              <w:t xml:space="preserve"> сельского поселения </w:t>
            </w:r>
            <w:r w:rsidR="00F85EE9">
              <w:t>Крестецк</w:t>
            </w:r>
            <w:r w:rsidR="00E002FC">
              <w:t>ого района</w:t>
            </w:r>
            <w:r w:rsidR="00DD4857">
              <w:t xml:space="preserve"> Новгородской области</w:t>
            </w:r>
          </w:p>
          <w:p w:rsidR="00EE394C" w:rsidRPr="00BF4F69" w:rsidRDefault="00E002FC" w:rsidP="00E002FC">
            <w:pPr>
              <w:autoSpaceDE w:val="0"/>
              <w:spacing w:after="0" w:line="240" w:lineRule="auto"/>
              <w:ind w:firstLine="0"/>
              <w:jc w:val="left"/>
              <w:rPr>
                <w:bCs/>
                <w:color w:val="000000"/>
                <w:szCs w:val="24"/>
              </w:rPr>
            </w:pPr>
            <w:r w:rsidRPr="00C709FF">
              <w:rPr>
                <w:snapToGrid w:val="0"/>
                <w:szCs w:val="24"/>
              </w:rPr>
              <w:t xml:space="preserve">Юридический адрес: </w:t>
            </w:r>
            <w:r w:rsidR="001A6A0E">
              <w:t>175450</w:t>
            </w:r>
            <w:r w:rsidRPr="007331E7">
              <w:t xml:space="preserve">, </w:t>
            </w:r>
            <w:r w:rsidR="00DD4857">
              <w:t>Новгородская область</w:t>
            </w:r>
            <w:r w:rsidRPr="007331E7">
              <w:t xml:space="preserve">, </w:t>
            </w:r>
            <w:r w:rsidR="00F85EE9">
              <w:t>Крестецк</w:t>
            </w:r>
            <w:r>
              <w:t xml:space="preserve">ий район, </w:t>
            </w:r>
            <w:r w:rsidR="001A6A0E">
              <w:t>д. Новое Рахино</w:t>
            </w:r>
            <w:r>
              <w:t>, д. </w:t>
            </w:r>
            <w:r w:rsidR="001A6A0E">
              <w:t>26</w:t>
            </w:r>
          </w:p>
          <w:p w:rsidR="00EE394C" w:rsidRPr="00BF4F69" w:rsidRDefault="00EE394C" w:rsidP="004A7B35">
            <w:pPr>
              <w:autoSpaceDE w:val="0"/>
              <w:spacing w:after="0" w:line="240" w:lineRule="auto"/>
              <w:ind w:firstLine="0"/>
              <w:jc w:val="left"/>
              <w:rPr>
                <w:bCs/>
                <w:color w:val="000000"/>
                <w:szCs w:val="24"/>
              </w:rPr>
            </w:pPr>
            <w:r w:rsidRPr="0025305D">
              <w:rPr>
                <w:b/>
                <w:bCs/>
                <w:color w:val="000000"/>
                <w:szCs w:val="24"/>
              </w:rPr>
              <w:t>Разработчик</w:t>
            </w:r>
            <w:r w:rsidRPr="00BF4F69">
              <w:rPr>
                <w:bCs/>
                <w:color w:val="000000"/>
                <w:szCs w:val="24"/>
              </w:rPr>
              <w:t xml:space="preserve">: </w:t>
            </w:r>
            <w:r w:rsidR="004A7B35">
              <w:rPr>
                <w:bCs/>
                <w:color w:val="000000"/>
                <w:szCs w:val="24"/>
              </w:rPr>
              <w:t>ООО</w:t>
            </w:r>
            <w:r w:rsidRPr="00BF4F69">
              <w:rPr>
                <w:bCs/>
                <w:color w:val="000000"/>
                <w:szCs w:val="24"/>
              </w:rPr>
              <w:t xml:space="preserve"> «</w:t>
            </w:r>
            <w:r w:rsidR="004A7B35">
              <w:rPr>
                <w:bCs/>
                <w:color w:val="000000"/>
                <w:szCs w:val="24"/>
              </w:rPr>
              <w:t>ЭнергоАудит</w:t>
            </w:r>
            <w:r w:rsidRPr="00BF4F69">
              <w:rPr>
                <w:bCs/>
                <w:color w:val="000000"/>
                <w:szCs w:val="24"/>
              </w:rPr>
              <w:t xml:space="preserve">», Российская Федерация, </w:t>
            </w:r>
            <w:r w:rsidR="004A7B35">
              <w:rPr>
                <w:bCs/>
                <w:color w:val="000000"/>
                <w:szCs w:val="24"/>
              </w:rPr>
              <w:t>160011</w:t>
            </w:r>
            <w:r w:rsidRPr="00BF4F69">
              <w:rPr>
                <w:bCs/>
                <w:color w:val="000000"/>
                <w:szCs w:val="24"/>
              </w:rPr>
              <w:t xml:space="preserve">, </w:t>
            </w:r>
            <w:r w:rsidR="004A7B35">
              <w:rPr>
                <w:bCs/>
                <w:color w:val="000000"/>
                <w:szCs w:val="24"/>
              </w:rPr>
              <w:t>Вологодская область, город Вологда</w:t>
            </w:r>
            <w:r w:rsidRPr="00BF4F69">
              <w:rPr>
                <w:bCs/>
                <w:color w:val="000000"/>
                <w:szCs w:val="24"/>
              </w:rPr>
              <w:t xml:space="preserve">, улица </w:t>
            </w:r>
            <w:r w:rsidR="004A7B35">
              <w:rPr>
                <w:bCs/>
                <w:color w:val="000000"/>
                <w:szCs w:val="24"/>
              </w:rPr>
              <w:t>Герцена,</w:t>
            </w:r>
            <w:r w:rsidRPr="00BF4F69">
              <w:rPr>
                <w:bCs/>
                <w:color w:val="000000"/>
                <w:szCs w:val="24"/>
              </w:rPr>
              <w:t xml:space="preserve"> д</w:t>
            </w:r>
            <w:r w:rsidR="004A7B35">
              <w:rPr>
                <w:bCs/>
                <w:color w:val="000000"/>
                <w:szCs w:val="24"/>
              </w:rPr>
              <w:t xml:space="preserve">ом 56, офис 202 </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Цель программы</w:t>
            </w:r>
            <w:r w:rsidRPr="00BF4F69">
              <w:rPr>
                <w:bCs/>
                <w:color w:val="000000"/>
                <w:szCs w:val="24"/>
              </w:rPr>
              <w:t xml:space="preserve"> </w:t>
            </w:r>
            <w:r w:rsidR="004B70CE">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sidR="001A6A0E">
              <w:t>Новорахинского</w:t>
            </w:r>
            <w:r w:rsidR="00E002FC">
              <w:t xml:space="preserve"> сельского поселения </w:t>
            </w:r>
            <w:r w:rsidRPr="00BF4F69">
              <w:rPr>
                <w:bCs/>
                <w:color w:val="000000"/>
                <w:szCs w:val="24"/>
              </w:rPr>
              <w:t>в соответствии с потребностями в строительстве, реконструкции объектов транспортной инфраструктуры местного значения.</w:t>
            </w:r>
          </w:p>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Задачи программы</w:t>
            </w:r>
            <w:r w:rsidRPr="00BF4F69">
              <w:rPr>
                <w:bCs/>
                <w:color w:val="000000"/>
                <w:szCs w:val="24"/>
              </w:rPr>
              <w:t>:</w:t>
            </w:r>
          </w:p>
          <w:p w:rsidR="00EE394C" w:rsidRPr="00BF4F69" w:rsidRDefault="00EE394C" w:rsidP="005560AF">
            <w:pPr>
              <w:autoSpaceDE w:val="0"/>
              <w:spacing w:after="0" w:line="240" w:lineRule="auto"/>
              <w:ind w:firstLine="0"/>
              <w:jc w:val="left"/>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1A6A0E">
              <w:t>Новорахинского</w:t>
            </w:r>
            <w:r w:rsidR="00E002FC">
              <w:t xml:space="preserve"> сельского поселения</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1" w:name="dst100013"/>
            <w:bookmarkEnd w:id="1"/>
            <w:r w:rsidRPr="00BF4F69">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1A6A0E">
              <w:t>Новорахинского</w:t>
            </w:r>
            <w:r w:rsidR="00E002FC">
              <w:t xml:space="preserve"> сельского поселения</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2" w:name="dst100014"/>
            <w:bookmarkEnd w:id="2"/>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1A6A0E">
              <w:t>Новорахинского</w:t>
            </w:r>
            <w:r w:rsidR="00E002FC">
              <w:t xml:space="preserve"> сельского поселения</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3" w:name="dst100015"/>
            <w:bookmarkEnd w:id="3"/>
            <w:r w:rsidRPr="00BF4F69">
              <w:rPr>
                <w:bCs/>
                <w:color w:val="000000"/>
                <w:szCs w:val="24"/>
              </w:rPr>
              <w:t>г)</w:t>
            </w:r>
            <w:r w:rsidR="004A7B35">
              <w:rPr>
                <w:bCs/>
                <w:color w:val="000000"/>
                <w:szCs w:val="24"/>
              </w:rPr>
              <w:t xml:space="preserve"> </w:t>
            </w:r>
            <w:r w:rsidRPr="00BF4F69">
              <w:rPr>
                <w:bCs/>
                <w:color w:val="000000"/>
                <w:szCs w:val="24"/>
              </w:rPr>
              <w:t>развитие транспортной инфраструктуры, сбалансированное с гра</w:t>
            </w:r>
            <w:r w:rsidR="004A7B35">
              <w:rPr>
                <w:bCs/>
                <w:color w:val="000000"/>
                <w:szCs w:val="24"/>
              </w:rPr>
              <w:t xml:space="preserve">достроительной деятельностью в </w:t>
            </w:r>
            <w:r w:rsidR="001A6A0E">
              <w:t>Новорахинском</w:t>
            </w:r>
            <w:r w:rsidR="00E002FC">
              <w:t xml:space="preserve"> сельском поселении</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4" w:name="dst100016"/>
            <w:bookmarkEnd w:id="4"/>
            <w:r w:rsidRPr="00BF4F69">
              <w:rPr>
                <w:bCs/>
                <w:color w:val="000000"/>
                <w:szCs w:val="24"/>
              </w:rPr>
              <w:t>д) создание условий для управления транспортным спросом;</w:t>
            </w:r>
          </w:p>
          <w:p w:rsidR="00EE394C" w:rsidRPr="00BF4F69" w:rsidRDefault="00EE394C" w:rsidP="00BF4F69">
            <w:pPr>
              <w:autoSpaceDE w:val="0"/>
              <w:spacing w:after="0" w:line="240" w:lineRule="auto"/>
              <w:ind w:firstLine="0"/>
              <w:jc w:val="left"/>
              <w:rPr>
                <w:bCs/>
                <w:color w:val="000000"/>
                <w:szCs w:val="24"/>
              </w:rPr>
            </w:pPr>
            <w:bookmarkStart w:id="5" w:name="dst100017"/>
            <w:bookmarkEnd w:id="5"/>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F4F69" w:rsidRDefault="00EE394C" w:rsidP="00BF4F69">
            <w:pPr>
              <w:autoSpaceDE w:val="0"/>
              <w:spacing w:after="0" w:line="240" w:lineRule="auto"/>
              <w:ind w:firstLine="0"/>
              <w:jc w:val="left"/>
              <w:rPr>
                <w:bCs/>
                <w:color w:val="000000"/>
                <w:szCs w:val="24"/>
              </w:rPr>
            </w:pPr>
            <w:bookmarkStart w:id="6" w:name="dst100018"/>
            <w:bookmarkEnd w:id="6"/>
            <w:r w:rsidRPr="00BF4F69">
              <w:rPr>
                <w:bCs/>
                <w:color w:val="000000"/>
                <w:szCs w:val="24"/>
              </w:rPr>
              <w:t xml:space="preserve">ж) создание приоритетных условий движения транспортных </w:t>
            </w:r>
            <w:r w:rsidRPr="00BF4F69">
              <w:rPr>
                <w:bCs/>
                <w:color w:val="000000"/>
                <w:szCs w:val="24"/>
              </w:rPr>
              <w:lastRenderedPageBreak/>
              <w:t>средств общего пользования по отношению к иным транспортным средствам;</w:t>
            </w:r>
          </w:p>
          <w:p w:rsidR="00EE394C" w:rsidRPr="00BF4F69" w:rsidRDefault="00EE394C" w:rsidP="00BF4F69">
            <w:pPr>
              <w:autoSpaceDE w:val="0"/>
              <w:spacing w:after="0" w:line="240" w:lineRule="auto"/>
              <w:ind w:firstLine="0"/>
              <w:jc w:val="left"/>
              <w:rPr>
                <w:bCs/>
                <w:color w:val="000000"/>
                <w:szCs w:val="24"/>
              </w:rPr>
            </w:pPr>
            <w:bookmarkStart w:id="7" w:name="dst100019"/>
            <w:bookmarkEnd w:id="7"/>
            <w:r w:rsidRPr="00BF4F69">
              <w:rPr>
                <w:bCs/>
                <w:color w:val="000000"/>
                <w:szCs w:val="24"/>
              </w:rPr>
              <w:t>з) создание условий для пешеходного и велосипедного передвижения населения;</w:t>
            </w:r>
          </w:p>
          <w:p w:rsidR="00EE394C" w:rsidRPr="00BF4F69" w:rsidRDefault="00EE394C" w:rsidP="00BF4F69">
            <w:pPr>
              <w:autoSpaceDE w:val="0"/>
              <w:spacing w:after="0" w:line="240" w:lineRule="auto"/>
              <w:ind w:firstLine="0"/>
              <w:jc w:val="left"/>
              <w:rPr>
                <w:bCs/>
                <w:color w:val="FF0000"/>
                <w:szCs w:val="24"/>
              </w:rPr>
            </w:pPr>
            <w:bookmarkStart w:id="8" w:name="dst100020"/>
            <w:bookmarkEnd w:id="8"/>
            <w:r w:rsidRPr="00BF4F69">
              <w:rPr>
                <w:bCs/>
                <w:color w:val="000000"/>
                <w:szCs w:val="24"/>
              </w:rPr>
              <w:t>и)</w:t>
            </w:r>
            <w:r w:rsidR="004A7B35">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EE394C" w:rsidRPr="00BF4F69" w:rsidTr="0077393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lastRenderedPageBreak/>
              <w:t>Целевые показатели (индикаторы) реализации программы</w:t>
            </w:r>
          </w:p>
        </w:tc>
        <w:tc>
          <w:tcPr>
            <w:tcW w:w="5783" w:type="dxa"/>
            <w:shd w:val="clear" w:color="auto" w:fill="auto"/>
            <w:tcMar>
              <w:left w:w="28" w:type="dxa"/>
              <w:right w:w="28" w:type="dxa"/>
            </w:tcMar>
          </w:tcPr>
          <w:p w:rsidR="003D4E91" w:rsidRPr="00A547D8" w:rsidRDefault="003D4E91" w:rsidP="00BF4F69">
            <w:pPr>
              <w:autoSpaceDE w:val="0"/>
              <w:spacing w:after="0" w:line="240" w:lineRule="auto"/>
              <w:ind w:firstLine="0"/>
              <w:jc w:val="left"/>
              <w:rPr>
                <w:bCs/>
                <w:szCs w:val="24"/>
              </w:rPr>
            </w:pPr>
            <w:r w:rsidRPr="00A547D8">
              <w:rPr>
                <w:bCs/>
                <w:szCs w:val="24"/>
              </w:rPr>
              <w:t>Увеличение доли пешеходных переходов, тротуаров соответствующих требованиям до 100 %;</w:t>
            </w:r>
          </w:p>
          <w:p w:rsidR="003D4E91" w:rsidRDefault="00773939" w:rsidP="00773939">
            <w:pPr>
              <w:autoSpaceDE w:val="0"/>
              <w:spacing w:after="0" w:line="240" w:lineRule="auto"/>
              <w:ind w:firstLine="0"/>
              <w:jc w:val="left"/>
              <w:rPr>
                <w:bCs/>
                <w:szCs w:val="24"/>
              </w:rPr>
            </w:pPr>
            <w:r w:rsidRPr="00A547D8">
              <w:rPr>
                <w:bCs/>
                <w:szCs w:val="24"/>
              </w:rPr>
              <w:t>Р</w:t>
            </w:r>
            <w:r w:rsidR="00147AC4" w:rsidRPr="00A547D8">
              <w:rPr>
                <w:bCs/>
                <w:szCs w:val="24"/>
              </w:rPr>
              <w:t>еконструкция (капитальный</w:t>
            </w:r>
            <w:r w:rsidRPr="00A547D8">
              <w:rPr>
                <w:bCs/>
                <w:szCs w:val="24"/>
              </w:rPr>
              <w:t xml:space="preserve"> ремонт</w:t>
            </w:r>
            <w:r w:rsidR="00147AC4" w:rsidRPr="00A547D8">
              <w:rPr>
                <w:bCs/>
                <w:szCs w:val="24"/>
              </w:rPr>
              <w:t>)</w:t>
            </w:r>
            <w:r w:rsidRPr="00A547D8">
              <w:rPr>
                <w:bCs/>
                <w:szCs w:val="24"/>
              </w:rPr>
              <w:t xml:space="preserve"> дорог.</w:t>
            </w:r>
          </w:p>
          <w:p w:rsidR="00A547D8" w:rsidRPr="00D35679" w:rsidRDefault="00A547D8" w:rsidP="00773939">
            <w:pPr>
              <w:autoSpaceDE w:val="0"/>
              <w:spacing w:after="0" w:line="240" w:lineRule="auto"/>
              <w:ind w:firstLine="0"/>
              <w:jc w:val="left"/>
              <w:rPr>
                <w:bCs/>
                <w:szCs w:val="24"/>
                <w:highlight w:val="yellow"/>
              </w:rPr>
            </w:pPr>
            <w:r>
              <w:rPr>
                <w:bCs/>
                <w:szCs w:val="24"/>
              </w:rPr>
              <w:t>Улучшение содержания уличной дорожной сети в зимний и летний периоды</w:t>
            </w:r>
          </w:p>
        </w:tc>
      </w:tr>
      <w:tr w:rsidR="00953858" w:rsidRPr="00BF4F69" w:rsidTr="00953858">
        <w:tc>
          <w:tcPr>
            <w:tcW w:w="3715" w:type="dxa"/>
            <w:tcMar>
              <w:left w:w="28" w:type="dxa"/>
              <w:right w:w="28" w:type="dxa"/>
            </w:tcMar>
          </w:tcPr>
          <w:p w:rsidR="00953858" w:rsidRPr="00BF4F69" w:rsidRDefault="00953858" w:rsidP="00F60EA7">
            <w:pPr>
              <w:autoSpaceDE w:val="0"/>
              <w:spacing w:after="0" w:line="240" w:lineRule="auto"/>
              <w:ind w:firstLine="0"/>
              <w:jc w:val="left"/>
              <w:rPr>
                <w:bCs/>
                <w:color w:val="000000"/>
                <w:szCs w:val="24"/>
              </w:rPr>
            </w:pPr>
            <w:r w:rsidRPr="00BF4F69">
              <w:rPr>
                <w:szCs w:val="24"/>
              </w:rPr>
              <w:t>Срок и этапы реализации программы</w:t>
            </w:r>
          </w:p>
        </w:tc>
        <w:tc>
          <w:tcPr>
            <w:tcW w:w="5783" w:type="dxa"/>
            <w:shd w:val="clear" w:color="auto" w:fill="auto"/>
            <w:tcMar>
              <w:left w:w="28" w:type="dxa"/>
              <w:right w:w="28" w:type="dxa"/>
            </w:tcMar>
          </w:tcPr>
          <w:p w:rsidR="00953858" w:rsidRPr="00BF4F69" w:rsidRDefault="00953858" w:rsidP="00F60EA7">
            <w:pPr>
              <w:autoSpaceDE w:val="0"/>
              <w:spacing w:after="0" w:line="240" w:lineRule="auto"/>
              <w:ind w:firstLine="0"/>
              <w:jc w:val="left"/>
              <w:rPr>
                <w:bCs/>
                <w:color w:val="000000"/>
                <w:szCs w:val="24"/>
              </w:rPr>
            </w:pPr>
            <w:r w:rsidRPr="00BF4F69">
              <w:rPr>
                <w:bCs/>
                <w:color w:val="000000"/>
                <w:szCs w:val="24"/>
              </w:rPr>
              <w:t>С 201</w:t>
            </w:r>
            <w:r>
              <w:rPr>
                <w:bCs/>
                <w:color w:val="000000"/>
                <w:szCs w:val="24"/>
              </w:rPr>
              <w:t>7</w:t>
            </w:r>
            <w:r w:rsidRPr="00BF4F69">
              <w:rPr>
                <w:bCs/>
                <w:color w:val="000000"/>
                <w:szCs w:val="24"/>
              </w:rPr>
              <w:t xml:space="preserve"> по 202</w:t>
            </w:r>
            <w:r>
              <w:rPr>
                <w:bCs/>
                <w:color w:val="000000"/>
                <w:szCs w:val="24"/>
              </w:rPr>
              <w:t>1</w:t>
            </w:r>
            <w:r w:rsidRPr="00BF4F69">
              <w:rPr>
                <w:bCs/>
                <w:color w:val="000000"/>
                <w:szCs w:val="24"/>
              </w:rPr>
              <w:t xml:space="preserve"> годы и на период до </w:t>
            </w:r>
            <w:r w:rsidR="00A5018D">
              <w:rPr>
                <w:bCs/>
                <w:color w:val="000000"/>
                <w:szCs w:val="24"/>
              </w:rPr>
              <w:t>2030</w:t>
            </w:r>
            <w:r w:rsidRPr="00BF4F69">
              <w:rPr>
                <w:bCs/>
                <w:color w:val="000000"/>
                <w:szCs w:val="24"/>
              </w:rPr>
              <w:t xml:space="preserve"> года. Этапы:</w:t>
            </w:r>
          </w:p>
          <w:p w:rsidR="00953858" w:rsidRPr="00BF4F69" w:rsidRDefault="00953858" w:rsidP="00F60EA7">
            <w:pPr>
              <w:autoSpaceDE w:val="0"/>
              <w:spacing w:after="0" w:line="240" w:lineRule="auto"/>
              <w:ind w:firstLine="0"/>
              <w:jc w:val="left"/>
              <w:rPr>
                <w:bCs/>
                <w:color w:val="000000"/>
                <w:szCs w:val="24"/>
              </w:rPr>
            </w:pPr>
            <w:r w:rsidRPr="00BF4F69">
              <w:rPr>
                <w:bCs/>
                <w:color w:val="000000"/>
                <w:szCs w:val="24"/>
                <w:lang w:val="en-US"/>
              </w:rPr>
              <w:t>I</w:t>
            </w:r>
            <w:r w:rsidRPr="00BF4F69">
              <w:rPr>
                <w:bCs/>
                <w:color w:val="000000"/>
                <w:szCs w:val="24"/>
              </w:rPr>
              <w:t xml:space="preserve"> этап: 201</w:t>
            </w:r>
            <w:r>
              <w:rPr>
                <w:bCs/>
                <w:color w:val="000000"/>
                <w:szCs w:val="24"/>
              </w:rPr>
              <w:t>7</w:t>
            </w:r>
            <w:r w:rsidRPr="00BF4F69">
              <w:rPr>
                <w:bCs/>
                <w:color w:val="000000"/>
                <w:szCs w:val="24"/>
              </w:rPr>
              <w:t>-202</w:t>
            </w:r>
            <w:r>
              <w:rPr>
                <w:bCs/>
                <w:color w:val="000000"/>
                <w:szCs w:val="24"/>
              </w:rPr>
              <w:t xml:space="preserve">1 </w:t>
            </w:r>
            <w:r w:rsidRPr="00BF4F69">
              <w:rPr>
                <w:bCs/>
                <w:color w:val="000000"/>
                <w:szCs w:val="24"/>
              </w:rPr>
              <w:t>гг</w:t>
            </w:r>
            <w:r>
              <w:rPr>
                <w:bCs/>
                <w:color w:val="000000"/>
                <w:szCs w:val="24"/>
              </w:rPr>
              <w:t>.</w:t>
            </w:r>
            <w:r w:rsidRPr="00BF4F69">
              <w:rPr>
                <w:bCs/>
                <w:color w:val="000000"/>
                <w:szCs w:val="24"/>
              </w:rPr>
              <w:t>;</w:t>
            </w:r>
          </w:p>
          <w:p w:rsidR="00953858" w:rsidRPr="004A7B35" w:rsidRDefault="00953858" w:rsidP="00F60EA7">
            <w:pPr>
              <w:autoSpaceDE w:val="0"/>
              <w:spacing w:after="0" w:line="240" w:lineRule="auto"/>
              <w:ind w:firstLine="0"/>
              <w:jc w:val="left"/>
              <w:rPr>
                <w:bCs/>
                <w:color w:val="000000"/>
                <w:szCs w:val="24"/>
              </w:rPr>
            </w:pPr>
            <w:r w:rsidRPr="00BF4F69">
              <w:rPr>
                <w:bCs/>
                <w:color w:val="000000"/>
                <w:szCs w:val="24"/>
                <w:lang w:val="en-US"/>
              </w:rPr>
              <w:t>II</w:t>
            </w:r>
            <w:r>
              <w:rPr>
                <w:bCs/>
                <w:color w:val="000000"/>
                <w:szCs w:val="24"/>
              </w:rPr>
              <w:t xml:space="preserve"> этап: 2022-</w:t>
            </w:r>
            <w:r w:rsidR="00A5018D">
              <w:rPr>
                <w:bCs/>
                <w:color w:val="000000"/>
                <w:szCs w:val="24"/>
              </w:rPr>
              <w:t>2030</w:t>
            </w:r>
            <w:r>
              <w:rPr>
                <w:bCs/>
                <w:color w:val="000000"/>
                <w:szCs w:val="24"/>
              </w:rPr>
              <w:t xml:space="preserve"> гг.</w:t>
            </w:r>
          </w:p>
        </w:tc>
      </w:tr>
      <w:tr w:rsidR="00953858" w:rsidRPr="00BF4F69" w:rsidTr="00BF4F69">
        <w:tc>
          <w:tcPr>
            <w:tcW w:w="3715" w:type="dxa"/>
            <w:tcMar>
              <w:left w:w="28" w:type="dxa"/>
              <w:right w:w="28" w:type="dxa"/>
            </w:tcMar>
          </w:tcPr>
          <w:p w:rsidR="00953858" w:rsidRPr="00BF4F69" w:rsidRDefault="00953858" w:rsidP="00BF4F69">
            <w:pPr>
              <w:autoSpaceDE w:val="0"/>
              <w:spacing w:after="0" w:line="240" w:lineRule="auto"/>
              <w:ind w:firstLine="0"/>
              <w:jc w:val="left"/>
              <w:rPr>
                <w:bCs/>
                <w:color w:val="000000"/>
                <w:szCs w:val="24"/>
                <w:highlight w:val="yellow"/>
              </w:rPr>
            </w:pPr>
            <w:r w:rsidRPr="00BF4F69">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953858" w:rsidRPr="00BF4F69" w:rsidRDefault="00953858" w:rsidP="00BF4F69">
            <w:pPr>
              <w:autoSpaceDE w:val="0"/>
              <w:spacing w:after="0" w:line="240" w:lineRule="auto"/>
              <w:ind w:firstLine="0"/>
              <w:jc w:val="left"/>
              <w:rPr>
                <w:bCs/>
                <w:color w:val="000000"/>
                <w:szCs w:val="24"/>
              </w:rPr>
            </w:pPr>
            <w:r w:rsidRPr="00BF4F69">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953858" w:rsidRPr="00BF4F69" w:rsidRDefault="00953858" w:rsidP="00BF4F69">
            <w:pPr>
              <w:autoSpaceDE w:val="0"/>
              <w:spacing w:after="0" w:line="240" w:lineRule="auto"/>
              <w:ind w:firstLine="0"/>
              <w:jc w:val="left"/>
              <w:rPr>
                <w:bCs/>
                <w:color w:val="000000"/>
                <w:szCs w:val="24"/>
              </w:rPr>
            </w:pPr>
            <w:r w:rsidRPr="00BF4F69">
              <w:rPr>
                <w:bCs/>
                <w:color w:val="000000"/>
                <w:szCs w:val="24"/>
              </w:rPr>
              <w:t>а) мероприятия по развитию транспортной инфраструктуры по видам транспорта;</w:t>
            </w:r>
          </w:p>
          <w:p w:rsidR="00953858" w:rsidRPr="00BF4F69" w:rsidRDefault="00953858" w:rsidP="00BF4F69">
            <w:pPr>
              <w:autoSpaceDE w:val="0"/>
              <w:spacing w:after="0" w:line="240" w:lineRule="auto"/>
              <w:ind w:firstLine="0"/>
              <w:jc w:val="left"/>
              <w:rPr>
                <w:bCs/>
                <w:color w:val="000000"/>
                <w:szCs w:val="24"/>
              </w:rPr>
            </w:pPr>
            <w:r w:rsidRPr="00BF4F69">
              <w:rPr>
                <w:bCs/>
                <w:color w:val="000000"/>
                <w:szCs w:val="24"/>
              </w:rPr>
              <w:t>б) мероприятия по развитию транспорта общего пользования, созданию транспортно-пересадочных узлов;</w:t>
            </w:r>
          </w:p>
          <w:p w:rsidR="00953858" w:rsidRPr="00BF4F69" w:rsidRDefault="00953858" w:rsidP="00BF4F69">
            <w:pPr>
              <w:autoSpaceDE w:val="0"/>
              <w:spacing w:after="0" w:line="240" w:lineRule="auto"/>
              <w:ind w:firstLine="0"/>
              <w:jc w:val="left"/>
              <w:rPr>
                <w:bCs/>
                <w:color w:val="000000"/>
                <w:szCs w:val="24"/>
              </w:rPr>
            </w:pPr>
            <w:r w:rsidRPr="00BF4F6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953858" w:rsidRPr="00BF4F69" w:rsidRDefault="00953858" w:rsidP="00BF4F69">
            <w:pPr>
              <w:autoSpaceDE w:val="0"/>
              <w:spacing w:after="0" w:line="240" w:lineRule="auto"/>
              <w:ind w:firstLine="0"/>
              <w:jc w:val="left"/>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953858" w:rsidRPr="00BF4F69" w:rsidRDefault="00953858" w:rsidP="00BF4F69">
            <w:pPr>
              <w:autoSpaceDE w:val="0"/>
              <w:spacing w:after="0" w:line="240" w:lineRule="auto"/>
              <w:ind w:firstLine="0"/>
              <w:jc w:val="left"/>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953858" w:rsidRPr="00BF4F69" w:rsidRDefault="00953858" w:rsidP="00BF4F69">
            <w:pPr>
              <w:autoSpaceDE w:val="0"/>
              <w:spacing w:after="0" w:line="240" w:lineRule="auto"/>
              <w:ind w:firstLine="0"/>
              <w:jc w:val="left"/>
              <w:rPr>
                <w:bCs/>
                <w:color w:val="000000"/>
                <w:szCs w:val="24"/>
              </w:rPr>
            </w:pPr>
            <w:r w:rsidRPr="00BF4F69">
              <w:rPr>
                <w:bCs/>
                <w:color w:val="000000"/>
                <w:szCs w:val="24"/>
              </w:rPr>
              <w:t>е) мероприятия по развитию сети дорог поселений, городских округов.</w:t>
            </w:r>
          </w:p>
          <w:p w:rsidR="00953858" w:rsidRPr="00BF4F69" w:rsidRDefault="00953858" w:rsidP="00BF4F69">
            <w:pPr>
              <w:autoSpaceDE w:val="0"/>
              <w:spacing w:after="0" w:line="240" w:lineRule="auto"/>
              <w:ind w:firstLine="0"/>
              <w:jc w:val="left"/>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53858" w:rsidRPr="00BF4F69" w:rsidRDefault="00953858" w:rsidP="00BF4F69">
            <w:pPr>
              <w:autoSpaceDE w:val="0"/>
              <w:spacing w:after="0" w:line="240" w:lineRule="auto"/>
              <w:ind w:firstLine="0"/>
              <w:jc w:val="left"/>
              <w:rPr>
                <w:bCs/>
                <w:color w:val="000000"/>
                <w:szCs w:val="24"/>
              </w:rPr>
            </w:pPr>
            <w:r w:rsidRPr="00BF4F69">
              <w:rPr>
                <w:bCs/>
                <w:color w:val="000000"/>
                <w:szCs w:val="24"/>
              </w:rPr>
              <w:t>б) мероприятия по внедрению интеллектуальных транспортных систем;</w:t>
            </w:r>
          </w:p>
          <w:p w:rsidR="00953858" w:rsidRPr="00BF4F69" w:rsidRDefault="00953858" w:rsidP="00BF4F69">
            <w:pPr>
              <w:autoSpaceDE w:val="0"/>
              <w:spacing w:after="0" w:line="240" w:lineRule="auto"/>
              <w:ind w:firstLine="0"/>
              <w:jc w:val="left"/>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953858" w:rsidRPr="00BF4F69" w:rsidRDefault="00953858" w:rsidP="00BF4F69">
            <w:pPr>
              <w:autoSpaceDE w:val="0"/>
              <w:spacing w:after="0" w:line="240" w:lineRule="auto"/>
              <w:ind w:firstLine="0"/>
              <w:jc w:val="left"/>
              <w:rPr>
                <w:bCs/>
                <w:color w:val="FF0000"/>
                <w:szCs w:val="24"/>
              </w:rPr>
            </w:pPr>
            <w:r w:rsidRPr="00BF4F69">
              <w:rPr>
                <w:bCs/>
                <w:color w:val="000000"/>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953858" w:rsidRPr="00BF4F69" w:rsidTr="00A234C7">
        <w:tc>
          <w:tcPr>
            <w:tcW w:w="3715" w:type="dxa"/>
            <w:shd w:val="clear" w:color="auto" w:fill="FFFFFF" w:themeFill="background1"/>
            <w:tcMar>
              <w:left w:w="28" w:type="dxa"/>
              <w:right w:w="28" w:type="dxa"/>
            </w:tcMar>
          </w:tcPr>
          <w:p w:rsidR="00953858" w:rsidRPr="00BF4F69" w:rsidRDefault="00953858" w:rsidP="00BF4F69">
            <w:pPr>
              <w:autoSpaceDE w:val="0"/>
              <w:spacing w:after="0" w:line="240" w:lineRule="auto"/>
              <w:ind w:firstLine="0"/>
              <w:jc w:val="left"/>
              <w:rPr>
                <w:bCs/>
                <w:color w:val="000000"/>
                <w:szCs w:val="24"/>
                <w:highlight w:val="yellow"/>
              </w:rPr>
            </w:pPr>
            <w:r w:rsidRPr="00BF4F69">
              <w:rPr>
                <w:szCs w:val="24"/>
              </w:rPr>
              <w:t>Объемы и источники финансирования программы</w:t>
            </w:r>
          </w:p>
        </w:tc>
        <w:tc>
          <w:tcPr>
            <w:tcW w:w="5783" w:type="dxa"/>
            <w:shd w:val="clear" w:color="auto" w:fill="auto"/>
            <w:tcMar>
              <w:left w:w="28" w:type="dxa"/>
              <w:right w:w="28" w:type="dxa"/>
            </w:tcMar>
          </w:tcPr>
          <w:p w:rsidR="00953858" w:rsidRPr="00A547D8" w:rsidRDefault="00F61B35" w:rsidP="00BF4F69">
            <w:pPr>
              <w:autoSpaceDE w:val="0"/>
              <w:spacing w:after="0" w:line="240" w:lineRule="auto"/>
              <w:ind w:firstLine="0"/>
              <w:jc w:val="left"/>
              <w:rPr>
                <w:bCs/>
                <w:color w:val="000000" w:themeColor="text1"/>
                <w:szCs w:val="24"/>
              </w:rPr>
            </w:pPr>
            <w:r w:rsidRPr="00A547D8">
              <w:rPr>
                <w:rFonts w:eastAsia="Times New Roman"/>
                <w:szCs w:val="24"/>
              </w:rPr>
              <w:t xml:space="preserve">Общая сумма финансирования программных мероприятий составляет </w:t>
            </w:r>
            <w:r w:rsidR="00A547D8">
              <w:rPr>
                <w:bCs/>
                <w:color w:val="000000"/>
                <w:szCs w:val="24"/>
              </w:rPr>
              <w:t>3330,7</w:t>
            </w:r>
            <w:r w:rsidR="00953858" w:rsidRPr="00A547D8">
              <w:rPr>
                <w:bCs/>
                <w:color w:val="000000" w:themeColor="text1"/>
                <w:szCs w:val="24"/>
              </w:rPr>
              <w:t xml:space="preserve"> тысяч рублей.</w:t>
            </w:r>
          </w:p>
          <w:p w:rsidR="00953858" w:rsidRPr="00D35679" w:rsidRDefault="00F61B35" w:rsidP="00147AC4">
            <w:pPr>
              <w:autoSpaceDE w:val="0"/>
              <w:spacing w:after="0" w:line="240" w:lineRule="auto"/>
              <w:ind w:firstLine="0"/>
              <w:jc w:val="left"/>
              <w:rPr>
                <w:bCs/>
                <w:color w:val="FF0000"/>
                <w:szCs w:val="24"/>
                <w:highlight w:val="yellow"/>
              </w:rPr>
            </w:pPr>
            <w:r w:rsidRPr="00A547D8">
              <w:rPr>
                <w:szCs w:val="24"/>
              </w:rPr>
              <w:t>Финансовое обеспечение предполагается из местного</w:t>
            </w:r>
            <w:r w:rsidR="00147AC4" w:rsidRPr="00A547D8">
              <w:rPr>
                <w:szCs w:val="24"/>
              </w:rPr>
              <w:t xml:space="preserve"> бюджета и средства областных субсидий</w:t>
            </w:r>
          </w:p>
        </w:tc>
      </w:tr>
    </w:tbl>
    <w:p w:rsidR="00176D87" w:rsidRDefault="00176D87" w:rsidP="007645E7">
      <w:pPr>
        <w:rPr>
          <w:highlight w:val="yellow"/>
        </w:rPr>
      </w:pPr>
    </w:p>
    <w:p w:rsidR="00005AF3" w:rsidRPr="0030378C" w:rsidRDefault="0082010E" w:rsidP="0030378C">
      <w:pPr>
        <w:pStyle w:val="S1"/>
        <w:rPr>
          <w:rStyle w:val="afffffffe"/>
          <w:i w:val="0"/>
          <w:iCs w:val="0"/>
        </w:rPr>
      </w:pPr>
      <w:bookmarkStart w:id="9" w:name="_Toc491773068"/>
      <w:r w:rsidRPr="00430A18">
        <w:rPr>
          <w:caps w:val="0"/>
        </w:rPr>
        <w:lastRenderedPageBreak/>
        <w:t>ХАРАКТЕРИСТИКА СУЩЕСТВУЮЩЕГО СОСТОЯНИЯ ТРАНСПОРТНОЙ ИНФРАСТРУКТУРЫ</w:t>
      </w:r>
      <w:bookmarkEnd w:id="9"/>
    </w:p>
    <w:p w:rsidR="001D0CCA" w:rsidRPr="000F55EC" w:rsidRDefault="001D0CCA" w:rsidP="00C54A0B">
      <w:pPr>
        <w:pStyle w:val="S2"/>
      </w:pPr>
      <w:bookmarkStart w:id="10" w:name="_Toc491773069"/>
      <w:r>
        <w:t>А</w:t>
      </w:r>
      <w:r w:rsidRPr="004F175B">
        <w:t xml:space="preserve">нализ положения </w:t>
      </w:r>
      <w:r w:rsidR="00DD4857">
        <w:t>Новгородской области</w:t>
      </w:r>
      <w:r w:rsidRPr="004F175B">
        <w:t xml:space="preserve"> в структуре пространственной организации Российск</w:t>
      </w:r>
      <w:r>
        <w:t xml:space="preserve">ой Федерации, анализ положения </w:t>
      </w:r>
      <w:r w:rsidR="001A6A0E">
        <w:t>Новорахинского</w:t>
      </w:r>
      <w:r w:rsidR="00E002FC">
        <w:t xml:space="preserve"> </w:t>
      </w:r>
      <w:r w:rsidR="00903C95">
        <w:t>сельского</w:t>
      </w:r>
      <w:r w:rsidRPr="004F175B">
        <w:t xml:space="preserve"> </w:t>
      </w:r>
      <w:r>
        <w:t>поселения</w:t>
      </w:r>
      <w:r w:rsidRPr="004F175B">
        <w:t xml:space="preserve"> в структуре пространственной организации</w:t>
      </w:r>
      <w:r>
        <w:t xml:space="preserve"> </w:t>
      </w:r>
      <w:r w:rsidR="00F85EE9">
        <w:t>Крестецк</w:t>
      </w:r>
      <w:r w:rsidR="00E002FC">
        <w:t>ого</w:t>
      </w:r>
      <w:r w:rsidR="00953858">
        <w:t xml:space="preserve"> района</w:t>
      </w:r>
      <w:bookmarkEnd w:id="10"/>
    </w:p>
    <w:p w:rsidR="00E0366A" w:rsidRPr="00E0366A" w:rsidRDefault="00E0366A" w:rsidP="00E0366A">
      <w:r w:rsidRPr="00E0366A">
        <w:t>Новгор</w:t>
      </w:r>
      <w:r>
        <w:t>о</w:t>
      </w:r>
      <w:r w:rsidRPr="00E0366A">
        <w:t xml:space="preserve">дская </w:t>
      </w:r>
      <w:r>
        <w:t>о</w:t>
      </w:r>
      <w:r w:rsidRPr="00E0366A">
        <w:t>бласть</w:t>
      </w:r>
      <w:r>
        <w:t xml:space="preserve"> – </w:t>
      </w:r>
      <w:r w:rsidRPr="00E0366A">
        <w:t>субъект Российской Федерации.</w:t>
      </w:r>
      <w:r>
        <w:t xml:space="preserve"> </w:t>
      </w:r>
      <w:r w:rsidRPr="00E0366A">
        <w:t>Расположена на северо-западе европейской части страны. Область входит в состав</w:t>
      </w:r>
      <w:r>
        <w:t xml:space="preserve"> </w:t>
      </w:r>
      <w:r w:rsidRPr="00E0366A">
        <w:t>Северо-Западного федерального округа.</w:t>
      </w:r>
    </w:p>
    <w:p w:rsidR="00E0366A" w:rsidRPr="00E0366A" w:rsidRDefault="00E0366A" w:rsidP="00E0366A">
      <w:r w:rsidRPr="00E0366A">
        <w:t>Административный центр</w:t>
      </w:r>
      <w:r>
        <w:t xml:space="preserve"> – </w:t>
      </w:r>
      <w:r w:rsidRPr="00E0366A">
        <w:t>Великий Новгород.</w:t>
      </w:r>
    </w:p>
    <w:p w:rsidR="00E0366A" w:rsidRPr="00E0366A" w:rsidRDefault="00E0366A" w:rsidP="00E0366A">
      <w:r w:rsidRPr="00E0366A">
        <w:t>Площадь области</w:t>
      </w:r>
      <w:r>
        <w:t xml:space="preserve"> –</w:t>
      </w:r>
      <w:r w:rsidRPr="00E0366A">
        <w:t xml:space="preserve"> шестая из семи областей Северо-Западного федерального округа</w:t>
      </w:r>
      <w:r>
        <w:t xml:space="preserve"> –</w:t>
      </w:r>
      <w:r w:rsidRPr="00E0366A">
        <w:t xml:space="preserve"> составляет 55,3 тысячи км². Протяжённость территории области с запада на восток</w:t>
      </w:r>
      <w:r>
        <w:t xml:space="preserve"> –</w:t>
      </w:r>
      <w:r w:rsidRPr="00E0366A">
        <w:t xml:space="preserve"> 385</w:t>
      </w:r>
      <w:r>
        <w:t xml:space="preserve"> </w:t>
      </w:r>
      <w:r w:rsidRPr="00E0366A">
        <w:t>км, а с севера на юг</w:t>
      </w:r>
      <w:r>
        <w:t xml:space="preserve"> –</w:t>
      </w:r>
      <w:r w:rsidRPr="00E0366A">
        <w:t xml:space="preserve"> 278 км. Новгородская область граничит с</w:t>
      </w:r>
      <w:r>
        <w:t xml:space="preserve"> </w:t>
      </w:r>
      <w:r w:rsidRPr="00E0366A">
        <w:t>Псковской областью</w:t>
      </w:r>
      <w:r>
        <w:t xml:space="preserve"> </w:t>
      </w:r>
      <w:r w:rsidRPr="00E0366A">
        <w:t>на западе и юго-западе, с</w:t>
      </w:r>
      <w:r>
        <w:t xml:space="preserve"> </w:t>
      </w:r>
      <w:r w:rsidRPr="00E0366A">
        <w:t>Тверской областью</w:t>
      </w:r>
      <w:r>
        <w:t xml:space="preserve"> </w:t>
      </w:r>
      <w:r w:rsidRPr="00E0366A">
        <w:t>на юге и юго-востоке, с</w:t>
      </w:r>
      <w:r>
        <w:t xml:space="preserve"> </w:t>
      </w:r>
      <w:r w:rsidRPr="00E0366A">
        <w:t>Ленинградской областью</w:t>
      </w:r>
      <w:r>
        <w:t xml:space="preserve"> </w:t>
      </w:r>
      <w:r w:rsidRPr="00E0366A">
        <w:t>на севере и северо-западе и</w:t>
      </w:r>
      <w:r>
        <w:t xml:space="preserve"> </w:t>
      </w:r>
      <w:r w:rsidRPr="00E0366A">
        <w:t>Вологодской областью</w:t>
      </w:r>
      <w:r>
        <w:t xml:space="preserve"> на северо-востоке</w:t>
      </w:r>
      <w:r w:rsidRPr="00E0366A">
        <w:t>.</w:t>
      </w:r>
    </w:p>
    <w:p w:rsidR="00E0366A" w:rsidRPr="00E0366A" w:rsidRDefault="00E0366A" w:rsidP="00E0366A">
      <w:r w:rsidRPr="00E0366A">
        <w:t>Согласно Уставу области и Закону «Об административно-территориальном устройстве Новгородской области», субъект РФ включает следующие</w:t>
      </w:r>
      <w:r>
        <w:t xml:space="preserve"> </w:t>
      </w:r>
      <w:r w:rsidRPr="00E0366A">
        <w:t>административно-территориальные единицы:</w:t>
      </w:r>
    </w:p>
    <w:p w:rsidR="00E0366A" w:rsidRPr="00E0366A" w:rsidRDefault="00E0366A" w:rsidP="00A616AC">
      <w:pPr>
        <w:pStyle w:val="ab"/>
        <w:numPr>
          <w:ilvl w:val="0"/>
          <w:numId w:val="34"/>
        </w:numPr>
        <w:ind w:left="993"/>
      </w:pPr>
      <w:r w:rsidRPr="00E0366A">
        <w:t>города областного значения (Боровичи, Великий Новгород, Старая Русса);</w:t>
      </w:r>
    </w:p>
    <w:p w:rsidR="00E0366A" w:rsidRPr="00E0366A" w:rsidRDefault="00E0366A" w:rsidP="00A616AC">
      <w:pPr>
        <w:pStyle w:val="ab"/>
        <w:numPr>
          <w:ilvl w:val="0"/>
          <w:numId w:val="34"/>
        </w:numPr>
        <w:ind w:left="993"/>
      </w:pPr>
      <w:r w:rsidRPr="00E0366A">
        <w:t>21 район, который включает:</w:t>
      </w:r>
    </w:p>
    <w:p w:rsidR="00E0366A" w:rsidRPr="00E0366A" w:rsidRDefault="00E0366A" w:rsidP="00A616AC">
      <w:pPr>
        <w:pStyle w:val="ab"/>
        <w:numPr>
          <w:ilvl w:val="0"/>
          <w:numId w:val="34"/>
        </w:numPr>
        <w:ind w:left="1276"/>
      </w:pPr>
      <w:r w:rsidRPr="00E0366A">
        <w:t>7 городов районного значения (Валдай, Малая Вишера, Окуловка, Пестово, Сольцы, Холм, Чудово)</w:t>
      </w:r>
      <w:r>
        <w:t>;</w:t>
      </w:r>
    </w:p>
    <w:p w:rsidR="00E0366A" w:rsidRPr="00E0366A" w:rsidRDefault="00E0366A" w:rsidP="00A616AC">
      <w:pPr>
        <w:pStyle w:val="ab"/>
        <w:numPr>
          <w:ilvl w:val="0"/>
          <w:numId w:val="34"/>
        </w:numPr>
        <w:ind w:left="1276"/>
      </w:pPr>
      <w:r w:rsidRPr="00E0366A">
        <w:t>112 поселений</w:t>
      </w:r>
      <w:r>
        <w:t>;</w:t>
      </w:r>
    </w:p>
    <w:p w:rsidR="00E0366A" w:rsidRPr="00E0366A" w:rsidRDefault="00E0366A" w:rsidP="00A616AC">
      <w:pPr>
        <w:pStyle w:val="ab"/>
        <w:numPr>
          <w:ilvl w:val="0"/>
          <w:numId w:val="34"/>
        </w:numPr>
        <w:ind w:left="1276"/>
      </w:pPr>
      <w:r w:rsidRPr="00E0366A">
        <w:t>сельские населённые пункты</w:t>
      </w:r>
      <w:r>
        <w:t>.</w:t>
      </w:r>
    </w:p>
    <w:p w:rsidR="00E0366A" w:rsidRPr="00E0366A" w:rsidRDefault="00E0366A" w:rsidP="00E0366A">
      <w:r w:rsidRPr="00E0366A">
        <w:t>В рамках</w:t>
      </w:r>
      <w:r>
        <w:t xml:space="preserve"> </w:t>
      </w:r>
      <w:r w:rsidRPr="00E0366A">
        <w:t>муниципального устройства</w:t>
      </w:r>
      <w:r>
        <w:t xml:space="preserve"> </w:t>
      </w:r>
      <w:r w:rsidRPr="00E0366A">
        <w:t>области, в границах административно-территориальных единиц Новгородской области всего образовано 142</w:t>
      </w:r>
      <w:r>
        <w:t xml:space="preserve"> </w:t>
      </w:r>
      <w:r w:rsidRPr="00E0366A">
        <w:t>муниципальных образования:</w:t>
      </w:r>
    </w:p>
    <w:p w:rsidR="00E0366A" w:rsidRPr="00E0366A" w:rsidRDefault="00E0366A" w:rsidP="00A616AC">
      <w:pPr>
        <w:pStyle w:val="ab"/>
        <w:numPr>
          <w:ilvl w:val="0"/>
          <w:numId w:val="35"/>
        </w:numPr>
        <w:ind w:left="993"/>
      </w:pPr>
      <w:r w:rsidRPr="00E0366A">
        <w:t>1</w:t>
      </w:r>
      <w:r>
        <w:t xml:space="preserve"> </w:t>
      </w:r>
      <w:r w:rsidRPr="00E0366A">
        <w:t>городской округ</w:t>
      </w:r>
      <w:r>
        <w:t xml:space="preserve"> </w:t>
      </w:r>
      <w:r w:rsidRPr="00E0366A">
        <w:t>(Великий Новгород)</w:t>
      </w:r>
      <w:r>
        <w:t>;</w:t>
      </w:r>
    </w:p>
    <w:p w:rsidR="00E0366A" w:rsidRPr="00E0366A" w:rsidRDefault="00E0366A" w:rsidP="00A616AC">
      <w:pPr>
        <w:pStyle w:val="ab"/>
        <w:numPr>
          <w:ilvl w:val="0"/>
          <w:numId w:val="35"/>
        </w:numPr>
        <w:ind w:left="993"/>
      </w:pPr>
      <w:r w:rsidRPr="00E0366A">
        <w:t>21</w:t>
      </w:r>
      <w:r>
        <w:t xml:space="preserve"> </w:t>
      </w:r>
      <w:r w:rsidRPr="00E0366A">
        <w:t>муниципальный район, включающий</w:t>
      </w:r>
      <w:r>
        <w:t>:</w:t>
      </w:r>
    </w:p>
    <w:p w:rsidR="00E0366A" w:rsidRPr="00E0366A" w:rsidRDefault="00E0366A" w:rsidP="00A616AC">
      <w:pPr>
        <w:pStyle w:val="ab"/>
        <w:numPr>
          <w:ilvl w:val="0"/>
          <w:numId w:val="35"/>
        </w:numPr>
      </w:pPr>
      <w:r w:rsidRPr="00E0366A">
        <w:t>19</w:t>
      </w:r>
      <w:r>
        <w:t xml:space="preserve"> </w:t>
      </w:r>
      <w:r w:rsidRPr="00E0366A">
        <w:t>городских поселений</w:t>
      </w:r>
      <w:r>
        <w:t>;</w:t>
      </w:r>
    </w:p>
    <w:p w:rsidR="00E0366A" w:rsidRPr="00E0366A" w:rsidRDefault="00E0366A" w:rsidP="00A616AC">
      <w:pPr>
        <w:pStyle w:val="ab"/>
        <w:numPr>
          <w:ilvl w:val="0"/>
          <w:numId w:val="35"/>
        </w:numPr>
      </w:pPr>
      <w:r w:rsidRPr="00E0366A">
        <w:t>101</w:t>
      </w:r>
      <w:r>
        <w:t xml:space="preserve"> </w:t>
      </w:r>
      <w:r w:rsidRPr="00E0366A">
        <w:t>сельское поселение.</w:t>
      </w:r>
    </w:p>
    <w:p w:rsidR="00E0366A" w:rsidRDefault="00E0366A" w:rsidP="00E0366A">
      <w:r>
        <w:t xml:space="preserve">Транспортный комплекс Новгородской области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 </w:t>
      </w:r>
    </w:p>
    <w:p w:rsidR="00E0366A" w:rsidRDefault="00E0366A" w:rsidP="00E0366A">
      <w:r>
        <w:t xml:space="preserve">Основным видом транспорта на территории Новгородской области является автомобильный транспорт. Через территорию региона проходит автомагистраль Скандинавия – Центр. Основные направления грузопотоков – Финляндия, Германия, Швеция. </w:t>
      </w:r>
    </w:p>
    <w:p w:rsidR="00E0366A" w:rsidRDefault="00E0366A" w:rsidP="00E0366A">
      <w:r>
        <w:t xml:space="preserve">По территории области проходят электрифицированная железная дорога и шоссе </w:t>
      </w:r>
      <w:r>
        <w:lastRenderedPageBreak/>
        <w:t xml:space="preserve">Санкт-Петербург – Москва. Железнодорожные магистрали, проходящие по территории области, связывают ее с другими регионами России, государствами СНГ, Балтии, Европы и Скандинавии. </w:t>
      </w:r>
    </w:p>
    <w:p w:rsidR="00E0366A" w:rsidRDefault="00E0366A" w:rsidP="00E0366A">
      <w:r>
        <w:t xml:space="preserve">Плотность автомобильных дорог с твердым покрытием в области составляет 168 км на тысячу кв. км территории. По данному показателю область занимает третье место в Северо-Западном федеральном округе. Область занимает первое место в Северо-Западном федеральном округе по удельному весу дорог с твердым покрытием в общей длине автомобильных дорог общего пользования (96,2 процента). </w:t>
      </w:r>
    </w:p>
    <w:p w:rsidR="00E0366A" w:rsidRDefault="00E0366A" w:rsidP="00E0366A">
      <w:r>
        <w:t xml:space="preserve">По территории области проходят федеральная автомобильная магистраль М10 «Россия» (от Москвы через Тверь, Новгород до Санкт-Петербурга), федеральное шоссе А116 (1Р56) (Новгород – Псков), а также региональные шоссе Р8, Р36, Р41, Р48, Р49, Р51, Р52, Р53 и другие автомобильные дороги общего пользования регионального, межмуниципального и местного значения. </w:t>
      </w:r>
    </w:p>
    <w:p w:rsidR="00E0366A" w:rsidRDefault="00E0366A" w:rsidP="00E0366A">
      <w:r>
        <w:t xml:space="preserve">Перечисленные автомобильные дороги проходят в непосредственной близости или через населенные пункты области, а именно Великий Новгород (М10 (км 518-520), А116, Р47), Сольцы (А116), Шимск и Задорожье (А116, Р51, Р52), Старая Русса (Р48, Р51), Демянск (Р48, Р49), Валдай (М10, Р8), Боровичи (Р8, Р53) Пестово (Р8, продолжение Р84 по территории области) и другие. Около 80 процентов транспортного потока составляет большегрузный транспорт, осуществляющий коммерческие грузовые и пассажирские (междугородные) перевозки. В ряде случаев транспортный поток проходит по городским улицам и городским дорожным сооружениям, что затрудняет дорожное движение в населенных пунктах, приводит к росту числа дорожно-транспортных происшествий. </w:t>
      </w:r>
    </w:p>
    <w:p w:rsidR="00E0366A" w:rsidRDefault="00E0366A" w:rsidP="00E0366A">
      <w:r>
        <w:t xml:space="preserve">Водные транспортные пути области открыты для выхода судов в Балтийское и Белое моря. Открытое акционерное общество «Новгородский порт» имеет возможность перевозки грузов в Финляндию, Швецию, Польшу, Норвегию, Германию, страны Балтии, на юг России. </w:t>
      </w:r>
    </w:p>
    <w:p w:rsidR="00E0366A" w:rsidRDefault="00E0366A" w:rsidP="00E0366A">
      <w:r>
        <w:t>Воздушный транспорт Новгородской области развит слабо.</w:t>
      </w:r>
    </w:p>
    <w:p w:rsidR="00E0366A" w:rsidRPr="00E0366A" w:rsidRDefault="00F85EE9" w:rsidP="00E0366A">
      <w:r>
        <w:t>Крестецк</w:t>
      </w:r>
      <w:r w:rsidR="00E0366A" w:rsidRPr="00E0366A">
        <w:t>ий район</w:t>
      </w:r>
      <w:r w:rsidR="00E0366A">
        <w:t xml:space="preserve"> – </w:t>
      </w:r>
      <w:r w:rsidR="00E0366A" w:rsidRPr="00E0366A">
        <w:t>административно-территориальная единица</w:t>
      </w:r>
      <w:r w:rsidR="00E0366A">
        <w:t xml:space="preserve"> </w:t>
      </w:r>
      <w:r w:rsidR="00E0366A" w:rsidRPr="00E0366A">
        <w:t>(район) и</w:t>
      </w:r>
      <w:r w:rsidR="00E0366A">
        <w:t xml:space="preserve"> </w:t>
      </w:r>
      <w:r w:rsidR="00E0366A" w:rsidRPr="00E0366A">
        <w:t>муниципальное образование</w:t>
      </w:r>
      <w:r w:rsidR="00E0366A">
        <w:t xml:space="preserve"> </w:t>
      </w:r>
      <w:r w:rsidR="00E0366A" w:rsidRPr="00E0366A">
        <w:t>(муниципальный район) в составе</w:t>
      </w:r>
      <w:r w:rsidR="00E0366A">
        <w:t xml:space="preserve"> </w:t>
      </w:r>
      <w:r w:rsidR="00E0366A" w:rsidRPr="00E0366A">
        <w:t>Новгородской области</w:t>
      </w:r>
      <w:r w:rsidR="00E0366A">
        <w:t xml:space="preserve"> </w:t>
      </w:r>
      <w:r w:rsidR="00E0366A" w:rsidRPr="00E0366A">
        <w:t>Российской Федерации.</w:t>
      </w:r>
    </w:p>
    <w:p w:rsidR="00E0366A" w:rsidRDefault="00E0366A" w:rsidP="00E0366A">
      <w:r w:rsidRPr="00E0366A">
        <w:t>Административный центр</w:t>
      </w:r>
      <w:r>
        <w:t xml:space="preserve"> – </w:t>
      </w:r>
      <w:r w:rsidR="00503025">
        <w:t>рабочий поселок Крестцы</w:t>
      </w:r>
      <w:r w:rsidRPr="00E0366A">
        <w:t>.</w:t>
      </w:r>
    </w:p>
    <w:p w:rsidR="00503025" w:rsidRPr="00503025" w:rsidRDefault="00503025" w:rsidP="00503025">
      <w:r w:rsidRPr="00503025">
        <w:t>Площадь территории</w:t>
      </w:r>
      <w:r>
        <w:t xml:space="preserve"> –</w:t>
      </w:r>
      <w:r w:rsidRPr="00503025">
        <w:t xml:space="preserve"> 2790,63 км². Район находится в центре Новгородской области. Граничит на западе с</w:t>
      </w:r>
      <w:r>
        <w:t xml:space="preserve"> </w:t>
      </w:r>
      <w:r w:rsidRPr="00503025">
        <w:t>Новгородским районом</w:t>
      </w:r>
      <w:r>
        <w:t xml:space="preserve"> </w:t>
      </w:r>
      <w:r w:rsidRPr="00503025">
        <w:t>и озером</w:t>
      </w:r>
      <w:r>
        <w:t xml:space="preserve"> </w:t>
      </w:r>
      <w:r w:rsidRPr="00503025">
        <w:t>Ильмень, на севере</w:t>
      </w:r>
      <w:r>
        <w:t xml:space="preserve"> –</w:t>
      </w:r>
      <w:r w:rsidRPr="00503025">
        <w:t xml:space="preserve"> с</w:t>
      </w:r>
      <w:r>
        <w:t xml:space="preserve"> </w:t>
      </w:r>
      <w:r w:rsidRPr="00503025">
        <w:t>Маловишерским районом</w:t>
      </w:r>
      <w:r>
        <w:t xml:space="preserve"> </w:t>
      </w:r>
      <w:r w:rsidRPr="00503025">
        <w:t>и рекой</w:t>
      </w:r>
      <w:r>
        <w:t xml:space="preserve"> </w:t>
      </w:r>
      <w:r w:rsidRPr="00503025">
        <w:t>Мстой, на востоке</w:t>
      </w:r>
      <w:r>
        <w:t xml:space="preserve"> –</w:t>
      </w:r>
      <w:r w:rsidRPr="00503025">
        <w:t xml:space="preserve"> с</w:t>
      </w:r>
      <w:r>
        <w:t xml:space="preserve"> </w:t>
      </w:r>
      <w:r w:rsidRPr="00503025">
        <w:t>Окуловским</w:t>
      </w:r>
      <w:r>
        <w:t xml:space="preserve"> </w:t>
      </w:r>
      <w:r w:rsidRPr="00503025">
        <w:t>и</w:t>
      </w:r>
      <w:r>
        <w:t xml:space="preserve"> </w:t>
      </w:r>
      <w:r w:rsidRPr="00503025">
        <w:t>Валдайским</w:t>
      </w:r>
      <w:r>
        <w:t xml:space="preserve"> </w:t>
      </w:r>
      <w:r w:rsidRPr="00503025">
        <w:t>районами, на юге</w:t>
      </w:r>
      <w:r>
        <w:t xml:space="preserve"> –</w:t>
      </w:r>
      <w:r w:rsidRPr="00503025">
        <w:t xml:space="preserve"> с</w:t>
      </w:r>
      <w:r>
        <w:t xml:space="preserve"> </w:t>
      </w:r>
      <w:r w:rsidRPr="00503025">
        <w:t>Демянским</w:t>
      </w:r>
      <w:r>
        <w:t xml:space="preserve"> </w:t>
      </w:r>
      <w:r w:rsidRPr="00503025">
        <w:t>и</w:t>
      </w:r>
      <w:r>
        <w:t xml:space="preserve"> </w:t>
      </w:r>
      <w:r w:rsidRPr="00503025">
        <w:t>Парфинским</w:t>
      </w:r>
      <w:r>
        <w:t xml:space="preserve"> </w:t>
      </w:r>
      <w:r w:rsidRPr="00503025">
        <w:t>районами.</w:t>
      </w:r>
    </w:p>
    <w:p w:rsidR="00274FD7" w:rsidRPr="00274FD7" w:rsidRDefault="00274FD7" w:rsidP="00274FD7">
      <w:r w:rsidRPr="00274FD7">
        <w:t>11 ноября 2005 года (Областной закон № 559-ОЗ) на территории</w:t>
      </w:r>
      <w:r>
        <w:t xml:space="preserve"> </w:t>
      </w:r>
      <w:r w:rsidRPr="00274FD7">
        <w:t>муниципального района</w:t>
      </w:r>
      <w:r>
        <w:t xml:space="preserve"> </w:t>
      </w:r>
      <w:r w:rsidRPr="00274FD7">
        <w:t xml:space="preserve">было образовано </w:t>
      </w:r>
      <w:r w:rsidR="00503025">
        <w:t>5</w:t>
      </w:r>
      <w:r>
        <w:t xml:space="preserve"> </w:t>
      </w:r>
      <w:r w:rsidRPr="00274FD7">
        <w:t xml:space="preserve">муниципальных образований: </w:t>
      </w:r>
      <w:r w:rsidR="00503025">
        <w:t>одно</w:t>
      </w:r>
      <w:r>
        <w:t xml:space="preserve"> </w:t>
      </w:r>
      <w:r w:rsidRPr="00274FD7">
        <w:t>городск</w:t>
      </w:r>
      <w:r w:rsidR="00503025">
        <w:t>ое</w:t>
      </w:r>
      <w:r>
        <w:t xml:space="preserve"> </w:t>
      </w:r>
      <w:r w:rsidRPr="00274FD7">
        <w:t xml:space="preserve">и </w:t>
      </w:r>
      <w:r w:rsidR="00503025">
        <w:t>4</w:t>
      </w:r>
      <w:r>
        <w:t xml:space="preserve"> </w:t>
      </w:r>
      <w:r w:rsidRPr="00274FD7">
        <w:t>сельских</w:t>
      </w:r>
      <w:r>
        <w:t xml:space="preserve"> </w:t>
      </w:r>
      <w:r w:rsidR="00503025">
        <w:t>поселений</w:t>
      </w:r>
      <w:r w:rsidRPr="00274FD7">
        <w:t>.</w:t>
      </w:r>
    </w:p>
    <w:p w:rsidR="00503025" w:rsidRPr="00503025" w:rsidRDefault="00503025" w:rsidP="00503025">
      <w:r w:rsidRPr="00503025">
        <w:t>Район располагается вдоль автомагистрали</w:t>
      </w:r>
      <w:r>
        <w:t xml:space="preserve"> </w:t>
      </w:r>
      <w:r w:rsidRPr="00503025">
        <w:t>Москва</w:t>
      </w:r>
      <w:r>
        <w:t xml:space="preserve"> – </w:t>
      </w:r>
      <w:r w:rsidRPr="00503025">
        <w:t>Санкт-Петербург</w:t>
      </w:r>
    </w:p>
    <w:p w:rsidR="00503025" w:rsidRPr="00503025" w:rsidRDefault="00503025" w:rsidP="00503025">
      <w:r>
        <w:t>В</w:t>
      </w:r>
      <w:r w:rsidRPr="00503025">
        <w:t xml:space="preserve"> районе имеется железнодорожная линия Крестцы</w:t>
      </w:r>
      <w:r>
        <w:t xml:space="preserve"> – </w:t>
      </w:r>
      <w:r w:rsidRPr="00503025">
        <w:t>Валдай</w:t>
      </w:r>
      <w:r>
        <w:t xml:space="preserve"> </w:t>
      </w:r>
      <w:r w:rsidRPr="00503025">
        <w:t>(58 км).</w:t>
      </w:r>
    </w:p>
    <w:p w:rsidR="001369E9" w:rsidRPr="001369E9" w:rsidRDefault="001369E9" w:rsidP="001369E9">
      <w:r w:rsidRPr="001369E9">
        <w:t>Существующая транспортная сеть не отвечает задачам обеспечения потребителям транспортных услуг необходимого качества.</w:t>
      </w:r>
    </w:p>
    <w:p w:rsidR="001369E9" w:rsidRPr="001369E9" w:rsidRDefault="001369E9" w:rsidP="001369E9">
      <w:r w:rsidRPr="001369E9">
        <w:lastRenderedPageBreak/>
        <w:t>Технико-эксплуатационное состояние автодорожной сети не соответствует росту количества индивидуального автотранспорта.</w:t>
      </w:r>
    </w:p>
    <w:p w:rsidR="001369E9" w:rsidRPr="001369E9" w:rsidRDefault="001369E9" w:rsidP="001369E9">
      <w:r w:rsidRPr="001369E9">
        <w:t xml:space="preserve">В </w:t>
      </w:r>
      <w:r w:rsidR="00F85EE9">
        <w:t>Крестецк</w:t>
      </w:r>
      <w:r w:rsidRPr="001369E9">
        <w:t xml:space="preserve">ом </w:t>
      </w:r>
      <w:r>
        <w:t>районе</w:t>
      </w:r>
      <w:r w:rsidRPr="001369E9">
        <w:t xml:space="preserve"> отсутствует связь по дорогам с твердым покрытием до ряда населенных пунктов.</w:t>
      </w:r>
    </w:p>
    <w:p w:rsidR="001369E9" w:rsidRPr="001369E9" w:rsidRDefault="001369E9" w:rsidP="001369E9">
      <w:r w:rsidRPr="001369E9">
        <w:t>Водный</w:t>
      </w:r>
      <w:r>
        <w:t xml:space="preserve"> и воздушный</w:t>
      </w:r>
      <w:r w:rsidRPr="001369E9">
        <w:t xml:space="preserve"> транспорт в </w:t>
      </w:r>
      <w:r w:rsidR="00F85EE9">
        <w:t>Крестецк</w:t>
      </w:r>
      <w:r w:rsidRPr="001369E9">
        <w:t xml:space="preserve">ом </w:t>
      </w:r>
      <w:r>
        <w:t>районе</w:t>
      </w:r>
      <w:r w:rsidRPr="001369E9">
        <w:t xml:space="preserve"> отсутствует</w:t>
      </w:r>
      <w:r>
        <w:t>.</w:t>
      </w:r>
    </w:p>
    <w:p w:rsidR="00236552" w:rsidRPr="005E642C" w:rsidRDefault="00236552" w:rsidP="00236552">
      <w:pPr>
        <w:spacing w:after="0"/>
        <w:rPr>
          <w:color w:val="000000"/>
        </w:rPr>
      </w:pPr>
      <w:r>
        <w:rPr>
          <w:color w:val="000000"/>
        </w:rPr>
        <w:t>Новорахинское</w:t>
      </w:r>
      <w:r w:rsidRPr="005E642C">
        <w:rPr>
          <w:color w:val="000000"/>
        </w:rPr>
        <w:t xml:space="preserve"> сельское поселение</w:t>
      </w:r>
      <w:r w:rsidRPr="005E642C">
        <w:rPr>
          <w:b/>
          <w:color w:val="000000"/>
        </w:rPr>
        <w:t xml:space="preserve"> </w:t>
      </w:r>
      <w:r w:rsidRPr="005E642C">
        <w:rPr>
          <w:color w:val="000000"/>
        </w:rPr>
        <w:t>(СП) входит в состав Крестецкого</w:t>
      </w:r>
      <w:r w:rsidRPr="005E642C">
        <w:rPr>
          <w:b/>
          <w:color w:val="000000"/>
        </w:rPr>
        <w:t xml:space="preserve"> </w:t>
      </w:r>
      <w:r w:rsidRPr="005E642C">
        <w:rPr>
          <w:color w:val="000000"/>
        </w:rPr>
        <w:t xml:space="preserve">муниципального района (МР) и является одним из 5 аналогичных административно-территориальных муниципальных образований (поселений). </w:t>
      </w:r>
    </w:p>
    <w:p w:rsidR="00236552" w:rsidRPr="005E642C" w:rsidRDefault="00236552" w:rsidP="00236552">
      <w:pPr>
        <w:spacing w:after="0"/>
        <w:rPr>
          <w:color w:val="000000"/>
        </w:rPr>
      </w:pPr>
      <w:r w:rsidRPr="005E642C">
        <w:rPr>
          <w:color w:val="000000"/>
        </w:rPr>
        <w:t xml:space="preserve">Географическая площадь территории </w:t>
      </w:r>
      <w:r>
        <w:rPr>
          <w:color w:val="000000"/>
        </w:rPr>
        <w:t>Новорахинского</w:t>
      </w:r>
      <w:r w:rsidRPr="005E642C">
        <w:rPr>
          <w:color w:val="000000"/>
        </w:rPr>
        <w:t xml:space="preserve"> поселения составляет – </w:t>
      </w:r>
      <w:smartTag w:uri="urn:schemas-microsoft-com:office:smarttags" w:element="metricconverter">
        <w:smartTagPr>
          <w:attr w:name="ProductID" w:val="55601 Га"/>
        </w:smartTagPr>
        <w:r w:rsidRPr="00391624">
          <w:rPr>
            <w:color w:val="000000"/>
          </w:rPr>
          <w:t>55601 Га</w:t>
        </w:r>
      </w:smartTag>
      <w:r w:rsidRPr="00391624">
        <w:rPr>
          <w:color w:val="000000"/>
        </w:rPr>
        <w:t>.</w:t>
      </w:r>
    </w:p>
    <w:p w:rsidR="00236552" w:rsidRPr="005E642C" w:rsidRDefault="00236552" w:rsidP="00236552">
      <w:pPr>
        <w:pStyle w:val="aff"/>
        <w:spacing w:before="0" w:beforeAutospacing="0" w:after="0" w:afterAutospacing="0" w:line="276" w:lineRule="auto"/>
        <w:ind w:firstLine="567"/>
        <w:rPr>
          <w:color w:val="000000"/>
        </w:rPr>
      </w:pPr>
      <w:r w:rsidRPr="005E642C">
        <w:rPr>
          <w:color w:val="000000"/>
        </w:rPr>
        <w:t xml:space="preserve">Территория сельского поселения расположена в </w:t>
      </w:r>
      <w:r w:rsidRPr="008D55BA">
        <w:rPr>
          <w:color w:val="000000"/>
        </w:rPr>
        <w:t>центральной части Новгородской области, к юго-востоку от</w:t>
      </w:r>
      <w:r>
        <w:rPr>
          <w:color w:val="000000"/>
        </w:rPr>
        <w:t xml:space="preserve"> </w:t>
      </w:r>
      <w:r w:rsidRPr="008D55BA">
        <w:rPr>
          <w:color w:val="000000"/>
        </w:rPr>
        <w:t xml:space="preserve"> </w:t>
      </w:r>
      <w:r>
        <w:rPr>
          <w:color w:val="000000"/>
        </w:rPr>
        <w:t>р.п.</w:t>
      </w:r>
      <w:r w:rsidRPr="008D55BA">
        <w:rPr>
          <w:color w:val="000000"/>
        </w:rPr>
        <w:t xml:space="preserve"> </w:t>
      </w:r>
      <w:hyperlink r:id="rId8" w:tooltip="Крестцы" w:history="1">
        <w:r w:rsidRPr="008D55BA">
          <w:rPr>
            <w:rStyle w:val="a9"/>
            <w:color w:val="000000"/>
          </w:rPr>
          <w:t>Крестцы</w:t>
        </w:r>
      </w:hyperlink>
      <w:r w:rsidRPr="008D55BA">
        <w:rPr>
          <w:color w:val="000000"/>
        </w:rPr>
        <w:t>. По территории муниципального образования протекают реки Холова, Каменка, Ярынья, Полометь, Ямница.</w:t>
      </w:r>
    </w:p>
    <w:p w:rsidR="00236552" w:rsidRPr="005E642C" w:rsidRDefault="00236552" w:rsidP="00236552">
      <w:pPr>
        <w:spacing w:after="0"/>
        <w:rPr>
          <w:color w:val="000000"/>
        </w:rPr>
      </w:pPr>
      <w:r w:rsidRPr="005E642C">
        <w:rPr>
          <w:color w:val="000000"/>
        </w:rPr>
        <w:t xml:space="preserve">Граница муниципального образования </w:t>
      </w:r>
      <w:r>
        <w:rPr>
          <w:color w:val="000000"/>
        </w:rPr>
        <w:t>Новорахинского</w:t>
      </w:r>
      <w:r w:rsidRPr="005E642C">
        <w:rPr>
          <w:color w:val="000000"/>
        </w:rPr>
        <w:t xml:space="preserve"> сельского поселения проходит: </w:t>
      </w:r>
    </w:p>
    <w:p w:rsidR="00236552" w:rsidRPr="00DD180F" w:rsidRDefault="00236552" w:rsidP="00236552">
      <w:pPr>
        <w:spacing w:after="0"/>
        <w:rPr>
          <w:color w:val="000000"/>
          <w:highlight w:val="cyan"/>
        </w:rPr>
      </w:pPr>
      <w:r w:rsidRPr="003E4297">
        <w:rPr>
          <w:color w:val="000000"/>
        </w:rPr>
        <w:t>на севере - по границе кварталов 20, 21, 22, 23, 35, 56, 70 Крестецкого участкового лесничества</w:t>
      </w:r>
      <w:r>
        <w:rPr>
          <w:color w:val="000000"/>
        </w:rPr>
        <w:t xml:space="preserve"> Крестецкого лесничества</w:t>
      </w:r>
      <w:r w:rsidRPr="003E4297">
        <w:rPr>
          <w:color w:val="000000"/>
        </w:rPr>
        <w:t>, далее по границе кварталов 132, 130, 131, 128, 124, 121, 111, 103 Ручьевского</w:t>
      </w:r>
      <w:r>
        <w:rPr>
          <w:color w:val="000000"/>
        </w:rPr>
        <w:t xml:space="preserve"> участкового лесничества Крестецкого лесничества, далее по руслу реки Каменка;</w:t>
      </w:r>
    </w:p>
    <w:p w:rsidR="00236552" w:rsidRDefault="00236552" w:rsidP="00236552">
      <w:pPr>
        <w:spacing w:after="0"/>
        <w:rPr>
          <w:color w:val="000000"/>
        </w:rPr>
      </w:pPr>
      <w:r w:rsidRPr="003E4297">
        <w:rPr>
          <w:color w:val="000000"/>
        </w:rPr>
        <w:t xml:space="preserve">на востоке - по </w:t>
      </w:r>
      <w:r>
        <w:rPr>
          <w:color w:val="000000"/>
        </w:rPr>
        <w:t>административно-территориальной границе Окуловского района;</w:t>
      </w:r>
      <w:r w:rsidRPr="003E4297">
        <w:rPr>
          <w:color w:val="000000"/>
        </w:rPr>
        <w:t xml:space="preserve"> </w:t>
      </w:r>
    </w:p>
    <w:p w:rsidR="00236552" w:rsidRPr="003E4297" w:rsidRDefault="00236552" w:rsidP="00236552">
      <w:pPr>
        <w:spacing w:after="0"/>
        <w:rPr>
          <w:color w:val="000000"/>
        </w:rPr>
      </w:pPr>
      <w:r w:rsidRPr="003E4297">
        <w:rPr>
          <w:color w:val="000000"/>
        </w:rPr>
        <w:t>на юге - по административно-территориальной границе Валдайского</w:t>
      </w:r>
      <w:r>
        <w:rPr>
          <w:color w:val="000000"/>
        </w:rPr>
        <w:t xml:space="preserve"> района</w:t>
      </w:r>
      <w:r w:rsidRPr="003E4297">
        <w:rPr>
          <w:color w:val="000000"/>
        </w:rPr>
        <w:t>;</w:t>
      </w:r>
    </w:p>
    <w:p w:rsidR="00236552" w:rsidRPr="005E642C" w:rsidRDefault="00236552" w:rsidP="00236552">
      <w:pPr>
        <w:spacing w:after="0"/>
        <w:rPr>
          <w:color w:val="000000"/>
        </w:rPr>
      </w:pPr>
      <w:r w:rsidRPr="002B1413">
        <w:rPr>
          <w:color w:val="000000"/>
        </w:rPr>
        <w:t xml:space="preserve">на западе - по </w:t>
      </w:r>
      <w:r>
        <w:rPr>
          <w:color w:val="000000"/>
        </w:rPr>
        <w:t>границе кварталов 344, 328, 315, 301, 302, 303, 304, 305, 306, 307, 262, 248, 234, 221 Островского участкового лесничества Крестецкого лесничества, далее по границе кварталов 185, 186, 183, 182, 175, 118 Крестецкого участкового лесничества Крестецкого лесничества, далее пересекая федеральную автодорогу Москва – Санкт-Петербург по границе кварталов 157, 99, 85, 66, 51, 42, 32 Крестецкого участкового лесничества Крестецкого лесничества.</w:t>
      </w:r>
    </w:p>
    <w:p w:rsidR="00236552" w:rsidRPr="005E642C" w:rsidRDefault="00236552" w:rsidP="00236552">
      <w:pPr>
        <w:spacing w:after="0"/>
        <w:rPr>
          <w:color w:val="000000"/>
        </w:rPr>
      </w:pPr>
      <w:r w:rsidRPr="005E642C">
        <w:rPr>
          <w:color w:val="000000"/>
        </w:rPr>
        <w:t xml:space="preserve">В состав </w:t>
      </w:r>
      <w:r>
        <w:rPr>
          <w:color w:val="000000"/>
        </w:rPr>
        <w:t>Новорахинского</w:t>
      </w:r>
      <w:r w:rsidRPr="005E642C">
        <w:rPr>
          <w:color w:val="000000"/>
        </w:rPr>
        <w:t xml:space="preserve"> СП входит </w:t>
      </w:r>
      <w:r>
        <w:rPr>
          <w:color w:val="000000"/>
        </w:rPr>
        <w:t>49</w:t>
      </w:r>
      <w:r w:rsidRPr="005E642C">
        <w:rPr>
          <w:color w:val="000000"/>
        </w:rPr>
        <w:t xml:space="preserve"> населенных пунктов.</w:t>
      </w:r>
    </w:p>
    <w:p w:rsidR="00236552" w:rsidRPr="005E642C" w:rsidRDefault="00236552" w:rsidP="00236552">
      <w:pPr>
        <w:spacing w:after="0"/>
        <w:rPr>
          <w:color w:val="000000"/>
        </w:rPr>
      </w:pPr>
      <w:r w:rsidRPr="005E642C">
        <w:rPr>
          <w:color w:val="000000"/>
        </w:rPr>
        <w:t xml:space="preserve">Административным центром поселения является д. </w:t>
      </w:r>
      <w:r>
        <w:rPr>
          <w:color w:val="000000"/>
        </w:rPr>
        <w:t>Новое Рахино</w:t>
      </w:r>
      <w:r w:rsidRPr="005E642C">
        <w:rPr>
          <w:color w:val="000000"/>
        </w:rPr>
        <w:t>.</w:t>
      </w:r>
    </w:p>
    <w:p w:rsidR="00903C95" w:rsidRPr="00903C95" w:rsidRDefault="00236552" w:rsidP="00897CF0">
      <w:pPr>
        <w:spacing w:after="0"/>
      </w:pPr>
      <w:r w:rsidRPr="005E642C">
        <w:rPr>
          <w:color w:val="000000"/>
        </w:rPr>
        <w:t xml:space="preserve">Численность населения </w:t>
      </w:r>
      <w:r>
        <w:rPr>
          <w:color w:val="000000"/>
        </w:rPr>
        <w:t>Новорахинского</w:t>
      </w:r>
      <w:r w:rsidRPr="005E642C">
        <w:rPr>
          <w:color w:val="000000"/>
        </w:rPr>
        <w:t xml:space="preserve"> СП </w:t>
      </w:r>
      <w:r w:rsidRPr="00C55132">
        <w:rPr>
          <w:color w:val="000000"/>
        </w:rPr>
        <w:t>на 01.01.201</w:t>
      </w:r>
      <w:r>
        <w:rPr>
          <w:color w:val="000000"/>
        </w:rPr>
        <w:t>6</w:t>
      </w:r>
      <w:r w:rsidRPr="00C55132">
        <w:rPr>
          <w:color w:val="000000"/>
        </w:rPr>
        <w:t xml:space="preserve"> – 1</w:t>
      </w:r>
      <w:r>
        <w:rPr>
          <w:color w:val="000000"/>
        </w:rPr>
        <w:t>17</w:t>
      </w:r>
      <w:r w:rsidR="00347825">
        <w:rPr>
          <w:color w:val="000000"/>
        </w:rPr>
        <w:t>4</w:t>
      </w:r>
      <w:r w:rsidRPr="00C55132">
        <w:rPr>
          <w:color w:val="000000"/>
        </w:rPr>
        <w:t xml:space="preserve"> человека, что </w:t>
      </w:r>
      <w:r w:rsidRPr="00DF3805">
        <w:rPr>
          <w:color w:val="000000"/>
        </w:rPr>
        <w:t>составляет 10,1%</w:t>
      </w:r>
      <w:r w:rsidRPr="005E642C">
        <w:rPr>
          <w:color w:val="000000"/>
        </w:rPr>
        <w:t xml:space="preserve"> от общего </w:t>
      </w:r>
      <w:r>
        <w:rPr>
          <w:color w:val="000000"/>
        </w:rPr>
        <w:t xml:space="preserve">числа </w:t>
      </w:r>
      <w:r w:rsidRPr="005E642C">
        <w:rPr>
          <w:color w:val="000000"/>
        </w:rPr>
        <w:t>населения Крестецкого МР</w:t>
      </w:r>
      <w:r w:rsidR="00323F20" w:rsidRPr="00445E8C">
        <w:t>.</w:t>
      </w:r>
    </w:p>
    <w:p w:rsidR="004B5B94" w:rsidRPr="000F55EC" w:rsidRDefault="004B5B94" w:rsidP="00C54A0B">
      <w:pPr>
        <w:pStyle w:val="S2"/>
      </w:pPr>
      <w:bookmarkStart w:id="11" w:name="_Toc491773070"/>
      <w:r>
        <w:t>С</w:t>
      </w:r>
      <w:r w:rsidRPr="00430A18">
        <w:t>оциально-экономическ</w:t>
      </w:r>
      <w:r>
        <w:t>ая</w:t>
      </w:r>
      <w:r w:rsidRPr="00430A18">
        <w:t xml:space="preserve"> характеристик</w:t>
      </w:r>
      <w:r>
        <w:t>а</w:t>
      </w:r>
      <w:r w:rsidRPr="00430A18">
        <w:t xml:space="preserve"> </w:t>
      </w:r>
      <w:r w:rsidR="001A6A0E">
        <w:t>Новорахинского</w:t>
      </w:r>
      <w:r w:rsidR="006754E2">
        <w:t xml:space="preserve"> сельского поселения</w:t>
      </w:r>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1"/>
    </w:p>
    <w:p w:rsidR="002971BE" w:rsidRPr="00EB4AC1" w:rsidRDefault="00207B79" w:rsidP="002971BE">
      <w:r>
        <w:t>Новорахинское</w:t>
      </w:r>
      <w:r w:rsidR="002971BE" w:rsidRPr="00EB4AC1">
        <w:t xml:space="preserve"> сельское поселение входит в состав Крестецкого му</w:t>
      </w:r>
      <w:r w:rsidR="00897CF0">
        <w:t>ниципального района.</w:t>
      </w:r>
    </w:p>
    <w:p w:rsidR="002971BE" w:rsidRDefault="002971BE" w:rsidP="002971BE">
      <w:r w:rsidRPr="00EB4AC1">
        <w:t xml:space="preserve">Территория сельского поселения расположена в </w:t>
      </w:r>
      <w:r w:rsidR="0049182F">
        <w:t>юго-восточной</w:t>
      </w:r>
      <w:r w:rsidRPr="00EB4AC1">
        <w:t xml:space="preserve"> части </w:t>
      </w:r>
      <w:r w:rsidR="0049182F">
        <w:t>Крестецкого района</w:t>
      </w:r>
      <w:r w:rsidRPr="00EB4AC1">
        <w:t>.</w:t>
      </w:r>
      <w:r w:rsidR="0049182F">
        <w:t xml:space="preserve"> </w:t>
      </w:r>
    </w:p>
    <w:p w:rsidR="002971BE" w:rsidRDefault="00207B79" w:rsidP="002971BE">
      <w:r>
        <w:t>Новорахинское</w:t>
      </w:r>
      <w:r w:rsidR="002971BE" w:rsidRPr="006E618F">
        <w:t xml:space="preserve"> сельское поселение было образовано в соответствие с законом Новгородской области от 11 ноября 2005 года № 559-ОЗ. </w:t>
      </w:r>
    </w:p>
    <w:p w:rsidR="002971BE" w:rsidRPr="00703A37" w:rsidRDefault="002971BE" w:rsidP="0049182F">
      <w:r w:rsidRPr="00703A37">
        <w:t xml:space="preserve">В состав </w:t>
      </w:r>
      <w:r w:rsidR="001A6A0E">
        <w:t>Новорахинского</w:t>
      </w:r>
      <w:r w:rsidR="0049182F">
        <w:t xml:space="preserve"> СП входит 49 сельских</w:t>
      </w:r>
      <w:r w:rsidRPr="00703A37">
        <w:t xml:space="preserve"> населенных пун</w:t>
      </w:r>
      <w:r w:rsidR="0049182F">
        <w:t>ктов: д.</w:t>
      </w:r>
      <w:r w:rsidR="009252F3">
        <w:t xml:space="preserve"> </w:t>
      </w:r>
      <w:r w:rsidR="0049182F">
        <w:t>Болошково</w:t>
      </w:r>
      <w:r w:rsidR="009252F3">
        <w:t xml:space="preserve">, </w:t>
      </w:r>
      <w:r w:rsidR="0049182F">
        <w:t>д.</w:t>
      </w:r>
      <w:r w:rsidR="009252F3">
        <w:t xml:space="preserve"> </w:t>
      </w:r>
      <w:r w:rsidR="0049182F">
        <w:t>Борисово</w:t>
      </w:r>
      <w:r w:rsidR="009252F3">
        <w:t xml:space="preserve">, </w:t>
      </w:r>
      <w:r w:rsidR="0049182F">
        <w:t>д.</w:t>
      </w:r>
      <w:r w:rsidR="009252F3">
        <w:t xml:space="preserve"> </w:t>
      </w:r>
      <w:r w:rsidR="0049182F">
        <w:t>Бычково</w:t>
      </w:r>
      <w:r w:rsidR="009252F3">
        <w:t xml:space="preserve">, </w:t>
      </w:r>
      <w:r w:rsidR="0049182F">
        <w:t>д.</w:t>
      </w:r>
      <w:r w:rsidR="009252F3">
        <w:t xml:space="preserve"> </w:t>
      </w:r>
      <w:r w:rsidR="0049182F">
        <w:t>Вильи Горы</w:t>
      </w:r>
      <w:r w:rsidR="009252F3">
        <w:t xml:space="preserve">, </w:t>
      </w:r>
      <w:r w:rsidR="0049182F">
        <w:t>д.</w:t>
      </w:r>
      <w:r w:rsidR="009252F3">
        <w:t xml:space="preserve"> </w:t>
      </w:r>
      <w:r w:rsidR="0049182F">
        <w:t>Витебско</w:t>
      </w:r>
      <w:r w:rsidR="009252F3">
        <w:t xml:space="preserve">, </w:t>
      </w:r>
      <w:r w:rsidR="0049182F">
        <w:t>д.</w:t>
      </w:r>
      <w:r w:rsidR="009252F3">
        <w:t xml:space="preserve"> Гришкино, </w:t>
      </w:r>
      <w:r w:rsidR="0049182F">
        <w:t>д.</w:t>
      </w:r>
      <w:r w:rsidR="009252F3">
        <w:t xml:space="preserve"> </w:t>
      </w:r>
      <w:r w:rsidR="0049182F">
        <w:t>Гряды</w:t>
      </w:r>
      <w:r w:rsidR="009252F3">
        <w:t xml:space="preserve">, </w:t>
      </w:r>
      <w:r w:rsidR="0049182F">
        <w:t>д.</w:t>
      </w:r>
      <w:r w:rsidR="009252F3">
        <w:t xml:space="preserve"> </w:t>
      </w:r>
      <w:r w:rsidR="0049182F">
        <w:t>Давыдовщина</w:t>
      </w:r>
      <w:r w:rsidR="009252F3">
        <w:t xml:space="preserve">, </w:t>
      </w:r>
      <w:r w:rsidR="0049182F">
        <w:t>д.</w:t>
      </w:r>
      <w:r w:rsidR="009252F3">
        <w:t xml:space="preserve"> Еваничи,</w:t>
      </w:r>
      <w:r w:rsidR="0049182F">
        <w:t xml:space="preserve"> д.</w:t>
      </w:r>
      <w:r w:rsidR="009252F3">
        <w:t xml:space="preserve"> Железово, </w:t>
      </w:r>
      <w:r w:rsidR="0049182F">
        <w:t>д.</w:t>
      </w:r>
      <w:r w:rsidR="009252F3">
        <w:t xml:space="preserve"> Завысочье,</w:t>
      </w:r>
      <w:r w:rsidR="0049182F">
        <w:t xml:space="preserve"> д.</w:t>
      </w:r>
      <w:r w:rsidR="009252F3">
        <w:t xml:space="preserve"> </w:t>
      </w:r>
      <w:r w:rsidR="0049182F">
        <w:t>Заречье</w:t>
      </w:r>
      <w:r w:rsidR="009252F3">
        <w:t xml:space="preserve">, </w:t>
      </w:r>
      <w:r w:rsidR="0049182F">
        <w:t>д.</w:t>
      </w:r>
      <w:r w:rsidR="009252F3">
        <w:t xml:space="preserve"> </w:t>
      </w:r>
      <w:r w:rsidR="0049182F">
        <w:t>Зелёный Бор</w:t>
      </w:r>
      <w:r w:rsidR="009252F3">
        <w:t xml:space="preserve">, </w:t>
      </w:r>
      <w:r w:rsidR="0049182F">
        <w:t>д.</w:t>
      </w:r>
      <w:r w:rsidR="009252F3">
        <w:t xml:space="preserve"> Каменка, </w:t>
      </w:r>
      <w:r w:rsidR="0049182F">
        <w:t>д.</w:t>
      </w:r>
      <w:r w:rsidR="009252F3">
        <w:t xml:space="preserve"> </w:t>
      </w:r>
      <w:r w:rsidR="0049182F">
        <w:t>Кашино</w:t>
      </w:r>
      <w:r w:rsidR="009252F3">
        <w:t>,</w:t>
      </w:r>
      <w:r w:rsidR="00246BBE">
        <w:t xml:space="preserve"> </w:t>
      </w:r>
      <w:r w:rsidR="0049182F">
        <w:t>д.</w:t>
      </w:r>
      <w:r w:rsidR="00246BBE">
        <w:t xml:space="preserve"> Китово, </w:t>
      </w:r>
      <w:r w:rsidR="0049182F">
        <w:t>д.</w:t>
      </w:r>
      <w:r w:rsidR="00246BBE">
        <w:t xml:space="preserve"> Клокшино,</w:t>
      </w:r>
      <w:r w:rsidR="0049182F">
        <w:t xml:space="preserve"> д.</w:t>
      </w:r>
      <w:r w:rsidR="00246BBE">
        <w:t xml:space="preserve"> </w:t>
      </w:r>
      <w:r w:rsidR="0049182F">
        <w:t>Косой Бор</w:t>
      </w:r>
      <w:r w:rsidR="00246BBE">
        <w:t>,</w:t>
      </w:r>
      <w:r w:rsidR="0049182F">
        <w:t xml:space="preserve"> д.</w:t>
      </w:r>
      <w:r w:rsidR="00246BBE">
        <w:t xml:space="preserve"> </w:t>
      </w:r>
      <w:r w:rsidR="0049182F">
        <w:t>Колокола</w:t>
      </w:r>
      <w:r w:rsidR="00246BBE">
        <w:t>,</w:t>
      </w:r>
      <w:r w:rsidR="0049182F">
        <w:t xml:space="preserve"> д.</w:t>
      </w:r>
      <w:r w:rsidR="00246BBE">
        <w:t xml:space="preserve"> </w:t>
      </w:r>
      <w:r w:rsidR="0049182F">
        <w:t>Кривой Ухаб</w:t>
      </w:r>
      <w:r w:rsidR="00246BBE">
        <w:t>,</w:t>
      </w:r>
      <w:r w:rsidR="0049182F">
        <w:t xml:space="preserve"> д.</w:t>
      </w:r>
      <w:r w:rsidR="00246BBE">
        <w:t xml:space="preserve"> </w:t>
      </w:r>
      <w:r w:rsidR="0049182F">
        <w:t>Крутой Берег</w:t>
      </w:r>
      <w:r w:rsidR="00246BBE">
        <w:t xml:space="preserve">, </w:t>
      </w:r>
      <w:r w:rsidR="0049182F">
        <w:t xml:space="preserve"> д.</w:t>
      </w:r>
      <w:r w:rsidR="00246BBE">
        <w:t xml:space="preserve"> </w:t>
      </w:r>
      <w:r w:rsidR="0049182F">
        <w:t>Кукуево</w:t>
      </w:r>
      <w:r w:rsidR="00246BBE">
        <w:t>,</w:t>
      </w:r>
      <w:r w:rsidR="0049182F">
        <w:t xml:space="preserve"> д.</w:t>
      </w:r>
      <w:r w:rsidR="00246BBE">
        <w:t xml:space="preserve"> </w:t>
      </w:r>
      <w:r w:rsidR="0049182F">
        <w:t>Ламерье</w:t>
      </w:r>
      <w:r w:rsidR="00246BBE">
        <w:t>,</w:t>
      </w:r>
      <w:r w:rsidR="0049182F">
        <w:t xml:space="preserve"> д.</w:t>
      </w:r>
      <w:r w:rsidR="00246BBE">
        <w:t xml:space="preserve"> </w:t>
      </w:r>
      <w:r w:rsidR="0049182F">
        <w:t>Литвиново</w:t>
      </w:r>
      <w:r w:rsidR="00246BBE">
        <w:t xml:space="preserve">, </w:t>
      </w:r>
      <w:r w:rsidR="0049182F">
        <w:t>д.</w:t>
      </w:r>
      <w:r w:rsidR="00246BBE">
        <w:t xml:space="preserve"> </w:t>
      </w:r>
      <w:r w:rsidR="0049182F">
        <w:t>Локотско</w:t>
      </w:r>
      <w:r w:rsidR="00246BBE">
        <w:t>,</w:t>
      </w:r>
      <w:r w:rsidR="0049182F">
        <w:t xml:space="preserve"> д.</w:t>
      </w:r>
      <w:r w:rsidR="00246BBE">
        <w:t xml:space="preserve"> </w:t>
      </w:r>
      <w:r w:rsidR="0049182F">
        <w:t>Мельница</w:t>
      </w:r>
      <w:r w:rsidR="00246BBE">
        <w:t xml:space="preserve">, </w:t>
      </w:r>
      <w:r w:rsidR="0049182F">
        <w:t>д.</w:t>
      </w:r>
      <w:r w:rsidR="00246BBE">
        <w:t xml:space="preserve"> </w:t>
      </w:r>
      <w:r w:rsidR="0049182F">
        <w:t>Молчино</w:t>
      </w:r>
      <w:r w:rsidR="00246BBE">
        <w:t xml:space="preserve">, </w:t>
      </w:r>
      <w:r w:rsidR="0049182F">
        <w:t>д.</w:t>
      </w:r>
      <w:r w:rsidR="00246BBE">
        <w:t xml:space="preserve"> </w:t>
      </w:r>
      <w:r w:rsidR="0049182F">
        <w:t>Нароново</w:t>
      </w:r>
      <w:r w:rsidR="00246BBE">
        <w:t xml:space="preserve">, </w:t>
      </w:r>
      <w:r w:rsidR="0049182F">
        <w:t>д.</w:t>
      </w:r>
      <w:r w:rsidR="00246BBE">
        <w:t xml:space="preserve"> </w:t>
      </w:r>
      <w:r w:rsidR="0049182F">
        <w:lastRenderedPageBreak/>
        <w:t>Нестеровичи</w:t>
      </w:r>
      <w:r w:rsidR="00246BBE">
        <w:t xml:space="preserve">, </w:t>
      </w:r>
      <w:r w:rsidR="0049182F">
        <w:t>д.</w:t>
      </w:r>
      <w:r w:rsidR="00246BBE">
        <w:t xml:space="preserve"> </w:t>
      </w:r>
      <w:r w:rsidR="0049182F">
        <w:t>Новая Болотница</w:t>
      </w:r>
      <w:r w:rsidR="00246BBE">
        <w:t xml:space="preserve">, </w:t>
      </w:r>
      <w:r w:rsidR="0049182F">
        <w:t>д.</w:t>
      </w:r>
      <w:r w:rsidR="00246BBE">
        <w:t xml:space="preserve"> </w:t>
      </w:r>
      <w:r w:rsidR="0049182F">
        <w:t>Новое Рахино</w:t>
      </w:r>
      <w:r w:rsidR="00246BBE">
        <w:t xml:space="preserve">, </w:t>
      </w:r>
      <w:r w:rsidR="0049182F">
        <w:t>д.</w:t>
      </w:r>
      <w:r w:rsidR="00246BBE">
        <w:t xml:space="preserve"> </w:t>
      </w:r>
      <w:r w:rsidR="0049182F">
        <w:t>Озерки</w:t>
      </w:r>
      <w:r w:rsidR="00246BBE">
        <w:t xml:space="preserve">, </w:t>
      </w:r>
      <w:r w:rsidR="0049182F">
        <w:t>д.</w:t>
      </w:r>
      <w:r w:rsidR="00246BBE">
        <w:t xml:space="preserve"> </w:t>
      </w:r>
      <w:r w:rsidR="0049182F">
        <w:t>Оринец</w:t>
      </w:r>
      <w:r w:rsidR="00246BBE">
        <w:t xml:space="preserve">,  </w:t>
      </w:r>
      <w:r w:rsidR="0049182F">
        <w:t>д.</w:t>
      </w:r>
      <w:r w:rsidR="00246BBE">
        <w:t xml:space="preserve"> </w:t>
      </w:r>
      <w:r w:rsidR="0049182F">
        <w:t>Переезд</w:t>
      </w:r>
      <w:r w:rsidR="00246BBE">
        <w:t xml:space="preserve">, </w:t>
      </w:r>
      <w:r w:rsidR="0049182F">
        <w:t>д.</w:t>
      </w:r>
      <w:r w:rsidR="00246BBE">
        <w:t xml:space="preserve"> </w:t>
      </w:r>
      <w:r w:rsidR="0049182F">
        <w:t>Поцепиха</w:t>
      </w:r>
      <w:r w:rsidR="00246BBE">
        <w:t xml:space="preserve">,  </w:t>
      </w:r>
      <w:r w:rsidR="0049182F">
        <w:t>д.</w:t>
      </w:r>
      <w:r w:rsidR="00246BBE">
        <w:t xml:space="preserve"> </w:t>
      </w:r>
      <w:r w:rsidR="0049182F">
        <w:t>Ракушино</w:t>
      </w:r>
      <w:r w:rsidR="00246BBE">
        <w:t xml:space="preserve">, </w:t>
      </w:r>
      <w:r w:rsidR="0049182F">
        <w:t>д.</w:t>
      </w:r>
      <w:r w:rsidR="00246BBE">
        <w:t xml:space="preserve"> </w:t>
      </w:r>
      <w:r w:rsidR="0049182F">
        <w:t>Рогвино</w:t>
      </w:r>
      <w:r w:rsidR="00246BBE">
        <w:t>,</w:t>
      </w:r>
      <w:r w:rsidR="0049182F">
        <w:t>д.</w:t>
      </w:r>
      <w:r w:rsidR="00246BBE">
        <w:t xml:space="preserve"> </w:t>
      </w:r>
      <w:r w:rsidR="0049182F">
        <w:t>Самлово</w:t>
      </w:r>
      <w:r w:rsidR="00246BBE">
        <w:t xml:space="preserve">, </w:t>
      </w:r>
      <w:r w:rsidR="0049182F">
        <w:t>д</w:t>
      </w:r>
      <w:r w:rsidR="00246BBE">
        <w:t xml:space="preserve">. </w:t>
      </w:r>
      <w:r w:rsidR="0049182F">
        <w:t>Сидельниково</w:t>
      </w:r>
      <w:r w:rsidR="00246BBE">
        <w:t xml:space="preserve">, </w:t>
      </w:r>
      <w:r w:rsidR="0049182F">
        <w:t>д.</w:t>
      </w:r>
      <w:r w:rsidR="00246BBE">
        <w:t xml:space="preserve"> </w:t>
      </w:r>
      <w:r w:rsidR="0049182F">
        <w:t>Старково</w:t>
      </w:r>
      <w:r w:rsidR="00246BBE">
        <w:t xml:space="preserve">, </w:t>
      </w:r>
      <w:r w:rsidR="0049182F">
        <w:t>д</w:t>
      </w:r>
      <w:r w:rsidR="00246BBE">
        <w:t xml:space="preserve">. </w:t>
      </w:r>
      <w:r w:rsidR="0049182F">
        <w:t>Старое Рахино</w:t>
      </w:r>
      <w:r w:rsidR="00246BBE">
        <w:t xml:space="preserve">,  </w:t>
      </w:r>
      <w:r w:rsidR="0049182F">
        <w:t>д.</w:t>
      </w:r>
      <w:r w:rsidR="00246BBE">
        <w:t xml:space="preserve"> Сомёнка, </w:t>
      </w:r>
      <w:r w:rsidR="0049182F">
        <w:t xml:space="preserve"> д.</w:t>
      </w:r>
      <w:r w:rsidR="00246BBE">
        <w:t xml:space="preserve"> </w:t>
      </w:r>
      <w:r w:rsidR="0049182F">
        <w:t>Тарбаево</w:t>
      </w:r>
      <w:r w:rsidR="00246BBE">
        <w:t xml:space="preserve">, </w:t>
      </w:r>
      <w:r w:rsidR="0049182F">
        <w:t>д.</w:t>
      </w:r>
      <w:r w:rsidR="00246BBE">
        <w:t xml:space="preserve"> </w:t>
      </w:r>
      <w:r w:rsidR="0049182F">
        <w:t>Топорково</w:t>
      </w:r>
      <w:r w:rsidR="00246BBE">
        <w:t xml:space="preserve">, </w:t>
      </w:r>
      <w:r w:rsidR="0049182F">
        <w:t>д.</w:t>
      </w:r>
      <w:r w:rsidR="00246BBE">
        <w:t xml:space="preserve"> </w:t>
      </w:r>
      <w:r w:rsidR="0049182F">
        <w:t>Федосовичи</w:t>
      </w:r>
      <w:r w:rsidR="00246BBE">
        <w:t xml:space="preserve">, </w:t>
      </w:r>
      <w:r w:rsidR="0049182F">
        <w:t>хутор Светлый</w:t>
      </w:r>
      <w:r w:rsidR="00246BBE">
        <w:t xml:space="preserve">, д. </w:t>
      </w:r>
      <w:r w:rsidR="0049182F">
        <w:t>Шутиловичи</w:t>
      </w:r>
      <w:r w:rsidR="00246BBE">
        <w:t xml:space="preserve">, </w:t>
      </w:r>
      <w:r w:rsidR="0049182F">
        <w:t xml:space="preserve"> д.</w:t>
      </w:r>
      <w:r w:rsidR="00246BBE">
        <w:t xml:space="preserve"> </w:t>
      </w:r>
      <w:r w:rsidR="0049182F">
        <w:t>Ярково</w:t>
      </w:r>
      <w:r w:rsidR="00246BBE">
        <w:t>,</w:t>
      </w:r>
      <w:r w:rsidR="0049182F">
        <w:t xml:space="preserve"> д.</w:t>
      </w:r>
      <w:r w:rsidR="00246BBE">
        <w:t xml:space="preserve"> </w:t>
      </w:r>
      <w:r w:rsidR="0049182F">
        <w:t>Ярынья</w:t>
      </w:r>
      <w:r w:rsidR="00246BBE">
        <w:t>.</w:t>
      </w:r>
    </w:p>
    <w:p w:rsidR="002971BE" w:rsidRPr="00EB4AC1" w:rsidRDefault="002971BE" w:rsidP="002971BE">
      <w:r w:rsidRPr="00EB4AC1">
        <w:t xml:space="preserve">Административным центром поселения является </w:t>
      </w:r>
      <w:r w:rsidR="001A6A0E">
        <w:t>д. Новое Рахино</w:t>
      </w:r>
      <w:r w:rsidRPr="00EB4AC1">
        <w:t>.</w:t>
      </w:r>
    </w:p>
    <w:p w:rsidR="006B3DE3" w:rsidRDefault="006B3DE3" w:rsidP="00CE1439">
      <w:r w:rsidRPr="00310904">
        <w:t xml:space="preserve">По состоянию на 1 января 2016 год численность </w:t>
      </w:r>
      <w:r>
        <w:t xml:space="preserve">населения в </w:t>
      </w:r>
      <w:r w:rsidR="001A6A0E">
        <w:t>Новорахинском</w:t>
      </w:r>
      <w:r w:rsidR="000B1F46">
        <w:t xml:space="preserve"> </w:t>
      </w:r>
      <w:r>
        <w:t xml:space="preserve">сельском поселении </w:t>
      </w:r>
      <w:r w:rsidRPr="00310904">
        <w:t>состав</w:t>
      </w:r>
      <w:r>
        <w:t xml:space="preserve">ила </w:t>
      </w:r>
      <w:r w:rsidR="00347825">
        <w:t>1174</w:t>
      </w:r>
      <w:r>
        <w:t xml:space="preserve"> </w:t>
      </w:r>
      <w:r w:rsidRPr="00310904">
        <w:t xml:space="preserve">человек. Динамика </w:t>
      </w:r>
      <w:r>
        <w:t xml:space="preserve">изменения </w:t>
      </w:r>
      <w:r w:rsidRPr="00310904">
        <w:t xml:space="preserve">численности населения отражена в таблице </w:t>
      </w:r>
      <w:r>
        <w:t>2.1</w:t>
      </w:r>
      <w:r w:rsidRPr="00310904">
        <w:t>.</w:t>
      </w:r>
    </w:p>
    <w:p w:rsidR="006B3DE3" w:rsidRDefault="006B3DE3" w:rsidP="00246358">
      <w:pPr>
        <w:pStyle w:val="S5"/>
        <w:keepNext/>
        <w:ind w:firstLine="0"/>
        <w:jc w:val="right"/>
      </w:pPr>
      <w:r w:rsidRPr="00CD454C">
        <w:t>Таблица</w:t>
      </w:r>
      <w:r>
        <w:t xml:space="preserve"> 2.1</w:t>
      </w:r>
    </w:p>
    <w:p w:rsidR="000B1F46" w:rsidRDefault="000B1F46" w:rsidP="00246358">
      <w:pPr>
        <w:keepNext/>
        <w:ind w:firstLine="0"/>
        <w:jc w:val="center"/>
      </w:pPr>
      <w:r>
        <w:t>Динамика численности населения с 2010 г. по 2016 г.</w:t>
      </w:r>
    </w:p>
    <w:tbl>
      <w:tblPr>
        <w:tblStyle w:val="af2"/>
        <w:tblW w:w="10065" w:type="dxa"/>
        <w:tblInd w:w="-318" w:type="dxa"/>
        <w:tblLook w:val="04A0"/>
      </w:tblPr>
      <w:tblGrid>
        <w:gridCol w:w="2411"/>
        <w:gridCol w:w="992"/>
        <w:gridCol w:w="1051"/>
        <w:gridCol w:w="1091"/>
        <w:gridCol w:w="1091"/>
        <w:gridCol w:w="1091"/>
        <w:gridCol w:w="1092"/>
        <w:gridCol w:w="1246"/>
      </w:tblGrid>
      <w:tr w:rsidR="00347825" w:rsidRPr="00347825" w:rsidTr="00347825">
        <w:tc>
          <w:tcPr>
            <w:tcW w:w="2411" w:type="dxa"/>
            <w:tcBorders>
              <w:top w:val="single" w:sz="4" w:space="0" w:color="auto"/>
              <w:left w:val="single" w:sz="4" w:space="0" w:color="auto"/>
              <w:bottom w:val="single" w:sz="4" w:space="0" w:color="auto"/>
              <w:right w:val="single" w:sz="4" w:space="0" w:color="auto"/>
            </w:tcBorders>
            <w:hideMark/>
          </w:tcPr>
          <w:p w:rsidR="00347825" w:rsidRPr="00347825" w:rsidRDefault="00347825" w:rsidP="00347825">
            <w:pPr>
              <w:spacing w:after="0" w:line="240" w:lineRule="auto"/>
              <w:ind w:firstLine="0"/>
              <w:jc w:val="center"/>
              <w:rPr>
                <w:b/>
                <w:sz w:val="20"/>
                <w:szCs w:val="20"/>
              </w:rPr>
            </w:pPr>
            <w:r w:rsidRPr="00347825">
              <w:rPr>
                <w:b/>
                <w:sz w:val="20"/>
                <w:szCs w:val="20"/>
              </w:rPr>
              <w:t>Населенный пункт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47825" w:rsidRPr="00347825" w:rsidRDefault="00347825" w:rsidP="00347825">
            <w:pPr>
              <w:spacing w:after="0" w:line="240" w:lineRule="auto"/>
              <w:ind w:firstLine="0"/>
              <w:jc w:val="center"/>
              <w:rPr>
                <w:b/>
                <w:sz w:val="20"/>
                <w:szCs w:val="20"/>
              </w:rPr>
            </w:pPr>
            <w:r w:rsidRPr="00347825">
              <w:rPr>
                <w:b/>
                <w:sz w:val="20"/>
                <w:szCs w:val="20"/>
              </w:rPr>
              <w:t>2010 год</w:t>
            </w:r>
          </w:p>
        </w:tc>
        <w:tc>
          <w:tcPr>
            <w:tcW w:w="1051" w:type="dxa"/>
            <w:tcBorders>
              <w:top w:val="single" w:sz="4" w:space="0" w:color="auto"/>
              <w:left w:val="single" w:sz="4" w:space="0" w:color="auto"/>
              <w:bottom w:val="single" w:sz="4" w:space="0" w:color="auto"/>
              <w:right w:val="single" w:sz="4" w:space="0" w:color="auto"/>
            </w:tcBorders>
            <w:vAlign w:val="center"/>
            <w:hideMark/>
          </w:tcPr>
          <w:p w:rsidR="00347825" w:rsidRPr="00347825" w:rsidRDefault="00347825" w:rsidP="00347825">
            <w:pPr>
              <w:spacing w:after="0" w:line="240" w:lineRule="auto"/>
              <w:ind w:firstLine="0"/>
              <w:jc w:val="center"/>
              <w:rPr>
                <w:b/>
                <w:sz w:val="20"/>
                <w:szCs w:val="20"/>
              </w:rPr>
            </w:pPr>
            <w:r w:rsidRPr="00347825">
              <w:rPr>
                <w:b/>
                <w:sz w:val="20"/>
                <w:szCs w:val="20"/>
              </w:rPr>
              <w:t>2011 год</w:t>
            </w:r>
          </w:p>
        </w:tc>
        <w:tc>
          <w:tcPr>
            <w:tcW w:w="1091" w:type="dxa"/>
            <w:tcBorders>
              <w:top w:val="single" w:sz="4" w:space="0" w:color="auto"/>
              <w:left w:val="single" w:sz="4" w:space="0" w:color="auto"/>
              <w:bottom w:val="single" w:sz="4" w:space="0" w:color="auto"/>
              <w:right w:val="single" w:sz="4" w:space="0" w:color="auto"/>
            </w:tcBorders>
            <w:vAlign w:val="center"/>
            <w:hideMark/>
          </w:tcPr>
          <w:p w:rsidR="00347825" w:rsidRPr="00347825" w:rsidRDefault="00347825" w:rsidP="00347825">
            <w:pPr>
              <w:spacing w:after="0" w:line="240" w:lineRule="auto"/>
              <w:ind w:firstLine="0"/>
              <w:jc w:val="center"/>
              <w:rPr>
                <w:b/>
                <w:sz w:val="20"/>
                <w:szCs w:val="20"/>
              </w:rPr>
            </w:pPr>
            <w:r w:rsidRPr="00347825">
              <w:rPr>
                <w:b/>
                <w:sz w:val="20"/>
                <w:szCs w:val="20"/>
              </w:rPr>
              <w:t>2012 год</w:t>
            </w:r>
          </w:p>
        </w:tc>
        <w:tc>
          <w:tcPr>
            <w:tcW w:w="1091" w:type="dxa"/>
            <w:tcBorders>
              <w:top w:val="single" w:sz="4" w:space="0" w:color="auto"/>
              <w:left w:val="single" w:sz="4" w:space="0" w:color="auto"/>
              <w:bottom w:val="single" w:sz="4" w:space="0" w:color="auto"/>
              <w:right w:val="single" w:sz="4" w:space="0" w:color="auto"/>
            </w:tcBorders>
            <w:vAlign w:val="center"/>
            <w:hideMark/>
          </w:tcPr>
          <w:p w:rsidR="00347825" w:rsidRPr="00347825" w:rsidRDefault="00347825" w:rsidP="00347825">
            <w:pPr>
              <w:spacing w:after="0" w:line="240" w:lineRule="auto"/>
              <w:ind w:firstLine="0"/>
              <w:jc w:val="center"/>
              <w:rPr>
                <w:b/>
                <w:sz w:val="20"/>
                <w:szCs w:val="20"/>
              </w:rPr>
            </w:pPr>
            <w:r w:rsidRPr="00347825">
              <w:rPr>
                <w:b/>
                <w:sz w:val="20"/>
                <w:szCs w:val="20"/>
              </w:rPr>
              <w:t>2013 год</w:t>
            </w:r>
          </w:p>
        </w:tc>
        <w:tc>
          <w:tcPr>
            <w:tcW w:w="1091" w:type="dxa"/>
            <w:tcBorders>
              <w:top w:val="single" w:sz="4" w:space="0" w:color="auto"/>
              <w:left w:val="single" w:sz="4" w:space="0" w:color="auto"/>
              <w:bottom w:val="single" w:sz="4" w:space="0" w:color="auto"/>
              <w:right w:val="single" w:sz="4" w:space="0" w:color="auto"/>
            </w:tcBorders>
            <w:vAlign w:val="center"/>
            <w:hideMark/>
          </w:tcPr>
          <w:p w:rsidR="00347825" w:rsidRPr="00347825" w:rsidRDefault="00347825" w:rsidP="00347825">
            <w:pPr>
              <w:spacing w:after="0" w:line="240" w:lineRule="auto"/>
              <w:ind w:firstLine="0"/>
              <w:jc w:val="center"/>
              <w:rPr>
                <w:b/>
                <w:sz w:val="20"/>
                <w:szCs w:val="20"/>
              </w:rPr>
            </w:pPr>
            <w:r w:rsidRPr="00347825">
              <w:rPr>
                <w:b/>
                <w:sz w:val="20"/>
                <w:szCs w:val="20"/>
              </w:rPr>
              <w:t>2014 год</w:t>
            </w:r>
          </w:p>
        </w:tc>
        <w:tc>
          <w:tcPr>
            <w:tcW w:w="1092" w:type="dxa"/>
            <w:tcBorders>
              <w:top w:val="single" w:sz="4" w:space="0" w:color="auto"/>
              <w:left w:val="single" w:sz="4" w:space="0" w:color="auto"/>
              <w:bottom w:val="single" w:sz="4" w:space="0" w:color="auto"/>
              <w:right w:val="single" w:sz="4" w:space="0" w:color="auto"/>
            </w:tcBorders>
            <w:vAlign w:val="center"/>
            <w:hideMark/>
          </w:tcPr>
          <w:p w:rsidR="00347825" w:rsidRPr="00347825" w:rsidRDefault="00347825" w:rsidP="00347825">
            <w:pPr>
              <w:spacing w:after="0" w:line="240" w:lineRule="auto"/>
              <w:ind w:firstLine="0"/>
              <w:jc w:val="center"/>
              <w:rPr>
                <w:b/>
                <w:sz w:val="20"/>
                <w:szCs w:val="20"/>
              </w:rPr>
            </w:pPr>
            <w:r w:rsidRPr="00347825">
              <w:rPr>
                <w:b/>
                <w:sz w:val="20"/>
                <w:szCs w:val="20"/>
              </w:rPr>
              <w:t>2015 год</w:t>
            </w:r>
          </w:p>
        </w:tc>
        <w:tc>
          <w:tcPr>
            <w:tcW w:w="1246" w:type="dxa"/>
            <w:tcBorders>
              <w:top w:val="single" w:sz="4" w:space="0" w:color="auto"/>
              <w:left w:val="single" w:sz="4" w:space="0" w:color="auto"/>
              <w:bottom w:val="single" w:sz="4" w:space="0" w:color="auto"/>
              <w:right w:val="single" w:sz="4" w:space="0" w:color="auto"/>
            </w:tcBorders>
            <w:vAlign w:val="center"/>
            <w:hideMark/>
          </w:tcPr>
          <w:p w:rsidR="00347825" w:rsidRPr="00347825" w:rsidRDefault="00347825" w:rsidP="00347825">
            <w:pPr>
              <w:spacing w:after="0" w:line="240" w:lineRule="auto"/>
              <w:ind w:firstLine="0"/>
              <w:jc w:val="center"/>
              <w:rPr>
                <w:b/>
                <w:sz w:val="20"/>
                <w:szCs w:val="20"/>
              </w:rPr>
            </w:pPr>
            <w:r w:rsidRPr="00347825">
              <w:rPr>
                <w:b/>
                <w:sz w:val="20"/>
                <w:szCs w:val="20"/>
              </w:rPr>
              <w:t>2016 год</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 1. д.Болошково</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 2. д.Борисово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 3. д.Бычково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 4. д.Вильи Горы</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 5. д.Витебско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 6. д.Гришкино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 7. д.Гряды</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4</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 8. д.Давыдовщина</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 9. д.Еваничи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22</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20</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16</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15</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11</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10. д.Железово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14</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14</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14</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14</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15</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12</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11. д.Завысочье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12. д.Заречье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28</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32</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31</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32</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13.д.Зелёный Бор</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19</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22</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20</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16</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14. д.Каменка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15. д.Кашино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16. д.Китово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12</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11</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11</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17. д.Клокшино</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4</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18. д.Косой Бор</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19. д.Колокола</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4</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20. д.Кривой Ухаб</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21. д.Крутой Берег</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22. д.Кукуево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23. д.Ламерье</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20</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20</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21</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22</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22</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24. д.Литвиново</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67</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64</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66</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66</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56</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25. д.Локотско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203</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203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207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207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197</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184</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172</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26. д.Мельница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4</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27. д.Молчино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28. д.Нароново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29. д.Нестеровичи</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19</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14</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30.д.Новая Болотница</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17</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15</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15</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14</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14</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31.д.Новое Рахино</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283</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283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285</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286</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289</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284</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275</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32. д.Озерки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33. д.Оринец</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11</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11</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14</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34. д.Переезд</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28</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26</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24</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22</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21</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35. д.Поцепиха</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36. д.Ракушино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82</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80</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79</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80</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37. д.Рогвино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12</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38. д.Самлово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39 дСидельниково</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19</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20</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22</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23</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22</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40. д.Старково</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41.дСтарое Рахино</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129</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129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124</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119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107</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103</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100</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 xml:space="preserve">42. д.Сомёнка </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188</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188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184</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178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178</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183</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170</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43. д.Тарбаево</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lastRenderedPageBreak/>
              <w:t>44. д.Топорково</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45. д.Федосовичи</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9</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46. хутор Светлый</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47. д.Шутиловичи</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12</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48. д.Ярково</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10</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sz w:val="20"/>
                <w:szCs w:val="20"/>
              </w:rPr>
            </w:pPr>
            <w:r w:rsidRPr="00347825">
              <w:rPr>
                <w:sz w:val="20"/>
                <w:szCs w:val="20"/>
              </w:rPr>
              <w:t>49. д.Ярынья</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8</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7</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6</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sz w:val="20"/>
                <w:szCs w:val="20"/>
              </w:rPr>
            </w:pPr>
            <w:r w:rsidRPr="00347825">
              <w:rPr>
                <w:sz w:val="20"/>
                <w:szCs w:val="20"/>
              </w:rPr>
              <w:t>5</w:t>
            </w:r>
          </w:p>
        </w:tc>
      </w:tr>
      <w:tr w:rsidR="00347825" w:rsidRPr="00347825" w:rsidTr="00347825">
        <w:tc>
          <w:tcPr>
            <w:tcW w:w="241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rPr>
                <w:b/>
                <w:sz w:val="20"/>
                <w:szCs w:val="20"/>
              </w:rPr>
            </w:pPr>
            <w:r w:rsidRPr="00347825">
              <w:rPr>
                <w:b/>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b/>
                <w:sz w:val="20"/>
                <w:szCs w:val="20"/>
              </w:rPr>
            </w:pPr>
            <w:r w:rsidRPr="00347825">
              <w:rPr>
                <w:b/>
                <w:sz w:val="20"/>
                <w:szCs w:val="20"/>
              </w:rPr>
              <w:t>1300</w:t>
            </w:r>
          </w:p>
        </w:tc>
        <w:tc>
          <w:tcPr>
            <w:tcW w:w="105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b/>
                <w:sz w:val="20"/>
                <w:szCs w:val="20"/>
              </w:rPr>
            </w:pPr>
            <w:r w:rsidRPr="00347825">
              <w:rPr>
                <w:b/>
                <w:sz w:val="20"/>
                <w:szCs w:val="20"/>
              </w:rPr>
              <w:t>1300</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b/>
                <w:sz w:val="20"/>
                <w:szCs w:val="20"/>
              </w:rPr>
            </w:pPr>
            <w:r w:rsidRPr="00347825">
              <w:rPr>
                <w:b/>
                <w:sz w:val="20"/>
                <w:szCs w:val="20"/>
              </w:rPr>
              <w:t>1283</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b/>
                <w:sz w:val="20"/>
                <w:szCs w:val="20"/>
              </w:rPr>
            </w:pPr>
            <w:r w:rsidRPr="00347825">
              <w:rPr>
                <w:b/>
                <w:sz w:val="20"/>
                <w:szCs w:val="20"/>
              </w:rPr>
              <w:t>1276</w:t>
            </w:r>
          </w:p>
        </w:tc>
        <w:tc>
          <w:tcPr>
            <w:tcW w:w="1091"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b/>
                <w:sz w:val="20"/>
                <w:szCs w:val="20"/>
              </w:rPr>
            </w:pPr>
            <w:r w:rsidRPr="00347825">
              <w:rPr>
                <w:b/>
                <w:sz w:val="20"/>
                <w:szCs w:val="20"/>
              </w:rPr>
              <w:t>1248</w:t>
            </w:r>
          </w:p>
        </w:tc>
        <w:tc>
          <w:tcPr>
            <w:tcW w:w="1092"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b/>
                <w:sz w:val="20"/>
                <w:szCs w:val="20"/>
              </w:rPr>
            </w:pPr>
            <w:r w:rsidRPr="00347825">
              <w:rPr>
                <w:b/>
                <w:sz w:val="20"/>
                <w:szCs w:val="20"/>
              </w:rPr>
              <w:t>1226</w:t>
            </w:r>
          </w:p>
        </w:tc>
        <w:tc>
          <w:tcPr>
            <w:tcW w:w="1246" w:type="dxa"/>
            <w:tcBorders>
              <w:top w:val="single" w:sz="4" w:space="0" w:color="auto"/>
              <w:left w:val="single" w:sz="4" w:space="0" w:color="auto"/>
              <w:bottom w:val="single" w:sz="4" w:space="0" w:color="auto"/>
              <w:right w:val="single" w:sz="4" w:space="0" w:color="auto"/>
            </w:tcBorders>
          </w:tcPr>
          <w:p w:rsidR="00347825" w:rsidRPr="00347825" w:rsidRDefault="00347825" w:rsidP="00347825">
            <w:pPr>
              <w:spacing w:after="0" w:line="240" w:lineRule="auto"/>
              <w:ind w:firstLine="0"/>
              <w:jc w:val="center"/>
              <w:rPr>
                <w:b/>
                <w:sz w:val="20"/>
                <w:szCs w:val="20"/>
              </w:rPr>
            </w:pPr>
            <w:r w:rsidRPr="00347825">
              <w:rPr>
                <w:b/>
                <w:sz w:val="20"/>
                <w:szCs w:val="20"/>
              </w:rPr>
              <w:t>1174</w:t>
            </w:r>
          </w:p>
        </w:tc>
      </w:tr>
    </w:tbl>
    <w:p w:rsidR="00CE1439" w:rsidRDefault="00CE1439" w:rsidP="006E618F"/>
    <w:p w:rsidR="00835908" w:rsidRDefault="00835908" w:rsidP="00835908">
      <w:pPr>
        <w:rPr>
          <w:color w:val="000000"/>
        </w:rPr>
      </w:pPr>
      <w:r w:rsidRPr="00084250">
        <w:t xml:space="preserve">В отраслевой структуре занятости доминирует: </w:t>
      </w:r>
      <w:r w:rsidRPr="00084250">
        <w:rPr>
          <w:color w:val="000000"/>
        </w:rPr>
        <w:t>сельское хозяйство, охота и лесное хозяйство</w:t>
      </w:r>
      <w:r w:rsidRPr="00084250">
        <w:t xml:space="preserve"> (46%). Также весомый удельный вес приходится на сегмент – предоставление прочих коммунальных, социальных и персональных услуг (13,8%)</w:t>
      </w:r>
    </w:p>
    <w:p w:rsidR="00603EDD" w:rsidRPr="00B17F27" w:rsidRDefault="00603EDD" w:rsidP="00603EDD">
      <w:pPr>
        <w:rPr>
          <w:color w:val="000000"/>
        </w:rPr>
      </w:pPr>
      <w:r w:rsidRPr="00B17F27">
        <w:rPr>
          <w:color w:val="000000"/>
        </w:rPr>
        <w:t xml:space="preserve">Из основных действующих производственных предприятий на 2011год  (включая сельскохозяйственное производство), на территории Новорахинского </w:t>
      </w:r>
      <w:r>
        <w:rPr>
          <w:color w:val="000000"/>
        </w:rPr>
        <w:t xml:space="preserve">СП расположен </w:t>
      </w:r>
      <w:r w:rsidRPr="00B17F27">
        <w:rPr>
          <w:color w:val="000000"/>
        </w:rPr>
        <w:t xml:space="preserve">ООО «Белгранкорм – Великий Новгород» </w:t>
      </w:r>
      <w:r>
        <w:rPr>
          <w:color w:val="000000"/>
        </w:rPr>
        <w:t>в состав которого входят:</w:t>
      </w:r>
    </w:p>
    <w:p w:rsidR="00603EDD" w:rsidRDefault="00603EDD" w:rsidP="00603EDD">
      <w:pPr>
        <w:rPr>
          <w:color w:val="000000"/>
        </w:rPr>
      </w:pPr>
      <w:r>
        <w:rPr>
          <w:color w:val="000000"/>
        </w:rPr>
        <w:t>1. Птицеводческая площадка №1 около д. Старое Рахино, мощностью 1620000 голов.</w:t>
      </w:r>
    </w:p>
    <w:p w:rsidR="00603EDD" w:rsidRDefault="00603EDD" w:rsidP="00603EDD">
      <w:pPr>
        <w:rPr>
          <w:color w:val="000000"/>
        </w:rPr>
      </w:pPr>
      <w:r>
        <w:rPr>
          <w:color w:val="000000"/>
        </w:rPr>
        <w:t>2. Птицеводческая площадка №2 около д. Сидельниково, 1620000 голов.</w:t>
      </w:r>
    </w:p>
    <w:p w:rsidR="00603EDD" w:rsidRDefault="00603EDD" w:rsidP="00603EDD">
      <w:pPr>
        <w:rPr>
          <w:color w:val="000000"/>
        </w:rPr>
      </w:pPr>
      <w:r>
        <w:rPr>
          <w:color w:val="000000"/>
        </w:rPr>
        <w:t>3. Инкубатор вблизи д. Поцепиха, мощностью 30500000 яиц в год.</w:t>
      </w:r>
    </w:p>
    <w:p w:rsidR="00603EDD" w:rsidRDefault="00603EDD" w:rsidP="00603EDD">
      <w:pPr>
        <w:rPr>
          <w:color w:val="000000"/>
        </w:rPr>
      </w:pPr>
      <w:r>
        <w:rPr>
          <w:color w:val="000000"/>
        </w:rPr>
        <w:t>4. Цех по забою и глубокой переработке птицы возле д. Новое Рахино, мощностью   6000 голов/час.</w:t>
      </w:r>
    </w:p>
    <w:p w:rsidR="00603EDD" w:rsidRDefault="00603EDD" w:rsidP="00603EDD">
      <w:pPr>
        <w:rPr>
          <w:color w:val="000000"/>
        </w:rPr>
      </w:pPr>
      <w:r>
        <w:rPr>
          <w:color w:val="000000"/>
        </w:rPr>
        <w:t>5. Площадка ремонтного молодняка вблизи д. Ракушино.</w:t>
      </w:r>
    </w:p>
    <w:p w:rsidR="00603EDD" w:rsidRPr="00B17F27" w:rsidRDefault="00603EDD" w:rsidP="00603EDD">
      <w:pPr>
        <w:rPr>
          <w:color w:val="000000"/>
        </w:rPr>
      </w:pPr>
      <w:r>
        <w:rPr>
          <w:color w:val="000000"/>
        </w:rPr>
        <w:t>6</w:t>
      </w:r>
      <w:r w:rsidRPr="00B17F27">
        <w:rPr>
          <w:color w:val="000000"/>
        </w:rPr>
        <w:t xml:space="preserve">. </w:t>
      </w:r>
      <w:r>
        <w:rPr>
          <w:color w:val="000000"/>
        </w:rPr>
        <w:t>Ферма</w:t>
      </w:r>
      <w:r w:rsidRPr="00B17F27">
        <w:rPr>
          <w:color w:val="000000"/>
        </w:rPr>
        <w:t xml:space="preserve"> КРС</w:t>
      </w:r>
      <w:r>
        <w:rPr>
          <w:color w:val="000000"/>
        </w:rPr>
        <w:t xml:space="preserve"> на 100 голов,</w:t>
      </w:r>
      <w:r w:rsidRPr="00B17F27">
        <w:rPr>
          <w:color w:val="000000"/>
        </w:rPr>
        <w:t xml:space="preserve"> д. Каменка</w:t>
      </w:r>
    </w:p>
    <w:p w:rsidR="00603EDD" w:rsidRPr="00B17F27" w:rsidRDefault="00603EDD" w:rsidP="00603EDD">
      <w:pPr>
        <w:rPr>
          <w:color w:val="000000"/>
        </w:rPr>
      </w:pPr>
      <w:r>
        <w:rPr>
          <w:color w:val="000000"/>
        </w:rPr>
        <w:t>7</w:t>
      </w:r>
      <w:r w:rsidRPr="00B17F27">
        <w:rPr>
          <w:color w:val="000000"/>
        </w:rPr>
        <w:t xml:space="preserve">. </w:t>
      </w:r>
      <w:r>
        <w:rPr>
          <w:color w:val="000000"/>
        </w:rPr>
        <w:t>Ферма</w:t>
      </w:r>
      <w:r w:rsidRPr="00B17F27">
        <w:rPr>
          <w:color w:val="000000"/>
        </w:rPr>
        <w:t xml:space="preserve"> КРС</w:t>
      </w:r>
      <w:r>
        <w:rPr>
          <w:color w:val="000000"/>
        </w:rPr>
        <w:t xml:space="preserve"> на 100 голов</w:t>
      </w:r>
      <w:r w:rsidRPr="00B17F27">
        <w:rPr>
          <w:color w:val="000000"/>
        </w:rPr>
        <w:t>, д. Заречье</w:t>
      </w:r>
    </w:p>
    <w:p w:rsidR="00603EDD" w:rsidRPr="00B17F27" w:rsidRDefault="00603EDD" w:rsidP="00603EDD">
      <w:pPr>
        <w:rPr>
          <w:color w:val="000000"/>
        </w:rPr>
      </w:pPr>
      <w:r>
        <w:rPr>
          <w:color w:val="000000"/>
        </w:rPr>
        <w:t>8</w:t>
      </w:r>
      <w:r w:rsidRPr="00B17F27">
        <w:rPr>
          <w:color w:val="000000"/>
        </w:rPr>
        <w:t xml:space="preserve">. </w:t>
      </w:r>
      <w:r>
        <w:rPr>
          <w:color w:val="000000"/>
        </w:rPr>
        <w:t>Ферма</w:t>
      </w:r>
      <w:r w:rsidRPr="00B17F27">
        <w:rPr>
          <w:color w:val="000000"/>
        </w:rPr>
        <w:t xml:space="preserve"> КРС</w:t>
      </w:r>
      <w:r>
        <w:rPr>
          <w:color w:val="000000"/>
        </w:rPr>
        <w:t xml:space="preserve"> на 400 голов</w:t>
      </w:r>
      <w:r w:rsidRPr="00B17F27">
        <w:rPr>
          <w:color w:val="000000"/>
        </w:rPr>
        <w:t>,</w:t>
      </w:r>
      <w:r>
        <w:rPr>
          <w:color w:val="000000"/>
        </w:rPr>
        <w:t xml:space="preserve"> с откормом телят до года на 500 голов,</w:t>
      </w:r>
      <w:r w:rsidRPr="00B17F27">
        <w:rPr>
          <w:color w:val="000000"/>
        </w:rPr>
        <w:t xml:space="preserve"> д. Соменка</w:t>
      </w:r>
    </w:p>
    <w:p w:rsidR="00246358" w:rsidRPr="00A350B6" w:rsidRDefault="00603EDD" w:rsidP="00603EDD">
      <w:r>
        <w:rPr>
          <w:color w:val="000000"/>
        </w:rPr>
        <w:t>9</w:t>
      </w:r>
      <w:r w:rsidRPr="00B17F27">
        <w:rPr>
          <w:color w:val="000000"/>
        </w:rPr>
        <w:t xml:space="preserve">. </w:t>
      </w:r>
      <w:r>
        <w:rPr>
          <w:color w:val="000000"/>
        </w:rPr>
        <w:t>Свинарник на 22 головы</w:t>
      </w:r>
      <w:r w:rsidRPr="00B17F27">
        <w:rPr>
          <w:color w:val="000000"/>
        </w:rPr>
        <w:t>, д. Нестеровичи</w:t>
      </w:r>
      <w:r w:rsidR="00246358">
        <w:t>.</w:t>
      </w:r>
    </w:p>
    <w:p w:rsidR="00AF0155" w:rsidRDefault="006B3DE3" w:rsidP="00AF75CE">
      <w:r w:rsidRPr="006B3DE3">
        <w:t>Основным видом внешнего транспорта явля</w:t>
      </w:r>
      <w:r w:rsidR="00AF0155">
        <w:t>ю</w:t>
      </w:r>
      <w:r w:rsidRPr="006B3DE3">
        <w:t xml:space="preserve">тся автомобильный. </w:t>
      </w:r>
    </w:p>
    <w:p w:rsidR="00D66BDE" w:rsidRDefault="00D66BDE" w:rsidP="00D66BDE">
      <w:r>
        <w:t>У</w:t>
      </w:r>
      <w:r w:rsidRPr="008A5769">
        <w:t>лично-дорожная сеть</w:t>
      </w:r>
      <w:r>
        <w:t xml:space="preserve"> населенных пунктов</w:t>
      </w:r>
      <w:r w:rsidRPr="008A5769">
        <w:t xml:space="preserve"> поселения предста</w:t>
      </w:r>
      <w:r>
        <w:t>влена улицами и переулками.</w:t>
      </w:r>
    </w:p>
    <w:p w:rsidR="00D66BDE" w:rsidRDefault="00D66BDE" w:rsidP="00D66BDE">
      <w:r w:rsidRPr="006B3DE3">
        <w:t>В основном улицы находятся в удовлетворительном сост</w:t>
      </w:r>
      <w:r>
        <w:t>оянии, но имеют маленький процент дорог с твердым покрытием.</w:t>
      </w:r>
    </w:p>
    <w:p w:rsidR="00D66BDE" w:rsidRPr="00C77319" w:rsidRDefault="00D66BDE" w:rsidP="00D66BDE">
      <w:r w:rsidRPr="00C77319">
        <w:t xml:space="preserve">Основная задача проектируемой системы улиц и дорог – обеспечение удобных транспортных связей с наименьшими затратами времени </w:t>
      </w:r>
      <w:r>
        <w:t>населенных пунктов</w:t>
      </w:r>
      <w:r w:rsidRPr="00C77319">
        <w:t xml:space="preserve"> между собой и центром поселения, зонами отдыха и другими местами.</w:t>
      </w:r>
    </w:p>
    <w:p w:rsidR="00D66BDE" w:rsidRPr="00C41B57" w:rsidRDefault="00D66BDE" w:rsidP="00D66BDE">
      <w:r w:rsidRPr="00C41B57">
        <w:t>Основными приоритетами развития транспортного комплекса муниципа</w:t>
      </w:r>
      <w:r>
        <w:t>льного образования должны стать</w:t>
      </w:r>
      <w:r w:rsidRPr="00C41B57">
        <w:t>:</w:t>
      </w:r>
    </w:p>
    <w:p w:rsidR="00D66BDE" w:rsidRPr="00C41B57" w:rsidRDefault="00D66BDE" w:rsidP="00B7240A">
      <w:pPr>
        <w:pStyle w:val="ab"/>
        <w:numPr>
          <w:ilvl w:val="0"/>
          <w:numId w:val="36"/>
        </w:numPr>
        <w:ind w:left="993"/>
      </w:pPr>
      <w:r w:rsidRPr="00C41B57">
        <w:t>планомерное увеличение протяженности автодорог с твердым покрытием;</w:t>
      </w:r>
    </w:p>
    <w:p w:rsidR="00D66BDE" w:rsidRPr="00C41B57" w:rsidRDefault="00D66BDE" w:rsidP="00B7240A">
      <w:pPr>
        <w:pStyle w:val="ab"/>
        <w:numPr>
          <w:ilvl w:val="0"/>
          <w:numId w:val="36"/>
        </w:numPr>
        <w:ind w:left="993"/>
      </w:pPr>
      <w:r w:rsidRPr="00C41B57">
        <w:t>разработка научно</w:t>
      </w:r>
      <w:r>
        <w:t>-</w:t>
      </w:r>
      <w:r w:rsidRPr="00C41B57">
        <w:t>обоснованной детальной программы развития транспортного комплекса поселения;</w:t>
      </w:r>
    </w:p>
    <w:p w:rsidR="00D66BDE" w:rsidRPr="006B3DE3" w:rsidRDefault="00D66BDE" w:rsidP="00B7240A">
      <w:pPr>
        <w:pStyle w:val="ab"/>
        <w:numPr>
          <w:ilvl w:val="0"/>
          <w:numId w:val="37"/>
        </w:numPr>
        <w:ind w:left="993"/>
      </w:pPr>
      <w:r w:rsidRPr="006B3DE3">
        <w:t>обеспечение удобных транспортных связей между жилыми и</w:t>
      </w:r>
      <w:r w:rsidRPr="00B4256C">
        <w:t xml:space="preserve"> с</w:t>
      </w:r>
      <w:r>
        <w:t xml:space="preserve"> </w:t>
      </w:r>
      <w:r w:rsidRPr="00B4256C">
        <w:t>сельскохозяйственными и производственными предприятиями, объектами инженерной и транспортной инфраструктур</w:t>
      </w:r>
      <w:r w:rsidRPr="006B3DE3">
        <w:t>;</w:t>
      </w:r>
    </w:p>
    <w:p w:rsidR="00D66BDE" w:rsidRPr="006B3DE3" w:rsidRDefault="00D66BDE" w:rsidP="00B7240A">
      <w:pPr>
        <w:pStyle w:val="ab"/>
        <w:numPr>
          <w:ilvl w:val="0"/>
          <w:numId w:val="37"/>
        </w:numPr>
        <w:ind w:left="993"/>
      </w:pPr>
      <w:r w:rsidRPr="006B3DE3">
        <w:t>обеспечение высокого уровня благоустройства улично-дорожной сети;</w:t>
      </w:r>
    </w:p>
    <w:p w:rsidR="00D66BDE" w:rsidRPr="006B3DE3" w:rsidRDefault="00D66BDE" w:rsidP="00B7240A">
      <w:pPr>
        <w:pStyle w:val="ab"/>
        <w:numPr>
          <w:ilvl w:val="0"/>
          <w:numId w:val="37"/>
        </w:numPr>
        <w:ind w:left="993"/>
      </w:pPr>
      <w:r w:rsidRPr="006B3DE3">
        <w:lastRenderedPageBreak/>
        <w:t xml:space="preserve">обеспечение максимального удобства движения транспорта и пешеходов. </w:t>
      </w:r>
    </w:p>
    <w:p w:rsidR="00D66BDE" w:rsidRPr="006B3DE3" w:rsidRDefault="00D66BDE" w:rsidP="00D66BDE">
      <w:r w:rsidRPr="006B3DE3">
        <w:t xml:space="preserve">Без реализации неотложных мер по повышению качества развития современной и эффективной транспортной инфраструктуры сельского поселения, повышения комплексной безопасности и устойчивости транспортной системы нельзя обеспечить комфортное проживание населения в </w:t>
      </w:r>
      <w:r w:rsidR="001A6A0E">
        <w:t>Новорахинском</w:t>
      </w:r>
      <w:r>
        <w:t xml:space="preserve"> </w:t>
      </w:r>
      <w:r w:rsidRPr="006B3DE3">
        <w:t>сельском поселении.</w:t>
      </w:r>
    </w:p>
    <w:p w:rsidR="00D66BDE" w:rsidRPr="006B3DE3" w:rsidRDefault="00D66BDE" w:rsidP="00D66BDE">
      <w:r w:rsidRPr="006B3DE3">
        <w:t>Применение программного метода поэтапного решения проблемы обеспечит повышение качества услуг, предоставляемых пользователям улично-дорожной сети за счет улучшения транспортно-эксплуатационного состояния, уровня обустройства и роста пропускной способности автомобильных дорог, а также создания развитой, современной и инвестиционно</w:t>
      </w:r>
      <w:r>
        <w:t>-</w:t>
      </w:r>
      <w:r w:rsidRPr="006B3DE3">
        <w:t xml:space="preserve">привлекательной транспортной инфраструктуры </w:t>
      </w:r>
      <w:r w:rsidR="001A6A0E">
        <w:t>Новорахинского</w:t>
      </w:r>
      <w:r>
        <w:t xml:space="preserve"> </w:t>
      </w:r>
      <w:r w:rsidRPr="006B3DE3">
        <w:t>сельско</w:t>
      </w:r>
      <w:r>
        <w:t>го</w:t>
      </w:r>
      <w:r w:rsidRPr="006B3DE3">
        <w:t xml:space="preserve"> поселени</w:t>
      </w:r>
      <w:r>
        <w:t>я</w:t>
      </w:r>
      <w:r w:rsidRPr="006B3DE3">
        <w:t>.</w:t>
      </w:r>
    </w:p>
    <w:p w:rsidR="00626226" w:rsidRDefault="00626226" w:rsidP="00C54A0B">
      <w:pPr>
        <w:pStyle w:val="S2"/>
      </w:pPr>
      <w:bookmarkStart w:id="12" w:name="_Toc491773071"/>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2"/>
    </w:p>
    <w:p w:rsidR="00626226" w:rsidRPr="00B241B4" w:rsidRDefault="00B33A23" w:rsidP="00626226">
      <w:pPr>
        <w:pStyle w:val="S3"/>
      </w:pPr>
      <w:bookmarkStart w:id="13" w:name="_Toc491773072"/>
      <w:r>
        <w:t>А</w:t>
      </w:r>
      <w:r w:rsidR="00626226" w:rsidRPr="006E37A9">
        <w:t>втомобильны</w:t>
      </w:r>
      <w:r>
        <w:t>й</w:t>
      </w:r>
      <w:r w:rsidR="00626226" w:rsidRPr="006E37A9">
        <w:t xml:space="preserve"> транспорт</w:t>
      </w:r>
      <w:bookmarkEnd w:id="13"/>
    </w:p>
    <w:p w:rsidR="00FD1B6E" w:rsidRDefault="00FD1B6E" w:rsidP="00FD1B6E">
      <w:r w:rsidRPr="00137AAF">
        <w:t>Основная доля перевозок грузов и особенно пассажиров падает на автомобильный транспорт, как наиболее доступный вид транспорта.</w:t>
      </w:r>
    </w:p>
    <w:p w:rsidR="005635D3" w:rsidRDefault="005635D3" w:rsidP="00FD1B6E">
      <w:r>
        <w:t>По территории поселения проходят следующие автобусные маршруты:</w:t>
      </w:r>
    </w:p>
    <w:p w:rsidR="005635D3" w:rsidRPr="005635D3" w:rsidRDefault="005635D3" w:rsidP="005635D3">
      <w:pPr>
        <w:ind w:right="-21"/>
        <w:rPr>
          <w:i/>
          <w:color w:val="000000"/>
          <w:szCs w:val="24"/>
        </w:rPr>
      </w:pPr>
      <w:r w:rsidRPr="005635D3">
        <w:rPr>
          <w:i/>
          <w:color w:val="000000"/>
          <w:szCs w:val="24"/>
        </w:rPr>
        <w:t>Междугородние маршруты:</w:t>
      </w:r>
    </w:p>
    <w:p w:rsidR="005635D3" w:rsidRPr="005635D3" w:rsidRDefault="005635D3" w:rsidP="005635D3">
      <w:pPr>
        <w:ind w:right="-21"/>
        <w:rPr>
          <w:color w:val="000000"/>
          <w:szCs w:val="24"/>
        </w:rPr>
      </w:pPr>
      <w:r w:rsidRPr="005635D3">
        <w:rPr>
          <w:color w:val="000000"/>
          <w:szCs w:val="24"/>
        </w:rPr>
        <w:t>Боровичи – Великий Новгород</w:t>
      </w:r>
    </w:p>
    <w:p w:rsidR="005635D3" w:rsidRDefault="005635D3" w:rsidP="005635D3">
      <w:pPr>
        <w:rPr>
          <w:color w:val="000000"/>
          <w:szCs w:val="24"/>
        </w:rPr>
      </w:pPr>
      <w:r w:rsidRPr="005635D3">
        <w:rPr>
          <w:color w:val="000000"/>
          <w:szCs w:val="24"/>
        </w:rPr>
        <w:t>Москва – Санкт-Петербург</w:t>
      </w:r>
      <w:r>
        <w:rPr>
          <w:color w:val="000000"/>
          <w:szCs w:val="24"/>
        </w:rPr>
        <w:t>.</w:t>
      </w:r>
    </w:p>
    <w:p w:rsidR="005635D3" w:rsidRPr="005635D3" w:rsidRDefault="005635D3" w:rsidP="005635D3">
      <w:pPr>
        <w:ind w:right="-21"/>
        <w:rPr>
          <w:i/>
          <w:color w:val="000000"/>
          <w:szCs w:val="24"/>
        </w:rPr>
      </w:pPr>
      <w:r w:rsidRPr="005635D3">
        <w:rPr>
          <w:i/>
          <w:color w:val="000000"/>
          <w:szCs w:val="24"/>
        </w:rPr>
        <w:t>Пригородные маршруты:</w:t>
      </w:r>
    </w:p>
    <w:p w:rsidR="005635D3" w:rsidRPr="005635D3" w:rsidRDefault="005635D3" w:rsidP="005635D3">
      <w:pPr>
        <w:ind w:right="-21"/>
        <w:rPr>
          <w:color w:val="000000"/>
          <w:szCs w:val="24"/>
        </w:rPr>
      </w:pPr>
      <w:r w:rsidRPr="005635D3">
        <w:rPr>
          <w:color w:val="000000"/>
          <w:szCs w:val="24"/>
        </w:rPr>
        <w:t>Крестцы – Соменка</w:t>
      </w:r>
    </w:p>
    <w:p w:rsidR="005635D3" w:rsidRPr="005635D3" w:rsidRDefault="005635D3" w:rsidP="005635D3">
      <w:pPr>
        <w:ind w:right="-21"/>
        <w:rPr>
          <w:color w:val="000000"/>
          <w:szCs w:val="24"/>
        </w:rPr>
      </w:pPr>
      <w:r w:rsidRPr="005635D3">
        <w:rPr>
          <w:color w:val="000000"/>
          <w:szCs w:val="24"/>
        </w:rPr>
        <w:t>Крестцы – Еваничи</w:t>
      </w:r>
    </w:p>
    <w:p w:rsidR="005635D3" w:rsidRPr="005635D3" w:rsidRDefault="005635D3" w:rsidP="005635D3">
      <w:pPr>
        <w:ind w:right="-21"/>
        <w:rPr>
          <w:color w:val="000000"/>
          <w:szCs w:val="24"/>
        </w:rPr>
      </w:pPr>
      <w:r w:rsidRPr="005635D3">
        <w:rPr>
          <w:color w:val="000000"/>
          <w:szCs w:val="24"/>
        </w:rPr>
        <w:t>Крестцы – Федосовичи</w:t>
      </w:r>
    </w:p>
    <w:p w:rsidR="005635D3" w:rsidRPr="005635D3" w:rsidRDefault="005635D3" w:rsidP="005635D3">
      <w:pPr>
        <w:rPr>
          <w:szCs w:val="24"/>
        </w:rPr>
      </w:pPr>
      <w:r w:rsidRPr="005635D3">
        <w:rPr>
          <w:color w:val="000000"/>
          <w:szCs w:val="24"/>
        </w:rPr>
        <w:t>Крестцы – Соменка – Зеленый Бор</w:t>
      </w:r>
      <w:r>
        <w:rPr>
          <w:color w:val="000000"/>
          <w:szCs w:val="24"/>
        </w:rPr>
        <w:t>.</w:t>
      </w:r>
    </w:p>
    <w:p w:rsidR="00FD1B6E" w:rsidRDefault="00FD1B6E" w:rsidP="00FD1B6E">
      <w:r w:rsidRPr="00503025">
        <w:t>По территории сельского поселения проходит федеральн</w:t>
      </w:r>
      <w:r w:rsidR="008D7FDF">
        <w:t>ая</w:t>
      </w:r>
      <w:r w:rsidRPr="00503025">
        <w:t xml:space="preserve"> автомобильн</w:t>
      </w:r>
      <w:r w:rsidR="008D7FDF">
        <w:t>ая</w:t>
      </w:r>
      <w:r w:rsidRPr="00503025">
        <w:t xml:space="preserve"> </w:t>
      </w:r>
      <w:r w:rsidR="008D7FDF">
        <w:t>трасса</w:t>
      </w:r>
      <w:r w:rsidRPr="00503025">
        <w:t xml:space="preserve"> </w:t>
      </w:r>
      <w:r w:rsidR="008D7FDF">
        <w:t>«</w:t>
      </w:r>
      <w:r w:rsidRPr="00503025">
        <w:t>«Россия»</w:t>
      </w:r>
      <w:r>
        <w:t xml:space="preserve"> </w:t>
      </w:r>
      <w:r w:rsidRPr="00503025">
        <w:t>М10</w:t>
      </w:r>
      <w:r>
        <w:t xml:space="preserve"> </w:t>
      </w:r>
      <w:r w:rsidRPr="00503025">
        <w:t>(E</w:t>
      </w:r>
      <w:r>
        <w:t xml:space="preserve"> </w:t>
      </w:r>
      <w:r w:rsidRPr="00503025">
        <w:t xml:space="preserve">105) </w:t>
      </w:r>
      <w:r w:rsidR="008D7FDF">
        <w:t>Москва – Санкт-Петербург»</w:t>
      </w:r>
      <w:r w:rsidRPr="00503025">
        <w:t>.</w:t>
      </w:r>
      <w:r w:rsidR="008D7FDF">
        <w:t xml:space="preserve"> Протяженность участка в границах поселения составляет 12 </w:t>
      </w:r>
      <w:r w:rsidR="003C4062">
        <w:t xml:space="preserve">километров. </w:t>
      </w:r>
    </w:p>
    <w:p w:rsidR="006B4907" w:rsidRPr="006B4907" w:rsidRDefault="00FD1B6E" w:rsidP="000D755A">
      <w:r w:rsidRPr="00E46878">
        <w:t>Кроме автомобильн</w:t>
      </w:r>
      <w:r>
        <w:t>ых</w:t>
      </w:r>
      <w:r w:rsidRPr="00E46878">
        <w:t xml:space="preserve"> дорог </w:t>
      </w:r>
      <w:r>
        <w:t>регионального (межмуниципального)</w:t>
      </w:r>
      <w:r w:rsidRPr="00E46878">
        <w:t xml:space="preserve"> значения по территории поселения проходят действующие дороги местного значения</w:t>
      </w:r>
      <w:r>
        <w:t xml:space="preserve"> муниципального района</w:t>
      </w:r>
      <w:r w:rsidRPr="00E46878">
        <w:t xml:space="preserve">. Они связывают населенные пункты </w:t>
      </w:r>
      <w:r w:rsidR="001A6A0E">
        <w:t>Новорахинского</w:t>
      </w:r>
      <w:r>
        <w:t xml:space="preserve"> сельского</w:t>
      </w:r>
      <w:r w:rsidRPr="00E46878">
        <w:t xml:space="preserve"> поселения</w:t>
      </w:r>
      <w:r w:rsidR="00B35EA4">
        <w:t xml:space="preserve"> между собой и </w:t>
      </w:r>
      <w:r w:rsidRPr="00E46878">
        <w:t>с сельскохозяйственными и промышленными предприятиями, объектами инженерн</w:t>
      </w:r>
      <w:r>
        <w:t>ой и транспортной инфраструктур</w:t>
      </w:r>
      <w:r w:rsidRPr="00E46878">
        <w:t>.</w:t>
      </w:r>
      <w:r w:rsidR="00B35EA4">
        <w:t xml:space="preserve"> </w:t>
      </w:r>
    </w:p>
    <w:p w:rsidR="004C6F55" w:rsidRPr="00B241B4" w:rsidRDefault="00B33A23" w:rsidP="004C6F55">
      <w:pPr>
        <w:pStyle w:val="S3"/>
      </w:pPr>
      <w:bookmarkStart w:id="14" w:name="_Toc491773073"/>
      <w:r>
        <w:t>В</w:t>
      </w:r>
      <w:r w:rsidR="004C6F55" w:rsidRPr="006E37A9">
        <w:t>одны</w:t>
      </w:r>
      <w:r>
        <w:t>й</w:t>
      </w:r>
      <w:r w:rsidR="004C6F55" w:rsidRPr="006E37A9">
        <w:t xml:space="preserve"> транспорт</w:t>
      </w:r>
      <w:bookmarkEnd w:id="14"/>
    </w:p>
    <w:p w:rsidR="000B0B5A" w:rsidRPr="00105967" w:rsidRDefault="000B0B5A" w:rsidP="000B0B5A">
      <w:r w:rsidRPr="005911E8">
        <w:t xml:space="preserve">На территории </w:t>
      </w:r>
      <w:r w:rsidR="001A6A0E">
        <w:t>Новорахинского</w:t>
      </w:r>
      <w:r>
        <w:t xml:space="preserve"> сельского поселения водный</w:t>
      </w:r>
      <w:r w:rsidRPr="005911E8">
        <w:t xml:space="preserve"> транспорт отсутствует</w:t>
      </w:r>
      <w:r>
        <w:t>.</w:t>
      </w:r>
    </w:p>
    <w:p w:rsidR="004C6F55" w:rsidRPr="00B241B4" w:rsidRDefault="00B33A23" w:rsidP="004C6F55">
      <w:pPr>
        <w:pStyle w:val="S3"/>
      </w:pPr>
      <w:bookmarkStart w:id="15" w:name="_Toc491773074"/>
      <w:r>
        <w:t>В</w:t>
      </w:r>
      <w:r w:rsidR="004C6F55" w:rsidRPr="006E37A9">
        <w:t>оздушны</w:t>
      </w:r>
      <w:r>
        <w:t>й</w:t>
      </w:r>
      <w:r w:rsidR="004C6F55" w:rsidRPr="006E37A9">
        <w:t xml:space="preserve"> транспорт</w:t>
      </w:r>
      <w:bookmarkEnd w:id="15"/>
    </w:p>
    <w:p w:rsidR="00105967" w:rsidRDefault="007962B6" w:rsidP="00CC6138">
      <w:r>
        <w:t xml:space="preserve">На территории </w:t>
      </w:r>
      <w:r w:rsidR="001A6A0E">
        <w:t>Новорахинского</w:t>
      </w:r>
      <w:r w:rsidR="00AB1C26">
        <w:t xml:space="preserve"> сельского поселения </w:t>
      </w:r>
      <w:r>
        <w:t>воздушный транспорт отсутствует.</w:t>
      </w:r>
    </w:p>
    <w:p w:rsidR="00184584" w:rsidRPr="00184584" w:rsidRDefault="00B33A23" w:rsidP="00184584">
      <w:pPr>
        <w:pStyle w:val="S3"/>
      </w:pPr>
      <w:bookmarkStart w:id="16" w:name="_Toc491773075"/>
      <w:r>
        <w:lastRenderedPageBreak/>
        <w:t>Ж</w:t>
      </w:r>
      <w:r w:rsidR="00184584" w:rsidRPr="00184584">
        <w:t>елезнодорожны</w:t>
      </w:r>
      <w:r>
        <w:t>й транспорт</w:t>
      </w:r>
      <w:bookmarkEnd w:id="16"/>
    </w:p>
    <w:p w:rsidR="00FD1B6E" w:rsidRDefault="00FD1B6E" w:rsidP="00FD1B6E">
      <w:r>
        <w:t xml:space="preserve">На территории </w:t>
      </w:r>
      <w:r w:rsidR="001A6A0E">
        <w:t>Новорахинского</w:t>
      </w:r>
      <w:r>
        <w:t xml:space="preserve"> сельского поселения </w:t>
      </w:r>
      <w:r w:rsidR="000607C6">
        <w:t>проходит ветка железной дороги «Крестцы – Валдай». Железная дорога используется в промышленных целях.</w:t>
      </w:r>
    </w:p>
    <w:p w:rsidR="004C6F55" w:rsidRPr="000F55EC" w:rsidRDefault="004C6F55" w:rsidP="00C54A0B">
      <w:pPr>
        <w:pStyle w:val="S2"/>
      </w:pPr>
      <w:bookmarkStart w:id="17" w:name="_Toc491773076"/>
      <w:r>
        <w:t>Х</w:t>
      </w:r>
      <w:r w:rsidRPr="00430A18">
        <w:t>арактеристик</w:t>
      </w:r>
      <w:r>
        <w:t>а</w:t>
      </w:r>
      <w:r w:rsidRPr="00430A18">
        <w:t xml:space="preserve"> сети дорог</w:t>
      </w:r>
      <w:r w:rsidR="001B528E">
        <w:t xml:space="preserve"> </w:t>
      </w:r>
      <w:r w:rsidR="001A6A0E">
        <w:t>Новорахинского</w:t>
      </w:r>
      <w:r w:rsidRPr="00430A18">
        <w:t xml:space="preserve"> </w:t>
      </w:r>
      <w:r w:rsidR="00BA3509">
        <w:t>сельского</w:t>
      </w:r>
      <w:r>
        <w:t xml:space="preserve"> </w:t>
      </w:r>
      <w:r w:rsidRPr="00430A18">
        <w:t>поселения</w:t>
      </w:r>
      <w:r>
        <w:t xml:space="preserve">, параметры </w:t>
      </w:r>
      <w:r w:rsidRPr="00430A18">
        <w:t>дорожного движения</w:t>
      </w:r>
      <w:r w:rsidR="00351696">
        <w:t>, оценка качества содержания дорог</w:t>
      </w:r>
      <w:bookmarkEnd w:id="17"/>
    </w:p>
    <w:p w:rsidR="00765CB2" w:rsidRPr="00765CB2" w:rsidRDefault="00765CB2" w:rsidP="00765CB2">
      <w:r w:rsidRPr="00765CB2">
        <w:t xml:space="preserve">Информация о дорожном фонде </w:t>
      </w:r>
      <w:r w:rsidR="001A6A0E">
        <w:t>Новорахинского</w:t>
      </w:r>
      <w:r>
        <w:t xml:space="preserve"> сельского поселения</w:t>
      </w:r>
      <w:r w:rsidRPr="00765CB2">
        <w:t xml:space="preserve"> представлена в таблице </w:t>
      </w:r>
      <w:r>
        <w:t>2.</w:t>
      </w:r>
      <w:r w:rsidR="000D755A">
        <w:t>2</w:t>
      </w:r>
      <w:r>
        <w:t>.</w:t>
      </w:r>
    </w:p>
    <w:p w:rsidR="00765CB2" w:rsidRDefault="00765CB2" w:rsidP="00765CB2">
      <w:pPr>
        <w:ind w:left="567" w:firstLine="0"/>
        <w:jc w:val="right"/>
      </w:pPr>
      <w:r w:rsidRPr="00765CB2">
        <w:t>Таблица</w:t>
      </w:r>
      <w:r>
        <w:t xml:space="preserve"> 2.</w:t>
      </w:r>
      <w:r w:rsidR="000D755A">
        <w:t>2</w:t>
      </w:r>
    </w:p>
    <w:p w:rsidR="00765CB2" w:rsidRPr="00765CB2" w:rsidRDefault="00765CB2" w:rsidP="00EF7216">
      <w:pPr>
        <w:ind w:firstLine="0"/>
        <w:jc w:val="center"/>
      </w:pPr>
      <w:r w:rsidRPr="00CD1560">
        <w:t xml:space="preserve">Основные характеристики протяженности дорог в границах </w:t>
      </w:r>
      <w:r w:rsidR="001A6A0E">
        <w:t>Новорахинского</w:t>
      </w:r>
      <w:r>
        <w:t xml:space="preserve"> сельского поселения</w:t>
      </w:r>
    </w:p>
    <w:tbl>
      <w:tblPr>
        <w:tblW w:w="5000" w:type="pct"/>
        <w:tblLayout w:type="fixed"/>
        <w:tblCellMar>
          <w:left w:w="0" w:type="dxa"/>
          <w:right w:w="0" w:type="dxa"/>
        </w:tblCellMar>
        <w:tblLook w:val="0000"/>
      </w:tblPr>
      <w:tblGrid>
        <w:gridCol w:w="7132"/>
        <w:gridCol w:w="2563"/>
      </w:tblGrid>
      <w:tr w:rsidR="00765CB2" w:rsidRPr="00765CB2" w:rsidTr="00EF7216">
        <w:trPr>
          <w:trHeight w:val="262"/>
          <w:tblHeader/>
        </w:trPr>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5CB2" w:rsidRPr="00765CB2" w:rsidRDefault="00765CB2" w:rsidP="00765CB2">
            <w:pPr>
              <w:shd w:val="clear" w:color="auto" w:fill="FFFFFF"/>
              <w:spacing w:after="0" w:line="240" w:lineRule="auto"/>
              <w:ind w:firstLine="0"/>
              <w:jc w:val="center"/>
              <w:rPr>
                <w:b/>
                <w:sz w:val="20"/>
                <w:szCs w:val="20"/>
              </w:rPr>
            </w:pPr>
            <w:r w:rsidRPr="00765CB2">
              <w:rPr>
                <w:b/>
                <w:spacing w:val="-1"/>
                <w:sz w:val="20"/>
                <w:szCs w:val="20"/>
              </w:rPr>
              <w:t>Протяженность дорог общего пользования</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5CB2" w:rsidRPr="00765CB2" w:rsidRDefault="00765CB2" w:rsidP="00765CB2">
            <w:pPr>
              <w:shd w:val="clear" w:color="auto" w:fill="FFFFFF"/>
              <w:spacing w:after="0" w:line="240" w:lineRule="auto"/>
              <w:ind w:firstLine="0"/>
              <w:jc w:val="center"/>
              <w:rPr>
                <w:b/>
                <w:sz w:val="20"/>
                <w:szCs w:val="20"/>
              </w:rPr>
            </w:pPr>
            <w:r w:rsidRPr="00765CB2">
              <w:rPr>
                <w:b/>
                <w:sz w:val="20"/>
                <w:szCs w:val="20"/>
              </w:rPr>
              <w:t>Значение</w:t>
            </w:r>
            <w:r w:rsidRPr="00765CB2">
              <w:rPr>
                <w:b/>
                <w:spacing w:val="-1"/>
                <w:sz w:val="20"/>
                <w:szCs w:val="20"/>
              </w:rPr>
              <w:t>, км</w:t>
            </w:r>
          </w:p>
        </w:tc>
      </w:tr>
      <w:tr w:rsidR="00765CB2" w:rsidRPr="00A35413" w:rsidTr="006F2CB7">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65CB2" w:rsidRPr="00A35413" w:rsidRDefault="00765CB2" w:rsidP="00765CB2">
            <w:pPr>
              <w:shd w:val="clear" w:color="auto" w:fill="FFFFFF"/>
              <w:spacing w:after="0" w:line="240" w:lineRule="auto"/>
              <w:ind w:firstLine="0"/>
              <w:rPr>
                <w:sz w:val="20"/>
                <w:szCs w:val="20"/>
              </w:rPr>
            </w:pPr>
            <w:r w:rsidRPr="00A35413">
              <w:rPr>
                <w:spacing w:val="-5"/>
                <w:sz w:val="20"/>
                <w:szCs w:val="20"/>
              </w:rPr>
              <w:t>Всего</w:t>
            </w:r>
            <w:r w:rsidRPr="00A35413">
              <w:rPr>
                <w:sz w:val="20"/>
                <w:szCs w:val="20"/>
              </w:rPr>
              <w:t xml:space="preserve"> </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5CB2" w:rsidRPr="00A35413" w:rsidRDefault="007F565D" w:rsidP="006F2CB7">
            <w:pPr>
              <w:shd w:val="clear" w:color="auto" w:fill="FFFFFF"/>
              <w:spacing w:after="0" w:line="240" w:lineRule="auto"/>
              <w:ind w:firstLine="0"/>
              <w:jc w:val="center"/>
              <w:rPr>
                <w:sz w:val="20"/>
                <w:szCs w:val="20"/>
              </w:rPr>
            </w:pPr>
            <w:r>
              <w:rPr>
                <w:sz w:val="20"/>
                <w:szCs w:val="20"/>
              </w:rPr>
              <w:t>83,53</w:t>
            </w:r>
          </w:p>
        </w:tc>
      </w:tr>
      <w:tr w:rsidR="00765CB2" w:rsidRPr="00A35413" w:rsidTr="006F2CB7">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65CB2" w:rsidRPr="00A35413" w:rsidRDefault="00765CB2" w:rsidP="00765CB2">
            <w:pPr>
              <w:shd w:val="clear" w:color="auto" w:fill="FFFFFF"/>
              <w:spacing w:after="0" w:line="240" w:lineRule="auto"/>
              <w:ind w:firstLine="0"/>
              <w:rPr>
                <w:sz w:val="20"/>
                <w:szCs w:val="20"/>
              </w:rPr>
            </w:pPr>
            <w:r w:rsidRPr="00A35413">
              <w:rPr>
                <w:spacing w:val="-1"/>
                <w:sz w:val="20"/>
                <w:szCs w:val="20"/>
              </w:rPr>
              <w:t>в том числе:</w:t>
            </w:r>
            <w:r w:rsidRPr="00A35413">
              <w:rPr>
                <w:sz w:val="20"/>
                <w:szCs w:val="20"/>
              </w:rPr>
              <w:t xml:space="preserve"> </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5CB2" w:rsidRPr="00A35413" w:rsidRDefault="00765CB2" w:rsidP="006F2CB7">
            <w:pPr>
              <w:shd w:val="clear" w:color="auto" w:fill="FFFFFF"/>
              <w:spacing w:after="0" w:line="240" w:lineRule="auto"/>
              <w:ind w:firstLine="0"/>
              <w:jc w:val="center"/>
              <w:rPr>
                <w:sz w:val="20"/>
                <w:szCs w:val="20"/>
              </w:rPr>
            </w:pPr>
          </w:p>
        </w:tc>
      </w:tr>
      <w:tr w:rsidR="00BE6B8F" w:rsidRPr="00A35413" w:rsidTr="006F2CB7">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E6B8F" w:rsidRDefault="00BE6B8F" w:rsidP="00BE6B8F">
            <w:pPr>
              <w:spacing w:after="0" w:line="240" w:lineRule="auto"/>
              <w:ind w:firstLine="0"/>
              <w:jc w:val="left"/>
              <w:rPr>
                <w:rFonts w:eastAsia="Times New Roman"/>
                <w:color w:val="000000"/>
                <w:sz w:val="20"/>
                <w:szCs w:val="20"/>
              </w:rPr>
            </w:pPr>
            <w:r>
              <w:rPr>
                <w:rFonts w:eastAsia="Times New Roman"/>
                <w:color w:val="000000"/>
                <w:sz w:val="20"/>
                <w:szCs w:val="20"/>
              </w:rPr>
              <w:t>- федерального значения</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E6B8F" w:rsidRPr="00A35413" w:rsidRDefault="007F565D" w:rsidP="006F2CB7">
            <w:pPr>
              <w:shd w:val="clear" w:color="auto" w:fill="FFFFFF"/>
              <w:spacing w:after="0" w:line="240" w:lineRule="auto"/>
              <w:ind w:firstLine="0"/>
              <w:jc w:val="center"/>
              <w:rPr>
                <w:sz w:val="20"/>
                <w:szCs w:val="20"/>
              </w:rPr>
            </w:pPr>
            <w:r>
              <w:rPr>
                <w:sz w:val="20"/>
                <w:szCs w:val="20"/>
              </w:rPr>
              <w:t>12</w:t>
            </w:r>
          </w:p>
        </w:tc>
      </w:tr>
      <w:tr w:rsidR="00BE6B8F" w:rsidRPr="00A35413" w:rsidTr="006F2CB7">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E6B8F" w:rsidRDefault="00BE6B8F" w:rsidP="00BE6B8F">
            <w:pPr>
              <w:spacing w:after="0" w:line="240" w:lineRule="auto"/>
              <w:ind w:firstLine="0"/>
              <w:jc w:val="left"/>
              <w:rPr>
                <w:rFonts w:eastAsia="Times New Roman"/>
                <w:color w:val="000000"/>
                <w:sz w:val="20"/>
                <w:szCs w:val="20"/>
              </w:rPr>
            </w:pPr>
            <w:r>
              <w:rPr>
                <w:rFonts w:eastAsia="Times New Roman"/>
                <w:color w:val="000000"/>
                <w:sz w:val="20"/>
                <w:szCs w:val="20"/>
              </w:rPr>
              <w:t>- регионального и межмуниципального значения</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E6B8F" w:rsidRPr="00A35413" w:rsidRDefault="007F565D" w:rsidP="006F2CB7">
            <w:pPr>
              <w:shd w:val="clear" w:color="auto" w:fill="FFFFFF"/>
              <w:spacing w:after="0" w:line="240" w:lineRule="auto"/>
              <w:ind w:firstLine="0"/>
              <w:jc w:val="center"/>
              <w:rPr>
                <w:sz w:val="20"/>
                <w:szCs w:val="20"/>
              </w:rPr>
            </w:pPr>
            <w:r>
              <w:rPr>
                <w:sz w:val="20"/>
                <w:szCs w:val="20"/>
              </w:rPr>
              <w:t>34,7</w:t>
            </w:r>
          </w:p>
        </w:tc>
      </w:tr>
      <w:tr w:rsidR="00BE6B8F" w:rsidRPr="00A35413" w:rsidTr="006F2CB7">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E6B8F" w:rsidRDefault="00BE6B8F" w:rsidP="00BE6B8F">
            <w:pPr>
              <w:spacing w:after="0" w:line="240" w:lineRule="auto"/>
              <w:ind w:firstLine="0"/>
              <w:jc w:val="left"/>
              <w:rPr>
                <w:rFonts w:eastAsia="Times New Roman"/>
                <w:color w:val="000000"/>
                <w:sz w:val="20"/>
                <w:szCs w:val="20"/>
              </w:rPr>
            </w:pPr>
            <w:r>
              <w:rPr>
                <w:rFonts w:eastAsia="Times New Roman"/>
                <w:color w:val="000000"/>
                <w:sz w:val="20"/>
                <w:szCs w:val="20"/>
              </w:rPr>
              <w:t>- местного значения</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E6B8F" w:rsidRPr="00A35413" w:rsidRDefault="007F565D" w:rsidP="006F2CB7">
            <w:pPr>
              <w:shd w:val="clear" w:color="auto" w:fill="FFFFFF"/>
              <w:spacing w:after="0" w:line="240" w:lineRule="auto"/>
              <w:ind w:firstLine="0"/>
              <w:jc w:val="center"/>
              <w:rPr>
                <w:sz w:val="20"/>
                <w:szCs w:val="20"/>
              </w:rPr>
            </w:pPr>
            <w:r>
              <w:rPr>
                <w:sz w:val="20"/>
                <w:szCs w:val="20"/>
              </w:rPr>
              <w:t>36,830</w:t>
            </w:r>
          </w:p>
        </w:tc>
      </w:tr>
      <w:tr w:rsidR="00F32886" w:rsidRPr="00A35413" w:rsidTr="006F2CB7">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F32886" w:rsidRDefault="00F32886" w:rsidP="00BE6B8F">
            <w:pPr>
              <w:spacing w:after="0" w:line="240" w:lineRule="auto"/>
              <w:ind w:firstLine="0"/>
              <w:jc w:val="left"/>
              <w:rPr>
                <w:rFonts w:eastAsia="Times New Roman"/>
                <w:color w:val="000000"/>
                <w:sz w:val="20"/>
                <w:szCs w:val="20"/>
              </w:rPr>
            </w:pPr>
            <w:r>
              <w:rPr>
                <w:rFonts w:eastAsia="Times New Roman"/>
                <w:color w:val="000000"/>
                <w:sz w:val="20"/>
                <w:szCs w:val="20"/>
              </w:rPr>
              <w:t>- частные</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F32886" w:rsidRPr="00A35413" w:rsidRDefault="007F565D" w:rsidP="006F2CB7">
            <w:pPr>
              <w:shd w:val="clear" w:color="auto" w:fill="FFFFFF"/>
              <w:spacing w:after="0" w:line="240" w:lineRule="auto"/>
              <w:ind w:firstLine="0"/>
              <w:jc w:val="center"/>
              <w:rPr>
                <w:sz w:val="20"/>
                <w:szCs w:val="20"/>
              </w:rPr>
            </w:pPr>
            <w:r>
              <w:rPr>
                <w:sz w:val="20"/>
                <w:szCs w:val="20"/>
              </w:rPr>
              <w:t>нет</w:t>
            </w:r>
          </w:p>
        </w:tc>
      </w:tr>
    </w:tbl>
    <w:p w:rsidR="00355152" w:rsidRDefault="00355152" w:rsidP="00CD1560"/>
    <w:p w:rsidR="007F565D" w:rsidRDefault="00765CB2" w:rsidP="000D755A">
      <w:r>
        <w:t xml:space="preserve">Перечень автомобильных дорог регионального и межмуниципального значения в </w:t>
      </w:r>
      <w:r w:rsidR="001A6A0E">
        <w:t>Новорахинском</w:t>
      </w:r>
      <w:r w:rsidR="00291B49">
        <w:t xml:space="preserve"> сельском</w:t>
      </w:r>
      <w:r>
        <w:t xml:space="preserve"> поселении </w:t>
      </w:r>
      <w:r w:rsidR="00BE6B8F">
        <w:t>представлен в таблице 2.</w:t>
      </w:r>
      <w:r w:rsidR="00291B49">
        <w:t>3</w:t>
      </w:r>
      <w:r w:rsidR="00BE6B8F">
        <w:t>.</w:t>
      </w:r>
    </w:p>
    <w:p w:rsidR="007F565D" w:rsidRDefault="007F565D" w:rsidP="007F565D">
      <w:pPr>
        <w:ind w:firstLine="0"/>
        <w:jc w:val="right"/>
      </w:pPr>
      <w:r>
        <w:t>Таблица 2.</w:t>
      </w:r>
      <w:r w:rsidR="000D755A">
        <w:t>3</w:t>
      </w:r>
    </w:p>
    <w:p w:rsidR="007F565D" w:rsidRPr="00B35EA4" w:rsidRDefault="007F565D" w:rsidP="007F565D">
      <w:pPr>
        <w:ind w:firstLine="0"/>
        <w:jc w:val="right"/>
        <w:rPr>
          <w:u w:val="single"/>
        </w:rPr>
      </w:pPr>
      <w:r w:rsidRPr="00B35EA4">
        <w:rPr>
          <w:u w:val="single"/>
        </w:rPr>
        <w:t>Список дорог регионального и межмуниципального значения (проходящие в границах МО)</w:t>
      </w:r>
    </w:p>
    <w:tbl>
      <w:tblPr>
        <w:tblStyle w:val="af2"/>
        <w:tblW w:w="5000" w:type="pct"/>
        <w:tblLook w:val="04A0"/>
      </w:tblPr>
      <w:tblGrid>
        <w:gridCol w:w="5314"/>
        <w:gridCol w:w="4541"/>
      </w:tblGrid>
      <w:tr w:rsidR="007F565D" w:rsidRPr="003C4062" w:rsidTr="00FD26BB">
        <w:tc>
          <w:tcPr>
            <w:tcW w:w="5103" w:type="dxa"/>
            <w:tcBorders>
              <w:top w:val="single" w:sz="4" w:space="0" w:color="auto"/>
              <w:left w:val="single" w:sz="4" w:space="0" w:color="auto"/>
              <w:bottom w:val="single" w:sz="4" w:space="0" w:color="auto"/>
              <w:right w:val="single" w:sz="4" w:space="0" w:color="auto"/>
            </w:tcBorders>
            <w:vAlign w:val="center"/>
            <w:hideMark/>
          </w:tcPr>
          <w:p w:rsidR="007F565D" w:rsidRPr="003C4062" w:rsidRDefault="007F565D" w:rsidP="00FD26BB">
            <w:pPr>
              <w:pStyle w:val="S5"/>
              <w:keepNext/>
              <w:spacing w:after="0" w:line="240" w:lineRule="auto"/>
              <w:ind w:firstLine="0"/>
              <w:jc w:val="center"/>
              <w:rPr>
                <w:b/>
                <w:sz w:val="20"/>
                <w:szCs w:val="20"/>
                <w:lang w:eastAsia="en-US"/>
              </w:rPr>
            </w:pPr>
            <w:r w:rsidRPr="003C4062">
              <w:rPr>
                <w:b/>
                <w:sz w:val="20"/>
                <w:szCs w:val="20"/>
                <w:lang w:eastAsia="en-US"/>
              </w:rPr>
              <w:t>Наименование дороги (направления)</w:t>
            </w:r>
          </w:p>
        </w:tc>
        <w:tc>
          <w:tcPr>
            <w:tcW w:w="4360" w:type="dxa"/>
            <w:tcBorders>
              <w:top w:val="single" w:sz="4" w:space="0" w:color="auto"/>
              <w:left w:val="single" w:sz="4" w:space="0" w:color="auto"/>
              <w:bottom w:val="single" w:sz="4" w:space="0" w:color="auto"/>
              <w:right w:val="single" w:sz="4" w:space="0" w:color="auto"/>
            </w:tcBorders>
            <w:vAlign w:val="center"/>
            <w:hideMark/>
          </w:tcPr>
          <w:p w:rsidR="007F565D" w:rsidRPr="003C4062" w:rsidRDefault="007F565D" w:rsidP="00FD26BB">
            <w:pPr>
              <w:pStyle w:val="S5"/>
              <w:keepNext/>
              <w:spacing w:after="0" w:line="240" w:lineRule="auto"/>
              <w:ind w:firstLine="0"/>
              <w:jc w:val="center"/>
              <w:rPr>
                <w:b/>
                <w:sz w:val="20"/>
                <w:szCs w:val="20"/>
                <w:lang w:eastAsia="en-US"/>
              </w:rPr>
            </w:pPr>
            <w:r w:rsidRPr="003C4062">
              <w:rPr>
                <w:b/>
                <w:sz w:val="20"/>
                <w:szCs w:val="20"/>
                <w:lang w:eastAsia="en-US"/>
              </w:rPr>
              <w:t>Протяженность в границах МО, км</w:t>
            </w:r>
          </w:p>
        </w:tc>
      </w:tr>
      <w:tr w:rsidR="007F565D" w:rsidRPr="003C4062" w:rsidTr="00FD26BB">
        <w:tc>
          <w:tcPr>
            <w:tcW w:w="5103"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left"/>
              <w:rPr>
                <w:sz w:val="20"/>
                <w:szCs w:val="20"/>
                <w:lang w:eastAsia="en-US"/>
              </w:rPr>
            </w:pPr>
            <w:r w:rsidRPr="003C4062">
              <w:rPr>
                <w:color w:val="000000"/>
                <w:sz w:val="20"/>
                <w:szCs w:val="20"/>
              </w:rPr>
              <w:t>Грабилово – Сомёнка</w:t>
            </w:r>
          </w:p>
        </w:tc>
        <w:tc>
          <w:tcPr>
            <w:tcW w:w="4360"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center"/>
              <w:rPr>
                <w:sz w:val="20"/>
                <w:szCs w:val="20"/>
                <w:lang w:eastAsia="en-US"/>
              </w:rPr>
            </w:pPr>
            <w:r w:rsidRPr="003C4062">
              <w:rPr>
                <w:sz w:val="20"/>
                <w:szCs w:val="20"/>
                <w:lang w:eastAsia="en-US"/>
              </w:rPr>
              <w:t>6,8</w:t>
            </w:r>
          </w:p>
        </w:tc>
      </w:tr>
      <w:tr w:rsidR="007F565D" w:rsidRPr="003C4062" w:rsidTr="00FD26BB">
        <w:tc>
          <w:tcPr>
            <w:tcW w:w="5103"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left"/>
              <w:rPr>
                <w:sz w:val="20"/>
                <w:szCs w:val="20"/>
                <w:lang w:eastAsia="en-US"/>
              </w:rPr>
            </w:pPr>
            <w:r w:rsidRPr="003C4062">
              <w:rPr>
                <w:color w:val="000000"/>
                <w:sz w:val="20"/>
                <w:szCs w:val="20"/>
              </w:rPr>
              <w:t>Клокшино – Болошково</w:t>
            </w:r>
          </w:p>
        </w:tc>
        <w:tc>
          <w:tcPr>
            <w:tcW w:w="4360"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center"/>
              <w:rPr>
                <w:sz w:val="20"/>
                <w:szCs w:val="20"/>
                <w:lang w:eastAsia="en-US"/>
              </w:rPr>
            </w:pPr>
            <w:r w:rsidRPr="003C4062">
              <w:rPr>
                <w:sz w:val="20"/>
                <w:szCs w:val="20"/>
                <w:lang w:eastAsia="en-US"/>
              </w:rPr>
              <w:t>2.4</w:t>
            </w:r>
          </w:p>
        </w:tc>
      </w:tr>
      <w:tr w:rsidR="007F565D" w:rsidRPr="003C4062" w:rsidTr="00FD26BB">
        <w:tc>
          <w:tcPr>
            <w:tcW w:w="5103"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left"/>
              <w:rPr>
                <w:sz w:val="20"/>
                <w:szCs w:val="20"/>
                <w:lang w:eastAsia="en-US"/>
              </w:rPr>
            </w:pPr>
            <w:r w:rsidRPr="003C4062">
              <w:rPr>
                <w:color w:val="000000"/>
                <w:sz w:val="20"/>
                <w:szCs w:val="20"/>
              </w:rPr>
              <w:t>Крестцы – Старое Рахино</w:t>
            </w:r>
          </w:p>
        </w:tc>
        <w:tc>
          <w:tcPr>
            <w:tcW w:w="4360"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center"/>
              <w:rPr>
                <w:sz w:val="20"/>
                <w:szCs w:val="20"/>
                <w:lang w:eastAsia="en-US"/>
              </w:rPr>
            </w:pPr>
            <w:r w:rsidRPr="003C4062">
              <w:rPr>
                <w:sz w:val="20"/>
                <w:szCs w:val="20"/>
                <w:lang w:eastAsia="en-US"/>
              </w:rPr>
              <w:t>15,44</w:t>
            </w:r>
          </w:p>
        </w:tc>
      </w:tr>
      <w:tr w:rsidR="007F565D" w:rsidRPr="003C4062" w:rsidTr="00FD26BB">
        <w:tc>
          <w:tcPr>
            <w:tcW w:w="5103"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left"/>
              <w:rPr>
                <w:color w:val="000000"/>
                <w:sz w:val="20"/>
                <w:szCs w:val="20"/>
              </w:rPr>
            </w:pPr>
            <w:r w:rsidRPr="003C4062">
              <w:rPr>
                <w:color w:val="000000"/>
                <w:sz w:val="20"/>
                <w:szCs w:val="20"/>
              </w:rPr>
              <w:t>Локотско – Гришкино</w:t>
            </w:r>
          </w:p>
        </w:tc>
        <w:tc>
          <w:tcPr>
            <w:tcW w:w="4360"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center"/>
              <w:rPr>
                <w:sz w:val="20"/>
                <w:szCs w:val="20"/>
                <w:lang w:eastAsia="en-US"/>
              </w:rPr>
            </w:pPr>
            <w:r w:rsidRPr="003C4062">
              <w:rPr>
                <w:sz w:val="20"/>
                <w:szCs w:val="20"/>
                <w:lang w:eastAsia="en-US"/>
              </w:rPr>
              <w:t>4,2</w:t>
            </w:r>
          </w:p>
        </w:tc>
      </w:tr>
      <w:tr w:rsidR="007F565D" w:rsidRPr="003C4062" w:rsidTr="00FD26BB">
        <w:tc>
          <w:tcPr>
            <w:tcW w:w="5103"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left"/>
              <w:rPr>
                <w:color w:val="000000"/>
                <w:sz w:val="20"/>
                <w:szCs w:val="20"/>
              </w:rPr>
            </w:pPr>
            <w:r w:rsidRPr="003C4062">
              <w:rPr>
                <w:color w:val="000000"/>
                <w:sz w:val="20"/>
                <w:szCs w:val="20"/>
              </w:rPr>
              <w:t>Новое Рахино – Еваничи</w:t>
            </w:r>
          </w:p>
        </w:tc>
        <w:tc>
          <w:tcPr>
            <w:tcW w:w="4360"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center"/>
              <w:rPr>
                <w:sz w:val="20"/>
                <w:szCs w:val="20"/>
                <w:lang w:eastAsia="en-US"/>
              </w:rPr>
            </w:pPr>
            <w:r w:rsidRPr="003C4062">
              <w:rPr>
                <w:sz w:val="20"/>
                <w:szCs w:val="20"/>
                <w:lang w:eastAsia="en-US"/>
              </w:rPr>
              <w:t>21</w:t>
            </w:r>
          </w:p>
        </w:tc>
      </w:tr>
      <w:tr w:rsidR="007F565D" w:rsidRPr="003C4062" w:rsidTr="00FD26BB">
        <w:tc>
          <w:tcPr>
            <w:tcW w:w="5103"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left"/>
              <w:rPr>
                <w:color w:val="000000"/>
                <w:sz w:val="20"/>
                <w:szCs w:val="20"/>
              </w:rPr>
            </w:pPr>
            <w:r w:rsidRPr="003C4062">
              <w:rPr>
                <w:color w:val="000000"/>
                <w:sz w:val="20"/>
                <w:szCs w:val="20"/>
              </w:rPr>
              <w:t>Новое Рахино – Сомёнка</w:t>
            </w:r>
          </w:p>
        </w:tc>
        <w:tc>
          <w:tcPr>
            <w:tcW w:w="4360"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center"/>
              <w:rPr>
                <w:sz w:val="20"/>
                <w:szCs w:val="20"/>
                <w:lang w:eastAsia="en-US"/>
              </w:rPr>
            </w:pPr>
            <w:r w:rsidRPr="003C4062">
              <w:rPr>
                <w:sz w:val="20"/>
                <w:szCs w:val="20"/>
                <w:lang w:eastAsia="en-US"/>
              </w:rPr>
              <w:t>31,4</w:t>
            </w:r>
          </w:p>
        </w:tc>
      </w:tr>
      <w:tr w:rsidR="007F565D" w:rsidRPr="003C4062" w:rsidTr="00FD26BB">
        <w:tc>
          <w:tcPr>
            <w:tcW w:w="5103"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left"/>
              <w:rPr>
                <w:color w:val="000000"/>
                <w:sz w:val="20"/>
                <w:szCs w:val="20"/>
              </w:rPr>
            </w:pPr>
            <w:r w:rsidRPr="003C4062">
              <w:rPr>
                <w:color w:val="000000"/>
                <w:sz w:val="20"/>
                <w:szCs w:val="20"/>
              </w:rPr>
              <w:t>Ракушино – Зелёный Бор</w:t>
            </w:r>
          </w:p>
        </w:tc>
        <w:tc>
          <w:tcPr>
            <w:tcW w:w="4360"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center"/>
              <w:rPr>
                <w:sz w:val="20"/>
                <w:szCs w:val="20"/>
                <w:lang w:eastAsia="en-US"/>
              </w:rPr>
            </w:pPr>
            <w:r w:rsidRPr="003C4062">
              <w:rPr>
                <w:sz w:val="20"/>
                <w:szCs w:val="20"/>
                <w:lang w:eastAsia="en-US"/>
              </w:rPr>
              <w:t>5,3</w:t>
            </w:r>
          </w:p>
        </w:tc>
      </w:tr>
      <w:tr w:rsidR="007F565D" w:rsidRPr="003C4062" w:rsidTr="00FD26BB">
        <w:tc>
          <w:tcPr>
            <w:tcW w:w="5103"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left"/>
              <w:rPr>
                <w:color w:val="000000"/>
                <w:sz w:val="20"/>
                <w:szCs w:val="20"/>
              </w:rPr>
            </w:pPr>
            <w:r w:rsidRPr="003C4062">
              <w:rPr>
                <w:color w:val="000000"/>
                <w:sz w:val="20"/>
                <w:szCs w:val="20"/>
              </w:rPr>
              <w:t>Ярынья – Ламерье</w:t>
            </w:r>
          </w:p>
        </w:tc>
        <w:tc>
          <w:tcPr>
            <w:tcW w:w="4360"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center"/>
              <w:rPr>
                <w:sz w:val="20"/>
                <w:szCs w:val="20"/>
                <w:lang w:eastAsia="en-US"/>
              </w:rPr>
            </w:pPr>
            <w:r w:rsidRPr="003C4062">
              <w:rPr>
                <w:sz w:val="20"/>
                <w:szCs w:val="20"/>
                <w:lang w:eastAsia="en-US"/>
              </w:rPr>
              <w:t>9,3</w:t>
            </w:r>
          </w:p>
        </w:tc>
      </w:tr>
      <w:tr w:rsidR="007F565D" w:rsidRPr="003C4062" w:rsidTr="00FD26BB">
        <w:tc>
          <w:tcPr>
            <w:tcW w:w="5103"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left"/>
              <w:rPr>
                <w:color w:val="000000"/>
                <w:sz w:val="20"/>
                <w:szCs w:val="20"/>
              </w:rPr>
            </w:pPr>
            <w:r w:rsidRPr="003C4062">
              <w:rPr>
                <w:color w:val="000000"/>
                <w:sz w:val="20"/>
                <w:szCs w:val="20"/>
              </w:rPr>
              <w:t>Ярынья – Шутиловичи</w:t>
            </w:r>
          </w:p>
        </w:tc>
        <w:tc>
          <w:tcPr>
            <w:tcW w:w="4360" w:type="dxa"/>
            <w:tcBorders>
              <w:top w:val="single" w:sz="4" w:space="0" w:color="auto"/>
              <w:left w:val="single" w:sz="4" w:space="0" w:color="auto"/>
              <w:bottom w:val="single" w:sz="4" w:space="0" w:color="auto"/>
              <w:right w:val="single" w:sz="4" w:space="0" w:color="auto"/>
            </w:tcBorders>
            <w:vAlign w:val="center"/>
          </w:tcPr>
          <w:p w:rsidR="007F565D" w:rsidRPr="003C4062" w:rsidRDefault="007F565D" w:rsidP="00FD26BB">
            <w:pPr>
              <w:pStyle w:val="S5"/>
              <w:keepNext/>
              <w:spacing w:after="0" w:line="240" w:lineRule="auto"/>
              <w:ind w:firstLine="0"/>
              <w:jc w:val="center"/>
              <w:rPr>
                <w:sz w:val="20"/>
                <w:szCs w:val="20"/>
                <w:lang w:eastAsia="en-US"/>
              </w:rPr>
            </w:pPr>
            <w:r w:rsidRPr="003C4062">
              <w:rPr>
                <w:sz w:val="20"/>
                <w:szCs w:val="20"/>
                <w:lang w:eastAsia="en-US"/>
              </w:rPr>
              <w:t>4,7</w:t>
            </w:r>
          </w:p>
        </w:tc>
      </w:tr>
    </w:tbl>
    <w:p w:rsidR="007F565D" w:rsidRDefault="007F565D" w:rsidP="00BE6B8F">
      <w:pPr>
        <w:jc w:val="right"/>
      </w:pPr>
    </w:p>
    <w:p w:rsidR="000D755A" w:rsidRDefault="00306611" w:rsidP="000D755A">
      <w:r w:rsidRPr="00306611">
        <w:t xml:space="preserve">Перечень автомобильных дорог общего пользования местного значения находящихся в собственности </w:t>
      </w:r>
      <w:r w:rsidR="00F85EE9">
        <w:t>Крестецк</w:t>
      </w:r>
      <w:r w:rsidRPr="00306611">
        <w:t>ого муниципального района</w:t>
      </w:r>
      <w:r>
        <w:t xml:space="preserve">, расположенных в границах </w:t>
      </w:r>
      <w:r w:rsidR="001A6A0E">
        <w:t>Новорахинского</w:t>
      </w:r>
      <w:r>
        <w:t xml:space="preserve"> сельского поселения, представлен в таблице 2.</w:t>
      </w:r>
      <w:r w:rsidR="00291B49">
        <w:t>4</w:t>
      </w:r>
      <w:r>
        <w:t>.</w:t>
      </w:r>
    </w:p>
    <w:p w:rsidR="000D755A" w:rsidRDefault="000D755A" w:rsidP="000D755A">
      <w:pPr>
        <w:jc w:val="right"/>
      </w:pPr>
      <w:r>
        <w:t>Таблица 2.4</w:t>
      </w:r>
    </w:p>
    <w:p w:rsidR="000D755A" w:rsidRDefault="000D755A" w:rsidP="000D755A">
      <w:pPr>
        <w:jc w:val="center"/>
        <w:rPr>
          <w:u w:val="single"/>
        </w:rPr>
      </w:pPr>
      <w:r w:rsidRPr="006B4907">
        <w:rPr>
          <w:u w:val="single"/>
        </w:rPr>
        <w:t>Перечень автомобильных дорог местного значения муниципального района (проходящие в границах МО)</w:t>
      </w:r>
    </w:p>
    <w:tbl>
      <w:tblPr>
        <w:tblStyle w:val="af2"/>
        <w:tblW w:w="9498" w:type="dxa"/>
        <w:tblInd w:w="108" w:type="dxa"/>
        <w:tblLook w:val="04A0"/>
      </w:tblPr>
      <w:tblGrid>
        <w:gridCol w:w="5670"/>
        <w:gridCol w:w="3828"/>
      </w:tblGrid>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hideMark/>
          </w:tcPr>
          <w:p w:rsidR="000D755A" w:rsidRPr="006B4907" w:rsidRDefault="000D755A" w:rsidP="00FD26BB">
            <w:pPr>
              <w:pStyle w:val="S5"/>
              <w:keepNext/>
              <w:spacing w:after="0" w:line="240" w:lineRule="auto"/>
              <w:ind w:firstLine="0"/>
              <w:jc w:val="center"/>
              <w:rPr>
                <w:b/>
                <w:sz w:val="20"/>
                <w:szCs w:val="20"/>
                <w:lang w:eastAsia="en-US"/>
              </w:rPr>
            </w:pPr>
            <w:r w:rsidRPr="006B4907">
              <w:rPr>
                <w:b/>
                <w:sz w:val="20"/>
                <w:szCs w:val="20"/>
                <w:lang w:eastAsia="en-US"/>
              </w:rPr>
              <w:t>Наименование дороги (направления)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D755A" w:rsidRPr="006B4907" w:rsidRDefault="000D755A" w:rsidP="00FD26BB">
            <w:pPr>
              <w:pStyle w:val="S5"/>
              <w:keepNext/>
              <w:spacing w:after="0" w:line="240" w:lineRule="auto"/>
              <w:ind w:firstLine="0"/>
              <w:jc w:val="center"/>
              <w:rPr>
                <w:b/>
                <w:sz w:val="20"/>
                <w:szCs w:val="20"/>
                <w:lang w:eastAsia="en-US"/>
              </w:rPr>
            </w:pPr>
            <w:r w:rsidRPr="006B4907">
              <w:rPr>
                <w:b/>
                <w:sz w:val="20"/>
                <w:szCs w:val="20"/>
                <w:lang w:eastAsia="en-US"/>
              </w:rPr>
              <w:t>Протяженность в границах МО, км</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Ламерье - Федосовичи</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2,3</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Федосовичи -Косой Бор</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1,5</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Переезд-Топорково</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2,0</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Переезд-Ярково</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2,5</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Ярково- Хутор Светлый</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1,0</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Болошково-Нестеровичи</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0,7</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lastRenderedPageBreak/>
              <w:t xml:space="preserve">Подъезд к д. Вильи Горы от а/д Новое Рахино- Еваничи </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1,3</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 xml:space="preserve">Подъезд к д. Нароново от а/д Новое Рахино- Еваничи </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1,2</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Мельница-Самлово</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0,9</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Еваничи-Борисово</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5,6</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Еваничи-Бычково</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5,6</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 xml:space="preserve">Подъезд к д. Молчино от а/д Еваничи-Борисово </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1,0</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Подъезд к деревне Тарбаево от а/д Новое Рахино-Еваничи</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1,5</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Соменка-Завысочье</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5,0</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Рогвино-Крутой Берег</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1,6</w:t>
            </w:r>
          </w:p>
        </w:tc>
      </w:tr>
      <w:tr w:rsidR="000D755A" w:rsidRPr="006B4907" w:rsidTr="00FD26BB">
        <w:tc>
          <w:tcPr>
            <w:tcW w:w="5670"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rPr>
                <w:rFonts w:eastAsia="Times New Roman"/>
                <w:sz w:val="20"/>
                <w:szCs w:val="20"/>
                <w:lang w:eastAsia="ru-RU"/>
              </w:rPr>
            </w:pPr>
            <w:r w:rsidRPr="006B4907">
              <w:rPr>
                <w:rFonts w:eastAsia="Times New Roman"/>
                <w:sz w:val="20"/>
                <w:szCs w:val="20"/>
                <w:lang w:eastAsia="ru-RU"/>
              </w:rPr>
              <w:t>Рогвино-Кривой Ухаб</w:t>
            </w:r>
          </w:p>
        </w:tc>
        <w:tc>
          <w:tcPr>
            <w:tcW w:w="3828" w:type="dxa"/>
            <w:tcBorders>
              <w:top w:val="single" w:sz="4" w:space="0" w:color="auto"/>
              <w:left w:val="single" w:sz="4" w:space="0" w:color="auto"/>
              <w:bottom w:val="single" w:sz="4" w:space="0" w:color="auto"/>
              <w:right w:val="single" w:sz="4" w:space="0" w:color="auto"/>
            </w:tcBorders>
            <w:vAlign w:val="center"/>
          </w:tcPr>
          <w:p w:rsidR="000D755A" w:rsidRPr="006B4907" w:rsidRDefault="000D755A" w:rsidP="00FD26BB">
            <w:pPr>
              <w:spacing w:after="0" w:line="240" w:lineRule="auto"/>
              <w:ind w:firstLine="0"/>
              <w:jc w:val="center"/>
              <w:rPr>
                <w:rFonts w:eastAsia="Times New Roman"/>
                <w:sz w:val="20"/>
                <w:szCs w:val="20"/>
                <w:lang w:eastAsia="ru-RU"/>
              </w:rPr>
            </w:pPr>
            <w:r w:rsidRPr="006B4907">
              <w:rPr>
                <w:rFonts w:eastAsia="Times New Roman"/>
                <w:sz w:val="20"/>
                <w:szCs w:val="20"/>
                <w:lang w:eastAsia="ru-RU"/>
              </w:rPr>
              <w:t>1,0</w:t>
            </w:r>
          </w:p>
        </w:tc>
      </w:tr>
    </w:tbl>
    <w:p w:rsidR="00306611" w:rsidRDefault="00306611" w:rsidP="000D755A"/>
    <w:p w:rsidR="00854538" w:rsidRPr="00854538" w:rsidRDefault="00854538" w:rsidP="006E246A">
      <w:pPr>
        <w:rPr>
          <w:u w:val="single"/>
        </w:rPr>
      </w:pPr>
      <w:r w:rsidRPr="00854538">
        <w:rPr>
          <w:u w:val="single"/>
        </w:rPr>
        <w:t xml:space="preserve">Улично-дорожная сеть </w:t>
      </w:r>
      <w:r w:rsidR="001A6A0E">
        <w:rPr>
          <w:u w:val="single"/>
        </w:rPr>
        <w:t>Новорахинского</w:t>
      </w:r>
      <w:r w:rsidR="00355152">
        <w:rPr>
          <w:u w:val="single"/>
        </w:rPr>
        <w:t xml:space="preserve"> сельского поселения</w:t>
      </w:r>
    </w:p>
    <w:p w:rsidR="006E246A" w:rsidRDefault="006E246A" w:rsidP="00CD1560">
      <w:r w:rsidRPr="006E246A">
        <w:t xml:space="preserve">Улично-дорожная сеть </w:t>
      </w:r>
      <w:r w:rsidR="001A6A0E">
        <w:t>Новорахинского</w:t>
      </w:r>
      <w:r w:rsidR="001D582E">
        <w:t xml:space="preserve"> </w:t>
      </w:r>
      <w:r w:rsidRPr="006E246A">
        <w:t>сельского поселения представлена автомобильными дорогами общего пользования местного значения</w:t>
      </w:r>
      <w:r w:rsidR="001C6F3F">
        <w:t xml:space="preserve"> в населенных пунктах, находящихся в собственности поселения</w:t>
      </w:r>
      <w:r w:rsidRPr="006E246A">
        <w:t>.</w:t>
      </w:r>
    </w:p>
    <w:p w:rsidR="006E246A" w:rsidRPr="006E246A" w:rsidRDefault="006E246A" w:rsidP="00CD1560">
      <w:r>
        <w:t>Дорожно-</w:t>
      </w:r>
      <w:r w:rsidRPr="006E246A">
        <w:t xml:space="preserve">транспортная </w:t>
      </w:r>
      <w:r w:rsidR="00CD1560">
        <w:t>сеть населенных пунктов</w:t>
      </w:r>
      <w:r w:rsidRPr="006E246A">
        <w:t>, предназначена для не скоростного движения с двумя полосами движения. Дороги</w:t>
      </w:r>
      <w:r w:rsidR="00CD1560">
        <w:t>,</w:t>
      </w:r>
      <w:r w:rsidRPr="006E246A">
        <w:t xml:space="preserve"> расположен</w:t>
      </w:r>
      <w:r w:rsidR="00CD1560">
        <w:t>н</w:t>
      </w:r>
      <w:r w:rsidRPr="006E246A">
        <w:t>ы</w:t>
      </w:r>
      <w:r w:rsidR="00CD1560">
        <w:t>е</w:t>
      </w:r>
      <w:r w:rsidRPr="006E246A">
        <w:t xml:space="preserve"> в границах населенн</w:t>
      </w:r>
      <w:r w:rsidR="00CD1560">
        <w:t xml:space="preserve">ых </w:t>
      </w:r>
      <w:r w:rsidRPr="006E246A">
        <w:t>пункт</w:t>
      </w:r>
      <w:r w:rsidR="00CD1560">
        <w:t>ов</w:t>
      </w:r>
      <w:r w:rsidRPr="006E246A">
        <w:t xml:space="preserve"> </w:t>
      </w:r>
      <w:r w:rsidR="00CD1560">
        <w:t>имеют</w:t>
      </w:r>
      <w:r w:rsidRPr="006E246A">
        <w:t xml:space="preserve"> скоростной режим движения, в соответствии с п. 10.2 ПДД, составляет 60 км/ч с ограничением на отдельных участках до 40 км/ч. Основной состав транспортных средств представлен легковыми автомобилями, находящимися в собственности у населения. </w:t>
      </w:r>
    </w:p>
    <w:p w:rsidR="000D755A" w:rsidRDefault="000D755A" w:rsidP="000D755A">
      <w:r>
        <w:t xml:space="preserve">Перечень </w:t>
      </w:r>
      <w:r w:rsidRPr="00B35EA4">
        <w:t>автомобильных дорог местного значения МО (автомобильные дороги общего пользования в границах населенных пунктов поселения)</w:t>
      </w:r>
      <w:r>
        <w:t xml:space="preserve"> представлен в таблице 2.5.</w:t>
      </w:r>
    </w:p>
    <w:p w:rsidR="000D755A" w:rsidRDefault="000D755A" w:rsidP="000D755A">
      <w:pPr>
        <w:jc w:val="right"/>
      </w:pPr>
      <w:r>
        <w:t>Таблица 2.5</w:t>
      </w:r>
    </w:p>
    <w:p w:rsidR="000D755A" w:rsidRDefault="000D755A" w:rsidP="000D755A">
      <w:pPr>
        <w:jc w:val="center"/>
        <w:rPr>
          <w:szCs w:val="24"/>
          <w:u w:val="single"/>
        </w:rPr>
      </w:pPr>
      <w:r w:rsidRPr="008C2A0A">
        <w:rPr>
          <w:szCs w:val="24"/>
          <w:u w:val="single"/>
        </w:rPr>
        <w:t>Перечень автомобильных дорог местного значения МО</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440"/>
        <w:gridCol w:w="1620"/>
        <w:gridCol w:w="1800"/>
        <w:gridCol w:w="1575"/>
      </w:tblGrid>
      <w:tr w:rsidR="000D755A" w:rsidRPr="008C2A0A" w:rsidTr="00FD26BB">
        <w:trPr>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0D755A" w:rsidRPr="008C2A0A" w:rsidRDefault="000D755A" w:rsidP="00FD26BB">
            <w:pPr>
              <w:pStyle w:val="a6"/>
              <w:spacing w:after="0"/>
              <w:jc w:val="center"/>
              <w:rPr>
                <w:rFonts w:ascii="Times New Roman" w:hAnsi="Times New Roman"/>
                <w:b/>
                <w:sz w:val="20"/>
                <w:szCs w:val="20"/>
                <w:lang w:val="ru-RU"/>
              </w:rPr>
            </w:pPr>
            <w:r w:rsidRPr="008C2A0A">
              <w:rPr>
                <w:rFonts w:ascii="Times New Roman" w:hAnsi="Times New Roman"/>
                <w:b/>
                <w:sz w:val="20"/>
                <w:szCs w:val="20"/>
                <w:lang w:val="ru-RU"/>
              </w:rPr>
              <w:t>Наименование населенного пункта</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755A" w:rsidRPr="008C2A0A" w:rsidRDefault="000D755A" w:rsidP="00FD26BB">
            <w:pPr>
              <w:tabs>
                <w:tab w:val="num" w:pos="567"/>
              </w:tabs>
              <w:spacing w:after="0" w:line="240" w:lineRule="auto"/>
              <w:ind w:firstLine="0"/>
              <w:jc w:val="center"/>
              <w:rPr>
                <w:b/>
                <w:bCs/>
                <w:sz w:val="20"/>
                <w:szCs w:val="20"/>
              </w:rPr>
            </w:pPr>
            <w:r w:rsidRPr="008C2A0A">
              <w:rPr>
                <w:b/>
                <w:bCs/>
                <w:sz w:val="20"/>
                <w:szCs w:val="20"/>
              </w:rPr>
              <w:t>Наименование улицы</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755A" w:rsidRPr="008C2A0A" w:rsidRDefault="000D755A" w:rsidP="00FD26BB">
            <w:pPr>
              <w:tabs>
                <w:tab w:val="num" w:pos="567"/>
              </w:tabs>
              <w:spacing w:after="0" w:line="240" w:lineRule="auto"/>
              <w:ind w:firstLine="0"/>
              <w:jc w:val="center"/>
              <w:rPr>
                <w:b/>
                <w:bCs/>
                <w:sz w:val="20"/>
                <w:szCs w:val="20"/>
              </w:rPr>
            </w:pPr>
            <w:r w:rsidRPr="008C2A0A">
              <w:rPr>
                <w:b/>
                <w:bCs/>
                <w:sz w:val="20"/>
                <w:szCs w:val="20"/>
              </w:rPr>
              <w:t>Протяженность, км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0D755A" w:rsidRPr="008C2A0A" w:rsidRDefault="000D755A" w:rsidP="00FD26BB">
            <w:pPr>
              <w:tabs>
                <w:tab w:val="num" w:pos="567"/>
              </w:tabs>
              <w:spacing w:after="0" w:line="240" w:lineRule="auto"/>
              <w:ind w:firstLine="0"/>
              <w:jc w:val="center"/>
              <w:rPr>
                <w:b/>
                <w:bCs/>
                <w:sz w:val="20"/>
                <w:szCs w:val="20"/>
                <w:vertAlign w:val="superscript"/>
              </w:rPr>
            </w:pPr>
            <w:r w:rsidRPr="008C2A0A">
              <w:rPr>
                <w:b/>
                <w:bCs/>
                <w:sz w:val="20"/>
                <w:szCs w:val="20"/>
              </w:rPr>
              <w:t>Площадь покрытия, м</w:t>
            </w:r>
            <w:r w:rsidRPr="008C2A0A">
              <w:rPr>
                <w:b/>
                <w:bCs/>
                <w:sz w:val="20"/>
                <w:szCs w:val="20"/>
                <w:vertAlign w:val="superscript"/>
              </w:rPr>
              <w:t>2</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755A" w:rsidRPr="008C2A0A" w:rsidRDefault="000D755A" w:rsidP="00FD26BB">
            <w:pPr>
              <w:tabs>
                <w:tab w:val="num" w:pos="567"/>
              </w:tabs>
              <w:spacing w:after="0" w:line="240" w:lineRule="auto"/>
              <w:ind w:firstLine="0"/>
              <w:jc w:val="center"/>
              <w:rPr>
                <w:b/>
                <w:bCs/>
                <w:sz w:val="20"/>
                <w:szCs w:val="20"/>
              </w:rPr>
            </w:pPr>
            <w:r w:rsidRPr="008C2A0A">
              <w:rPr>
                <w:b/>
                <w:bCs/>
                <w:sz w:val="20"/>
                <w:szCs w:val="20"/>
              </w:rPr>
              <w:t>Тип покрытия</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Болошково</w:t>
            </w:r>
          </w:p>
          <w:p w:rsidR="000D755A" w:rsidRPr="008C2A0A" w:rsidRDefault="000D755A" w:rsidP="00FD26BB">
            <w:pPr>
              <w:pStyle w:val="a6"/>
              <w:spacing w:after="0"/>
              <w:jc w:val="center"/>
              <w:rPr>
                <w:rFonts w:ascii="Times New Roman" w:hAnsi="Times New Roman"/>
                <w:sz w:val="20"/>
                <w:szCs w:val="20"/>
                <w:lang w:val="ru-RU"/>
              </w:rPr>
            </w:pP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bCs/>
                <w:sz w:val="20"/>
                <w:szCs w:val="20"/>
              </w:rPr>
            </w:pPr>
            <w:r w:rsidRPr="008C2A0A">
              <w:rPr>
                <w:bCs/>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bCs/>
                <w:sz w:val="20"/>
                <w:szCs w:val="20"/>
              </w:rPr>
            </w:pPr>
            <w:r w:rsidRPr="008C2A0A">
              <w:rPr>
                <w:rFonts w:eastAsia="Times New Roman"/>
                <w:sz w:val="20"/>
                <w:szCs w:val="20"/>
                <w:lang w:eastAsia="ru-RU"/>
              </w:rPr>
              <w:t>1,230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5535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п.г.с.(песчано-гравийная смесь</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pStyle w:val="a6"/>
              <w:spacing w:after="0"/>
              <w:jc w:val="center"/>
              <w:rPr>
                <w:rFonts w:ascii="Times New Roman" w:hAnsi="Times New Roman"/>
                <w:sz w:val="20"/>
                <w:szCs w:val="20"/>
                <w:lang w:val="ru-RU"/>
              </w:rPr>
            </w:pPr>
            <w:r w:rsidRPr="008C2A0A">
              <w:rPr>
                <w:rFonts w:ascii="Times New Roman" w:hAnsi="Times New Roman"/>
                <w:sz w:val="20"/>
                <w:szCs w:val="20"/>
                <w:lang w:eastAsia="ru-RU"/>
              </w:rPr>
              <w:t>Вильи Горы</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bCs/>
                <w:sz w:val="20"/>
                <w:szCs w:val="20"/>
              </w:rPr>
            </w:pPr>
            <w:r w:rsidRPr="008C2A0A">
              <w:rPr>
                <w:bCs/>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bCs/>
                <w:sz w:val="20"/>
                <w:szCs w:val="20"/>
              </w:rPr>
            </w:pPr>
            <w:r w:rsidRPr="008C2A0A">
              <w:rPr>
                <w:rFonts w:eastAsia="Times New Roman"/>
                <w:sz w:val="20"/>
                <w:szCs w:val="20"/>
                <w:lang w:eastAsia="ru-RU"/>
              </w:rPr>
              <w:t>0,724</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3258</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Асфальт, 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Давыдовщина</w:t>
            </w:r>
          </w:p>
          <w:p w:rsidR="000D755A" w:rsidRPr="008C2A0A" w:rsidRDefault="000D755A" w:rsidP="00FD26BB">
            <w:pPr>
              <w:pStyle w:val="a6"/>
              <w:spacing w:after="0"/>
              <w:jc w:val="center"/>
              <w:rPr>
                <w:rFonts w:ascii="Times New Roman" w:hAnsi="Times New Roman"/>
                <w:sz w:val="20"/>
                <w:szCs w:val="20"/>
                <w:lang w:val="ru-RU"/>
              </w:rPr>
            </w:pPr>
            <w:r w:rsidRPr="008C2A0A">
              <w:rPr>
                <w:rFonts w:ascii="Times New Roman" w:hAnsi="Times New Roman"/>
                <w:sz w:val="20"/>
                <w:szCs w:val="20"/>
                <w:lang w:val="ru-RU" w:eastAsia="ru-RU"/>
              </w:rPr>
              <w:t>от дороги Ярынья - Ламерье до д. №35</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bCs/>
                <w:sz w:val="20"/>
                <w:szCs w:val="20"/>
              </w:rPr>
            </w:pPr>
            <w:r w:rsidRPr="008C2A0A">
              <w:rPr>
                <w:rFonts w:eastAsia="Times New Roman"/>
                <w:sz w:val="20"/>
                <w:szCs w:val="20"/>
                <w:lang w:eastAsia="ru-RU"/>
              </w:rPr>
              <w:t>0,222</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0,999</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pStyle w:val="a6"/>
              <w:spacing w:after="0"/>
              <w:jc w:val="center"/>
              <w:rPr>
                <w:rFonts w:ascii="Times New Roman" w:hAnsi="Times New Roman"/>
                <w:sz w:val="20"/>
                <w:szCs w:val="20"/>
                <w:lang w:val="ru-RU"/>
              </w:rPr>
            </w:pPr>
            <w:r w:rsidRPr="008C2A0A">
              <w:rPr>
                <w:rFonts w:ascii="Times New Roman" w:hAnsi="Times New Roman"/>
                <w:sz w:val="20"/>
                <w:szCs w:val="20"/>
                <w:lang w:eastAsia="ru-RU"/>
              </w:rPr>
              <w:t>по д. Давыдовщина</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bCs/>
                <w:sz w:val="20"/>
                <w:szCs w:val="20"/>
              </w:rPr>
            </w:pPr>
            <w:r w:rsidRPr="008C2A0A">
              <w:rPr>
                <w:rFonts w:eastAsia="Times New Roman"/>
                <w:sz w:val="20"/>
                <w:szCs w:val="20"/>
                <w:lang w:eastAsia="ru-RU"/>
              </w:rPr>
              <w:t>0,946</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4257</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pStyle w:val="a6"/>
              <w:spacing w:after="0"/>
              <w:jc w:val="center"/>
              <w:rPr>
                <w:rFonts w:ascii="Times New Roman" w:hAnsi="Times New Roman"/>
                <w:sz w:val="20"/>
                <w:szCs w:val="20"/>
                <w:lang w:val="ru-RU"/>
              </w:rPr>
            </w:pPr>
            <w:r w:rsidRPr="008C2A0A">
              <w:rPr>
                <w:rFonts w:ascii="Times New Roman" w:hAnsi="Times New Roman"/>
                <w:sz w:val="20"/>
                <w:szCs w:val="20"/>
                <w:lang w:eastAsia="ru-RU"/>
              </w:rPr>
              <w:t>Еваничи</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bCs/>
                <w:sz w:val="20"/>
                <w:szCs w:val="20"/>
              </w:rPr>
            </w:pPr>
            <w:r w:rsidRPr="008C2A0A">
              <w:rPr>
                <w:rFonts w:eastAsia="Times New Roman"/>
                <w:sz w:val="20"/>
                <w:szCs w:val="20"/>
                <w:lang w:eastAsia="ru-RU"/>
              </w:rPr>
              <w:t>2,170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9765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pStyle w:val="a6"/>
              <w:spacing w:after="0"/>
              <w:jc w:val="center"/>
              <w:rPr>
                <w:rFonts w:ascii="Times New Roman" w:hAnsi="Times New Roman"/>
                <w:sz w:val="20"/>
                <w:szCs w:val="20"/>
                <w:lang w:val="ru-RU"/>
              </w:rPr>
            </w:pPr>
            <w:r w:rsidRPr="008C2A0A">
              <w:rPr>
                <w:rFonts w:ascii="Times New Roman" w:hAnsi="Times New Roman"/>
                <w:sz w:val="20"/>
                <w:szCs w:val="20"/>
                <w:lang w:eastAsia="ru-RU"/>
              </w:rPr>
              <w:t>Завысочье</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bCs/>
                <w:sz w:val="20"/>
                <w:szCs w:val="20"/>
              </w:rPr>
            </w:pPr>
            <w:r w:rsidRPr="008C2A0A">
              <w:rPr>
                <w:rFonts w:eastAsia="Times New Roman"/>
                <w:sz w:val="20"/>
                <w:szCs w:val="20"/>
                <w:lang w:eastAsia="ru-RU"/>
              </w:rPr>
              <w:t>0,846</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3807</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pStyle w:val="a6"/>
              <w:spacing w:after="0"/>
              <w:jc w:val="center"/>
              <w:rPr>
                <w:rFonts w:ascii="Times New Roman" w:hAnsi="Times New Roman"/>
                <w:sz w:val="20"/>
                <w:szCs w:val="20"/>
                <w:lang w:val="ru-RU"/>
              </w:rPr>
            </w:pPr>
            <w:r w:rsidRPr="008C2A0A">
              <w:rPr>
                <w:rFonts w:ascii="Times New Roman" w:hAnsi="Times New Roman"/>
                <w:sz w:val="20"/>
                <w:szCs w:val="20"/>
                <w:lang w:eastAsia="ru-RU"/>
              </w:rPr>
              <w:t>Заречье</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bCs/>
                <w:sz w:val="20"/>
                <w:szCs w:val="20"/>
              </w:rPr>
            </w:pPr>
            <w:r w:rsidRPr="008C2A0A">
              <w:rPr>
                <w:rFonts w:eastAsia="Times New Roman"/>
                <w:sz w:val="20"/>
                <w:szCs w:val="20"/>
                <w:lang w:eastAsia="ru-RU"/>
              </w:rPr>
              <w:t>0,340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1530</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pStyle w:val="a6"/>
              <w:spacing w:after="0"/>
              <w:jc w:val="center"/>
              <w:rPr>
                <w:rFonts w:ascii="Times New Roman" w:hAnsi="Times New Roman"/>
                <w:sz w:val="20"/>
                <w:szCs w:val="20"/>
                <w:lang w:val="ru-RU"/>
              </w:rPr>
            </w:pPr>
            <w:r w:rsidRPr="008C2A0A">
              <w:rPr>
                <w:rFonts w:ascii="Times New Roman" w:hAnsi="Times New Roman"/>
                <w:sz w:val="20"/>
                <w:szCs w:val="20"/>
                <w:lang w:eastAsia="ru-RU"/>
              </w:rPr>
              <w:t>Зелёный Бор</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bCs/>
                <w:sz w:val="20"/>
                <w:szCs w:val="20"/>
              </w:rPr>
            </w:pPr>
            <w:r w:rsidRPr="008C2A0A">
              <w:rPr>
                <w:rFonts w:eastAsia="Times New Roman"/>
                <w:sz w:val="20"/>
                <w:szCs w:val="20"/>
                <w:lang w:eastAsia="ru-RU"/>
              </w:rPr>
              <w:t>0,180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810</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pStyle w:val="a6"/>
              <w:spacing w:after="0"/>
              <w:jc w:val="center"/>
              <w:rPr>
                <w:rFonts w:ascii="Times New Roman" w:hAnsi="Times New Roman"/>
                <w:sz w:val="20"/>
                <w:szCs w:val="20"/>
                <w:lang w:val="ru-RU"/>
              </w:rPr>
            </w:pPr>
            <w:r w:rsidRPr="008C2A0A">
              <w:rPr>
                <w:rFonts w:ascii="Times New Roman" w:hAnsi="Times New Roman"/>
                <w:sz w:val="20"/>
                <w:szCs w:val="20"/>
                <w:lang w:eastAsia="ru-RU"/>
              </w:rPr>
              <w:t>Каменка</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bCs/>
                <w:sz w:val="20"/>
                <w:szCs w:val="20"/>
              </w:rPr>
            </w:pPr>
            <w:r w:rsidRPr="008C2A0A">
              <w:rPr>
                <w:rFonts w:eastAsia="Times New Roman"/>
                <w:sz w:val="20"/>
                <w:szCs w:val="20"/>
                <w:lang w:eastAsia="ru-RU"/>
              </w:rPr>
              <w:t>0,767</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3451,5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pStyle w:val="a6"/>
              <w:spacing w:after="0"/>
              <w:jc w:val="center"/>
              <w:rPr>
                <w:rFonts w:ascii="Times New Roman" w:hAnsi="Times New Roman"/>
                <w:sz w:val="20"/>
                <w:szCs w:val="20"/>
                <w:lang w:eastAsia="ru-RU"/>
              </w:rPr>
            </w:pPr>
            <w:r w:rsidRPr="008C2A0A">
              <w:rPr>
                <w:rFonts w:ascii="Times New Roman" w:hAnsi="Times New Roman"/>
                <w:sz w:val="20"/>
                <w:szCs w:val="20"/>
                <w:lang w:eastAsia="ru-RU"/>
              </w:rPr>
              <w:t>Китово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0,310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1395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Клокшино</w:t>
            </w:r>
          </w:p>
          <w:p w:rsidR="000D755A" w:rsidRPr="008C2A0A" w:rsidRDefault="000D755A" w:rsidP="00FD26BB">
            <w:pPr>
              <w:pStyle w:val="a6"/>
              <w:spacing w:after="0"/>
              <w:jc w:val="center"/>
              <w:rPr>
                <w:rFonts w:ascii="Times New Roman" w:hAnsi="Times New Roman"/>
                <w:sz w:val="20"/>
                <w:szCs w:val="20"/>
                <w:lang w:val="ru-RU" w:eastAsia="ru-RU"/>
              </w:rPr>
            </w:pPr>
            <w:r w:rsidRPr="008C2A0A">
              <w:rPr>
                <w:rFonts w:ascii="Times New Roman" w:hAnsi="Times New Roman"/>
                <w:sz w:val="20"/>
                <w:szCs w:val="20"/>
                <w:lang w:val="ru-RU" w:eastAsia="ru-RU"/>
              </w:rPr>
              <w:t>от дороги Новое Рахино-Еваничи по деревне до дороги Новое Рахино - Еваничи</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0,774</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3483</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p w:rsidR="000D755A" w:rsidRPr="008C2A0A" w:rsidRDefault="000D755A" w:rsidP="00FD26BB">
            <w:pPr>
              <w:spacing w:after="0" w:line="240" w:lineRule="auto"/>
              <w:ind w:firstLine="0"/>
              <w:jc w:val="center"/>
              <w:rPr>
                <w:rFonts w:eastAsia="Times New Roman"/>
                <w:sz w:val="20"/>
                <w:szCs w:val="20"/>
                <w:lang w:eastAsia="ru-RU"/>
              </w:rPr>
            </w:pP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Колокола</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0,906</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4077</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Косой Бор</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0,296</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1332</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Кривой Ухаб</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0,390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1755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Крутой Берег</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0,260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1170</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 Кукуево</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 № 1 по д. № 19</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0,456</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2052</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Ламерье</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1,141</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5134,5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Литвиново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1,415</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6367,5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асфальт,  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Локотско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1,505</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6772,5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Асфальт, 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lastRenderedPageBreak/>
              <w:t>Локотско</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 № 36 до д. № 75</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0,8199</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4099,5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Локотско</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 № 67 до д. № 77</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0,156</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702</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Локотско</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 № 36 до д. № 90</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0,593</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2668,5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Нароново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0,790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3555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Нестеровичи</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0,564</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2538</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Новое Рахино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1,530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6885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Новое Рахино</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трассы Россия до границы населённого пункта (к школе)</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0,375</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1687,5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Озерки</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0,290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1305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Оринец</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границы населённого пункта до границы населённого пункта с д. Старково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0,800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3600</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p w:rsidR="000D755A" w:rsidRPr="008C2A0A" w:rsidRDefault="000D755A" w:rsidP="00FD26BB">
            <w:pPr>
              <w:spacing w:after="0" w:line="240" w:lineRule="auto"/>
              <w:ind w:firstLine="0"/>
              <w:jc w:val="center"/>
              <w:rPr>
                <w:rFonts w:eastAsia="Times New Roman"/>
                <w:sz w:val="20"/>
                <w:szCs w:val="20"/>
                <w:lang w:eastAsia="ru-RU"/>
              </w:rPr>
            </w:pP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Оринец</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0,850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3825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p w:rsidR="000D755A" w:rsidRPr="008C2A0A" w:rsidRDefault="000D755A" w:rsidP="00FD26BB">
            <w:pPr>
              <w:spacing w:after="0" w:line="240" w:lineRule="auto"/>
              <w:ind w:firstLine="0"/>
              <w:jc w:val="center"/>
              <w:rPr>
                <w:rFonts w:eastAsia="Times New Roman"/>
                <w:sz w:val="20"/>
                <w:szCs w:val="20"/>
                <w:lang w:eastAsia="ru-RU"/>
              </w:rPr>
            </w:pP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Переезд</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0,214</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963</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p w:rsidR="000D755A" w:rsidRPr="008C2A0A" w:rsidRDefault="000D755A" w:rsidP="00FD26BB">
            <w:pPr>
              <w:spacing w:after="0" w:line="240" w:lineRule="auto"/>
              <w:ind w:firstLine="0"/>
              <w:jc w:val="center"/>
              <w:rPr>
                <w:rFonts w:eastAsia="Times New Roman"/>
                <w:sz w:val="20"/>
                <w:szCs w:val="20"/>
                <w:lang w:eastAsia="ru-RU"/>
              </w:rPr>
            </w:pP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Поцепиха</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0,940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4230</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p w:rsidR="000D755A" w:rsidRPr="008C2A0A" w:rsidRDefault="000D755A" w:rsidP="00FD26BB">
            <w:pPr>
              <w:spacing w:after="0" w:line="240" w:lineRule="auto"/>
              <w:ind w:firstLine="0"/>
              <w:jc w:val="center"/>
              <w:rPr>
                <w:rFonts w:eastAsia="Times New Roman"/>
                <w:sz w:val="20"/>
                <w:szCs w:val="20"/>
                <w:lang w:eastAsia="ru-RU"/>
              </w:rPr>
            </w:pP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Ракушино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0,390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1755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асфальт</w:t>
            </w:r>
            <w:r w:rsidRPr="008C2A0A">
              <w:rPr>
                <w:rFonts w:eastAsia="Times New Roman"/>
                <w:sz w:val="20"/>
                <w:szCs w:val="20"/>
                <w:lang w:eastAsia="ru-RU"/>
              </w:rPr>
              <w:b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Самлово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0,500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2250</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rPr>
          <w:trHeight w:val="70"/>
        </w:trPr>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Сомёнка</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Центральная</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0,319</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1435,5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Сомёнка</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 № 42 по д. № 47 кв.3</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д.№58 по д. № 64</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Зелёная</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0,297</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1336,5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Сомёнка</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 №120 по д. № 128</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rFonts w:eastAsia="Times New Roman"/>
                <w:sz w:val="20"/>
                <w:szCs w:val="20"/>
                <w:lang w:eastAsia="ru-RU"/>
              </w:rPr>
              <w:t>Ветеранов</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0,299</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1345,5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Сомёнка</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 № 129 по д. № 140</w:t>
            </w:r>
          </w:p>
          <w:p w:rsidR="000D755A" w:rsidRPr="008C2A0A" w:rsidRDefault="000D755A" w:rsidP="00FD26BB">
            <w:pPr>
              <w:spacing w:after="0" w:line="240" w:lineRule="auto"/>
              <w:ind w:firstLine="0"/>
              <w:jc w:val="center"/>
              <w:rPr>
                <w:rFonts w:eastAsia="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Заречная</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tabs>
                <w:tab w:val="num" w:pos="567"/>
              </w:tabs>
              <w:spacing w:after="0" w:line="240" w:lineRule="auto"/>
              <w:ind w:firstLine="0"/>
              <w:jc w:val="center"/>
              <w:rPr>
                <w:rFonts w:eastAsia="Times New Roman"/>
                <w:sz w:val="20"/>
                <w:szCs w:val="20"/>
                <w:lang w:eastAsia="ru-RU"/>
              </w:rPr>
            </w:pPr>
            <w:r w:rsidRPr="008C2A0A">
              <w:rPr>
                <w:rFonts w:eastAsia="Times New Roman"/>
                <w:sz w:val="20"/>
                <w:szCs w:val="20"/>
                <w:lang w:eastAsia="ru-RU"/>
              </w:rPr>
              <w:t>0,693</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3118,5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Сомёнка</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 № 79 по д. № 84</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Новая</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0,169</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760,5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Старое Рахино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5,286</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23787</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Старое Рахино</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 № 141 до  границы населённого пункта (к кладбищу)</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0,641</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2884,5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Старково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1,176</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5292</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Тарбаево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0,580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2610</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Топорково</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0,508</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2286</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х.Светлый</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0,230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1035</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Федосовичи</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границы населённого пункта до д. № 16</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0,512,7</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2307,1</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p w:rsidR="000D755A" w:rsidRPr="008C2A0A" w:rsidRDefault="000D755A" w:rsidP="00FD26BB">
            <w:pPr>
              <w:spacing w:after="0" w:line="240" w:lineRule="auto"/>
              <w:ind w:firstLine="0"/>
              <w:jc w:val="center"/>
              <w:rPr>
                <w:rFonts w:eastAsia="Times New Roman"/>
                <w:sz w:val="20"/>
                <w:szCs w:val="20"/>
                <w:lang w:eastAsia="ru-RU"/>
              </w:rPr>
            </w:pP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по д. Федосовичи</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1,156</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5202</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Шутиловичи</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0,240</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1080</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Ярково</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 № 1 до д. № 18</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0,575,43</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2598</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tc>
      </w:tr>
      <w:tr w:rsidR="000D755A" w:rsidRPr="008C2A0A" w:rsidTr="00FD26BB">
        <w:tc>
          <w:tcPr>
            <w:tcW w:w="306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д. Ярынья</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от дороги Ярынья - Ламерье до д. № 20</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sz w:val="20"/>
                <w:szCs w:val="20"/>
              </w:rPr>
            </w:pPr>
            <w:r w:rsidRPr="008C2A0A">
              <w:rPr>
                <w:sz w:val="20"/>
                <w:szCs w:val="20"/>
              </w:rPr>
              <w:t>нет</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0,458</w:t>
            </w:r>
          </w:p>
        </w:tc>
        <w:tc>
          <w:tcPr>
            <w:tcW w:w="1800" w:type="dxa"/>
            <w:tcBorders>
              <w:top w:val="single" w:sz="4" w:space="0" w:color="auto"/>
              <w:left w:val="single" w:sz="4" w:space="0" w:color="auto"/>
              <w:bottom w:val="single" w:sz="4" w:space="0" w:color="auto"/>
              <w:right w:val="single" w:sz="4" w:space="0" w:color="auto"/>
            </w:tcBorders>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2061</w:t>
            </w:r>
          </w:p>
        </w:tc>
        <w:tc>
          <w:tcPr>
            <w:tcW w:w="15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асфальт,</w:t>
            </w:r>
          </w:p>
          <w:p w:rsidR="000D755A" w:rsidRPr="008C2A0A" w:rsidRDefault="000D755A" w:rsidP="00FD26BB">
            <w:pPr>
              <w:spacing w:after="0" w:line="240" w:lineRule="auto"/>
              <w:ind w:firstLine="0"/>
              <w:jc w:val="center"/>
              <w:rPr>
                <w:rFonts w:eastAsia="Times New Roman"/>
                <w:sz w:val="20"/>
                <w:szCs w:val="20"/>
                <w:lang w:eastAsia="ru-RU"/>
              </w:rPr>
            </w:pPr>
            <w:r w:rsidRPr="008C2A0A">
              <w:rPr>
                <w:rFonts w:eastAsia="Times New Roman"/>
                <w:sz w:val="20"/>
                <w:szCs w:val="20"/>
                <w:lang w:eastAsia="ru-RU"/>
              </w:rPr>
              <w:t>п.г.с.</w:t>
            </w:r>
          </w:p>
          <w:p w:rsidR="000D755A" w:rsidRPr="008C2A0A" w:rsidRDefault="000D755A" w:rsidP="00FD26BB">
            <w:pPr>
              <w:spacing w:after="0" w:line="240" w:lineRule="auto"/>
              <w:ind w:firstLine="0"/>
              <w:jc w:val="center"/>
              <w:rPr>
                <w:rFonts w:eastAsia="Times New Roman"/>
                <w:sz w:val="20"/>
                <w:szCs w:val="20"/>
                <w:lang w:eastAsia="ru-RU"/>
              </w:rPr>
            </w:pPr>
          </w:p>
        </w:tc>
      </w:tr>
    </w:tbl>
    <w:p w:rsidR="000D755A" w:rsidRDefault="000D755A" w:rsidP="007D77CF"/>
    <w:p w:rsidR="007D77CF" w:rsidRDefault="007D77CF" w:rsidP="007D77CF">
      <w:r w:rsidRPr="007D77CF">
        <w:t>Основные характеристики улично-дорожной сети</w:t>
      </w:r>
      <w:r>
        <w:t xml:space="preserve"> представлены в таблице 2.</w:t>
      </w:r>
      <w:r w:rsidR="00291B49">
        <w:t>6</w:t>
      </w:r>
      <w:r>
        <w:t>.</w:t>
      </w:r>
    </w:p>
    <w:p w:rsidR="007D77CF" w:rsidRDefault="007D77CF" w:rsidP="001B2022">
      <w:pPr>
        <w:jc w:val="right"/>
      </w:pPr>
      <w:r>
        <w:lastRenderedPageBreak/>
        <w:t>Таблица 2.</w:t>
      </w:r>
      <w:r w:rsidR="00291B49">
        <w:t>6</w:t>
      </w:r>
    </w:p>
    <w:p w:rsidR="007D77CF" w:rsidRPr="007D77CF" w:rsidRDefault="007D77CF" w:rsidP="007D77CF">
      <w:pPr>
        <w:ind w:firstLine="0"/>
        <w:jc w:val="center"/>
      </w:pPr>
      <w:r>
        <w:t>Х</w:t>
      </w:r>
      <w:r w:rsidRPr="007D77CF">
        <w:t>арактеристики улично-дорожной сети</w:t>
      </w:r>
    </w:p>
    <w:tbl>
      <w:tblPr>
        <w:tblW w:w="9639" w:type="dxa"/>
        <w:tblInd w:w="28" w:type="dxa"/>
        <w:tblLayout w:type="fixed"/>
        <w:tblLook w:val="0000"/>
      </w:tblPr>
      <w:tblGrid>
        <w:gridCol w:w="4253"/>
        <w:gridCol w:w="1559"/>
        <w:gridCol w:w="1985"/>
        <w:gridCol w:w="1842"/>
      </w:tblGrid>
      <w:tr w:rsidR="007D77CF" w:rsidRPr="00190ED2" w:rsidTr="001B2022">
        <w:trPr>
          <w:trHeight w:val="316"/>
        </w:trPr>
        <w:tc>
          <w:tcPr>
            <w:tcW w:w="4253" w:type="dxa"/>
            <w:tcBorders>
              <w:top w:val="single" w:sz="4" w:space="0" w:color="000000"/>
              <w:left w:val="single" w:sz="4" w:space="0" w:color="000000"/>
              <w:bottom w:val="single" w:sz="4" w:space="0" w:color="000000"/>
            </w:tcBorders>
            <w:tcMar>
              <w:left w:w="28" w:type="dxa"/>
              <w:right w:w="28" w:type="dxa"/>
            </w:tcMar>
            <w:vAlign w:val="center"/>
          </w:tcPr>
          <w:p w:rsidR="007D77CF" w:rsidRPr="00190ED2" w:rsidRDefault="007D77CF" w:rsidP="007D77CF">
            <w:pPr>
              <w:spacing w:after="0" w:line="240" w:lineRule="auto"/>
              <w:ind w:firstLine="0"/>
              <w:jc w:val="center"/>
              <w:rPr>
                <w:b/>
                <w:sz w:val="20"/>
              </w:rPr>
            </w:pPr>
            <w:r w:rsidRPr="00190ED2">
              <w:rPr>
                <w:b/>
                <w:sz w:val="20"/>
              </w:rPr>
              <w:t>Наименование показателя</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D77CF" w:rsidRPr="00190ED2" w:rsidRDefault="007D77CF" w:rsidP="007D77CF">
            <w:pPr>
              <w:spacing w:after="0" w:line="240" w:lineRule="auto"/>
              <w:ind w:firstLine="0"/>
              <w:jc w:val="center"/>
              <w:rPr>
                <w:b/>
                <w:sz w:val="20"/>
              </w:rPr>
            </w:pPr>
            <w:r w:rsidRPr="00190ED2">
              <w:rPr>
                <w:b/>
                <w:sz w:val="20"/>
              </w:rPr>
              <w:t>Количество</w:t>
            </w:r>
            <w:r>
              <w:rPr>
                <w:b/>
                <w:sz w:val="20"/>
              </w:rPr>
              <w:t>, км</w:t>
            </w:r>
          </w:p>
        </w:tc>
        <w:tc>
          <w:tcPr>
            <w:tcW w:w="19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D77CF" w:rsidRPr="00190ED2" w:rsidRDefault="007D77CF" w:rsidP="007D77CF">
            <w:pPr>
              <w:spacing w:after="0" w:line="240" w:lineRule="auto"/>
              <w:ind w:firstLine="0"/>
              <w:jc w:val="center"/>
              <w:rPr>
                <w:b/>
                <w:sz w:val="20"/>
              </w:rPr>
            </w:pPr>
            <w:r>
              <w:rPr>
                <w:b/>
                <w:sz w:val="20"/>
              </w:rPr>
              <w:t>Состояние</w:t>
            </w:r>
          </w:p>
        </w:tc>
        <w:tc>
          <w:tcPr>
            <w:tcW w:w="1842" w:type="dxa"/>
            <w:tcBorders>
              <w:top w:val="single" w:sz="4" w:space="0" w:color="000000"/>
              <w:left w:val="single" w:sz="4" w:space="0" w:color="000000"/>
              <w:bottom w:val="single" w:sz="4" w:space="0" w:color="000000"/>
              <w:right w:val="single" w:sz="4" w:space="0" w:color="000000"/>
            </w:tcBorders>
            <w:vAlign w:val="center"/>
          </w:tcPr>
          <w:p w:rsidR="007D77CF" w:rsidRDefault="007D77CF" w:rsidP="007D77CF">
            <w:pPr>
              <w:spacing w:after="0" w:line="240" w:lineRule="auto"/>
              <w:ind w:firstLine="0"/>
              <w:jc w:val="center"/>
              <w:rPr>
                <w:b/>
                <w:sz w:val="20"/>
              </w:rPr>
            </w:pPr>
            <w:r>
              <w:rPr>
                <w:b/>
                <w:sz w:val="20"/>
              </w:rPr>
              <w:t>Нуждающиеся в замене, км</w:t>
            </w:r>
          </w:p>
        </w:tc>
      </w:tr>
      <w:tr w:rsidR="007D77CF" w:rsidRPr="00190ED2" w:rsidTr="001B2022">
        <w:trPr>
          <w:trHeight w:val="20"/>
        </w:trPr>
        <w:tc>
          <w:tcPr>
            <w:tcW w:w="4253" w:type="dxa"/>
            <w:tcBorders>
              <w:top w:val="single" w:sz="4" w:space="0" w:color="000000"/>
              <w:left w:val="single" w:sz="4" w:space="0" w:color="000000"/>
              <w:bottom w:val="single" w:sz="4" w:space="0" w:color="000000"/>
            </w:tcBorders>
            <w:tcMar>
              <w:left w:w="28" w:type="dxa"/>
              <w:right w:w="28" w:type="dxa"/>
            </w:tcMar>
            <w:vAlign w:val="center"/>
          </w:tcPr>
          <w:p w:rsidR="007D77CF" w:rsidRPr="00190ED2" w:rsidRDefault="007D77CF" w:rsidP="007D77CF">
            <w:pPr>
              <w:spacing w:after="0"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D77CF" w:rsidRPr="00190ED2" w:rsidRDefault="000D755A" w:rsidP="007D77CF">
            <w:pPr>
              <w:spacing w:after="0" w:line="240" w:lineRule="auto"/>
              <w:ind w:firstLine="0"/>
              <w:jc w:val="center"/>
              <w:rPr>
                <w:sz w:val="20"/>
              </w:rPr>
            </w:pPr>
            <w:r>
              <w:rPr>
                <w:sz w:val="20"/>
              </w:rPr>
              <w:t>2,2</w:t>
            </w:r>
          </w:p>
        </w:tc>
        <w:tc>
          <w:tcPr>
            <w:tcW w:w="19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D77CF" w:rsidRPr="00190ED2" w:rsidRDefault="007D77CF" w:rsidP="007D77CF">
            <w:pPr>
              <w:spacing w:after="0" w:line="240" w:lineRule="auto"/>
              <w:ind w:firstLine="0"/>
              <w:jc w:val="center"/>
              <w:rPr>
                <w:sz w:val="20"/>
              </w:rPr>
            </w:pPr>
            <w:r>
              <w:rPr>
                <w:sz w:val="20"/>
              </w:rPr>
              <w:t>удовлетворительное</w:t>
            </w:r>
          </w:p>
        </w:tc>
        <w:tc>
          <w:tcPr>
            <w:tcW w:w="1842" w:type="dxa"/>
            <w:tcBorders>
              <w:top w:val="single" w:sz="4" w:space="0" w:color="000000"/>
              <w:left w:val="single" w:sz="4" w:space="0" w:color="000000"/>
              <w:bottom w:val="single" w:sz="4" w:space="0" w:color="000000"/>
              <w:right w:val="single" w:sz="4" w:space="0" w:color="000000"/>
            </w:tcBorders>
            <w:vAlign w:val="center"/>
          </w:tcPr>
          <w:p w:rsidR="007D77CF" w:rsidRPr="00190ED2" w:rsidRDefault="000D755A" w:rsidP="007D77CF">
            <w:pPr>
              <w:spacing w:after="0" w:line="240" w:lineRule="auto"/>
              <w:ind w:firstLine="0"/>
              <w:jc w:val="center"/>
              <w:rPr>
                <w:sz w:val="20"/>
              </w:rPr>
            </w:pPr>
            <w:r>
              <w:rPr>
                <w:sz w:val="20"/>
              </w:rPr>
              <w:t>1,2</w:t>
            </w:r>
          </w:p>
        </w:tc>
      </w:tr>
      <w:tr w:rsidR="007D77CF" w:rsidRPr="00190ED2" w:rsidTr="001B2022">
        <w:trPr>
          <w:trHeight w:val="20"/>
        </w:trPr>
        <w:tc>
          <w:tcPr>
            <w:tcW w:w="4253" w:type="dxa"/>
            <w:tcBorders>
              <w:top w:val="single" w:sz="4" w:space="0" w:color="000000"/>
              <w:left w:val="single" w:sz="4" w:space="0" w:color="000000"/>
              <w:bottom w:val="single" w:sz="4" w:space="0" w:color="000000"/>
            </w:tcBorders>
            <w:tcMar>
              <w:left w:w="28" w:type="dxa"/>
              <w:right w:w="28" w:type="dxa"/>
            </w:tcMar>
            <w:vAlign w:val="center"/>
          </w:tcPr>
          <w:p w:rsidR="007D77CF" w:rsidRPr="00190ED2" w:rsidRDefault="007D77CF" w:rsidP="007D77CF">
            <w:pPr>
              <w:spacing w:after="0" w:line="240" w:lineRule="auto"/>
              <w:ind w:firstLine="0"/>
              <w:jc w:val="center"/>
              <w:rPr>
                <w:sz w:val="20"/>
              </w:rPr>
            </w:pPr>
            <w:r w:rsidRPr="00190ED2">
              <w:rPr>
                <w:sz w:val="20"/>
              </w:rPr>
              <w:t>Протяженность улично-дорожной сети с цементобетонным покрытием проезжих частей</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D77CF" w:rsidRPr="00190ED2" w:rsidRDefault="000D755A" w:rsidP="007D77CF">
            <w:pPr>
              <w:spacing w:after="0" w:line="240" w:lineRule="auto"/>
              <w:ind w:firstLine="0"/>
              <w:jc w:val="center"/>
              <w:rPr>
                <w:sz w:val="20"/>
              </w:rPr>
            </w:pPr>
            <w:r>
              <w:rPr>
                <w:sz w:val="20"/>
              </w:rPr>
              <w:t>нет</w:t>
            </w:r>
          </w:p>
        </w:tc>
        <w:tc>
          <w:tcPr>
            <w:tcW w:w="19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D77CF" w:rsidRPr="00190ED2" w:rsidRDefault="007D77CF" w:rsidP="007D77CF">
            <w:pPr>
              <w:spacing w:after="0" w:line="240" w:lineRule="auto"/>
              <w:ind w:firstLine="0"/>
              <w:jc w:val="center"/>
              <w:rPr>
                <w:sz w:val="20"/>
              </w:rPr>
            </w:pPr>
            <w:r>
              <w:rPr>
                <w:sz w:val="20"/>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7D77CF" w:rsidRPr="00190ED2" w:rsidRDefault="007D77CF" w:rsidP="007D77CF">
            <w:pPr>
              <w:spacing w:after="0" w:line="240" w:lineRule="auto"/>
              <w:ind w:firstLine="0"/>
              <w:jc w:val="center"/>
              <w:rPr>
                <w:sz w:val="20"/>
              </w:rPr>
            </w:pPr>
            <w:r>
              <w:rPr>
                <w:sz w:val="20"/>
              </w:rPr>
              <w:t>-</w:t>
            </w:r>
          </w:p>
        </w:tc>
      </w:tr>
      <w:tr w:rsidR="007D77CF" w:rsidRPr="00190ED2" w:rsidTr="001B2022">
        <w:trPr>
          <w:trHeight w:val="20"/>
        </w:trPr>
        <w:tc>
          <w:tcPr>
            <w:tcW w:w="4253" w:type="dxa"/>
            <w:tcBorders>
              <w:top w:val="single" w:sz="4" w:space="0" w:color="000000"/>
              <w:left w:val="single" w:sz="4" w:space="0" w:color="000000"/>
              <w:bottom w:val="single" w:sz="4" w:space="0" w:color="000000"/>
            </w:tcBorders>
            <w:tcMar>
              <w:left w:w="28" w:type="dxa"/>
              <w:right w:w="28" w:type="dxa"/>
            </w:tcMar>
            <w:vAlign w:val="center"/>
          </w:tcPr>
          <w:p w:rsidR="007D77CF" w:rsidRPr="00190ED2" w:rsidRDefault="007D77CF" w:rsidP="007D77CF">
            <w:pPr>
              <w:spacing w:after="0" w:line="240" w:lineRule="auto"/>
              <w:ind w:firstLine="0"/>
              <w:jc w:val="center"/>
              <w:rPr>
                <w:sz w:val="20"/>
              </w:rPr>
            </w:pPr>
            <w:r w:rsidRPr="00190ED2">
              <w:rPr>
                <w:sz w:val="20"/>
              </w:rPr>
              <w:t>Протяженность улично-дорожной сети с</w:t>
            </w:r>
            <w:r>
              <w:rPr>
                <w:sz w:val="20"/>
              </w:rPr>
              <w:t xml:space="preserve"> </w:t>
            </w:r>
            <w:r w:rsidRPr="00190ED2">
              <w:rPr>
                <w:sz w:val="20"/>
              </w:rPr>
              <w:t>щебеночным покрытием проезжих частей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D77CF" w:rsidRPr="00190ED2" w:rsidRDefault="000D755A" w:rsidP="007D77CF">
            <w:pPr>
              <w:spacing w:after="0" w:line="240" w:lineRule="auto"/>
              <w:ind w:firstLine="0"/>
              <w:jc w:val="center"/>
              <w:rPr>
                <w:sz w:val="20"/>
              </w:rPr>
            </w:pPr>
            <w:r>
              <w:rPr>
                <w:sz w:val="20"/>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D77CF" w:rsidRPr="00190ED2" w:rsidRDefault="007D77CF" w:rsidP="007D77CF">
            <w:pPr>
              <w:spacing w:after="0" w:line="240" w:lineRule="auto"/>
              <w:ind w:firstLine="0"/>
              <w:jc w:val="center"/>
              <w:rPr>
                <w:sz w:val="20"/>
              </w:rPr>
            </w:pPr>
            <w:r>
              <w:rPr>
                <w:sz w:val="20"/>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7D77CF" w:rsidRPr="00190ED2" w:rsidRDefault="007D77CF" w:rsidP="007D77CF">
            <w:pPr>
              <w:spacing w:after="0" w:line="240" w:lineRule="auto"/>
              <w:ind w:firstLine="0"/>
              <w:jc w:val="center"/>
              <w:rPr>
                <w:sz w:val="20"/>
              </w:rPr>
            </w:pPr>
            <w:r>
              <w:rPr>
                <w:sz w:val="20"/>
              </w:rPr>
              <w:t>-</w:t>
            </w:r>
          </w:p>
        </w:tc>
      </w:tr>
      <w:tr w:rsidR="007D77CF" w:rsidRPr="00190ED2" w:rsidTr="001B2022">
        <w:trPr>
          <w:trHeight w:val="20"/>
        </w:trPr>
        <w:tc>
          <w:tcPr>
            <w:tcW w:w="4253" w:type="dxa"/>
            <w:tcBorders>
              <w:top w:val="single" w:sz="4" w:space="0" w:color="000000"/>
              <w:left w:val="single" w:sz="4" w:space="0" w:color="000000"/>
              <w:bottom w:val="single" w:sz="4" w:space="0" w:color="000000"/>
            </w:tcBorders>
            <w:tcMar>
              <w:left w:w="28" w:type="dxa"/>
              <w:right w:w="28" w:type="dxa"/>
            </w:tcMar>
            <w:vAlign w:val="center"/>
          </w:tcPr>
          <w:p w:rsidR="007D77CF" w:rsidRPr="00190ED2" w:rsidRDefault="007D77CF" w:rsidP="007D77CF">
            <w:pPr>
              <w:spacing w:after="0" w:line="240" w:lineRule="auto"/>
              <w:ind w:firstLine="0"/>
              <w:jc w:val="center"/>
              <w:rPr>
                <w:sz w:val="20"/>
              </w:rPr>
            </w:pPr>
            <w:r w:rsidRPr="00190ED2">
              <w:rPr>
                <w:sz w:val="20"/>
              </w:rPr>
              <w:t>Протяженность улично-дорожной сети с грунтовым покрытием проезжих частей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D77CF" w:rsidRPr="00190ED2" w:rsidRDefault="000D755A" w:rsidP="007D77CF">
            <w:pPr>
              <w:spacing w:after="0" w:line="240" w:lineRule="auto"/>
              <w:ind w:firstLine="0"/>
              <w:jc w:val="center"/>
              <w:rPr>
                <w:sz w:val="20"/>
              </w:rPr>
            </w:pPr>
            <w:r>
              <w:rPr>
                <w:sz w:val="20"/>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D77CF" w:rsidRPr="00190ED2" w:rsidRDefault="007D77CF" w:rsidP="007D77CF">
            <w:pPr>
              <w:spacing w:after="0" w:line="240" w:lineRule="auto"/>
              <w:ind w:firstLine="0"/>
              <w:jc w:val="center"/>
              <w:rPr>
                <w:sz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D77CF" w:rsidRPr="00190ED2" w:rsidRDefault="007D77CF" w:rsidP="007D77CF">
            <w:pPr>
              <w:spacing w:after="0" w:line="240" w:lineRule="auto"/>
              <w:ind w:firstLine="0"/>
              <w:jc w:val="center"/>
              <w:rPr>
                <w:sz w:val="20"/>
              </w:rPr>
            </w:pPr>
          </w:p>
        </w:tc>
      </w:tr>
      <w:tr w:rsidR="007D77CF" w:rsidRPr="00190ED2" w:rsidTr="001B2022">
        <w:trPr>
          <w:trHeight w:val="20"/>
        </w:trPr>
        <w:tc>
          <w:tcPr>
            <w:tcW w:w="4253" w:type="dxa"/>
            <w:tcBorders>
              <w:top w:val="single" w:sz="4" w:space="0" w:color="000000"/>
              <w:left w:val="single" w:sz="4" w:space="0" w:color="000000"/>
              <w:bottom w:val="single" w:sz="4" w:space="0" w:color="000000"/>
            </w:tcBorders>
            <w:tcMar>
              <w:left w:w="28" w:type="dxa"/>
              <w:right w:w="28" w:type="dxa"/>
            </w:tcMar>
            <w:vAlign w:val="center"/>
          </w:tcPr>
          <w:p w:rsidR="007D77CF" w:rsidRPr="00190ED2" w:rsidRDefault="007D77CF" w:rsidP="007D77CF">
            <w:pPr>
              <w:spacing w:after="0" w:line="240" w:lineRule="auto"/>
              <w:ind w:firstLine="0"/>
              <w:jc w:val="center"/>
              <w:rPr>
                <w:sz w:val="20"/>
              </w:rPr>
            </w:pPr>
            <w:r w:rsidRPr="00190ED2">
              <w:rPr>
                <w:sz w:val="20"/>
              </w:rPr>
              <w:t xml:space="preserve">Протяженность улично-дорожной сети с </w:t>
            </w:r>
            <w:r>
              <w:rPr>
                <w:sz w:val="20"/>
              </w:rPr>
              <w:t>песчано-гравийным покрытием</w:t>
            </w:r>
            <w:r w:rsidRPr="00190ED2">
              <w:rPr>
                <w:sz w:val="20"/>
              </w:rPr>
              <w:t xml:space="preserve"> проезжих частей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D77CF" w:rsidRPr="00190ED2" w:rsidRDefault="000D755A" w:rsidP="007D77CF">
            <w:pPr>
              <w:spacing w:after="0" w:line="240" w:lineRule="auto"/>
              <w:ind w:firstLine="0"/>
              <w:jc w:val="center"/>
              <w:rPr>
                <w:sz w:val="20"/>
              </w:rPr>
            </w:pPr>
            <w:r>
              <w:rPr>
                <w:sz w:val="20"/>
              </w:rPr>
              <w:t>34,63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D77CF" w:rsidRPr="00190ED2" w:rsidRDefault="00291B49" w:rsidP="007D77CF">
            <w:pPr>
              <w:spacing w:after="0" w:line="240" w:lineRule="auto"/>
              <w:ind w:firstLine="0"/>
              <w:jc w:val="center"/>
              <w:rPr>
                <w:sz w:val="20"/>
              </w:rPr>
            </w:pPr>
            <w:r>
              <w:rPr>
                <w:sz w:val="20"/>
              </w:rPr>
              <w:t>удовлетворительное</w:t>
            </w:r>
          </w:p>
        </w:tc>
        <w:tc>
          <w:tcPr>
            <w:tcW w:w="1842" w:type="dxa"/>
            <w:tcBorders>
              <w:top w:val="single" w:sz="4" w:space="0" w:color="000000"/>
              <w:left w:val="single" w:sz="4" w:space="0" w:color="000000"/>
              <w:bottom w:val="single" w:sz="4" w:space="0" w:color="000000"/>
              <w:right w:val="single" w:sz="4" w:space="0" w:color="000000"/>
            </w:tcBorders>
            <w:vAlign w:val="center"/>
          </w:tcPr>
          <w:p w:rsidR="007D77CF" w:rsidRPr="00190ED2" w:rsidRDefault="00F2149F" w:rsidP="007D77CF">
            <w:pPr>
              <w:spacing w:after="0" w:line="240" w:lineRule="auto"/>
              <w:ind w:firstLine="0"/>
              <w:jc w:val="center"/>
              <w:rPr>
                <w:sz w:val="20"/>
              </w:rPr>
            </w:pPr>
            <w:r>
              <w:rPr>
                <w:sz w:val="20"/>
              </w:rPr>
              <w:t>1,5</w:t>
            </w:r>
          </w:p>
        </w:tc>
      </w:tr>
    </w:tbl>
    <w:p w:rsidR="007D77CF" w:rsidRDefault="007D77CF" w:rsidP="00942A53"/>
    <w:p w:rsidR="006E246A" w:rsidRPr="006E246A" w:rsidRDefault="006E246A" w:rsidP="006E246A">
      <w:r w:rsidRPr="006E246A">
        <w:t>Состояние автомобильных дорог в целом оцен</w:t>
      </w:r>
      <w:r w:rsidR="00475871">
        <w:t>ивается как удовлетворительное.</w:t>
      </w:r>
    </w:p>
    <w:p w:rsidR="002A3CDA" w:rsidRDefault="002A3CDA" w:rsidP="002A3CDA">
      <w:r w:rsidRPr="002A3CDA">
        <w:t>К недостаткам дорожной сети можно отнести следующее:</w:t>
      </w:r>
    </w:p>
    <w:p w:rsidR="00FB0D49" w:rsidRDefault="00FB0D49" w:rsidP="00A616AC">
      <w:pPr>
        <w:pStyle w:val="ab"/>
        <w:numPr>
          <w:ilvl w:val="0"/>
          <w:numId w:val="33"/>
        </w:numPr>
        <w:ind w:left="993"/>
      </w:pPr>
      <w:r>
        <w:t>неудовлетворительное состояние дорог регионального значения;</w:t>
      </w:r>
    </w:p>
    <w:p w:rsidR="00475871" w:rsidRPr="00475871" w:rsidRDefault="00475871" w:rsidP="00A616AC">
      <w:pPr>
        <w:pStyle w:val="ab"/>
        <w:numPr>
          <w:ilvl w:val="0"/>
          <w:numId w:val="33"/>
        </w:numPr>
        <w:ind w:left="993"/>
      </w:pPr>
      <w:r w:rsidRPr="00475871">
        <w:t>отсутствие четкой дифференциации улично-дорожной сети по категориям, согласно требованиям СНиП 2.07.01-89*</w:t>
      </w:r>
      <w:r>
        <w:t>;</w:t>
      </w:r>
      <w:r w:rsidRPr="00475871">
        <w:t xml:space="preserve"> </w:t>
      </w:r>
    </w:p>
    <w:p w:rsidR="00475871" w:rsidRPr="00475871" w:rsidRDefault="00475871" w:rsidP="00A616AC">
      <w:pPr>
        <w:pStyle w:val="ab"/>
        <w:numPr>
          <w:ilvl w:val="0"/>
          <w:numId w:val="33"/>
        </w:numPr>
        <w:ind w:left="993"/>
      </w:pPr>
      <w:r w:rsidRPr="00475871">
        <w:t>отсутствие на многих улицах дорожных одежд капитального типа;</w:t>
      </w:r>
    </w:p>
    <w:p w:rsidR="00F2149F" w:rsidRDefault="00475871" w:rsidP="00A616AC">
      <w:pPr>
        <w:pStyle w:val="ab"/>
        <w:numPr>
          <w:ilvl w:val="0"/>
          <w:numId w:val="33"/>
        </w:numPr>
        <w:ind w:left="993"/>
      </w:pPr>
      <w:r w:rsidRPr="00475871">
        <w:t>отсутствие тротуаров на большинстве улиц</w:t>
      </w:r>
      <w:r>
        <w:t xml:space="preserve">, </w:t>
      </w:r>
      <w:r w:rsidRPr="002A3CDA">
        <w:t>пешеходное движение происходит по проезжим частям улиц, что приводит к возникновению дорожно-транспортных происшествий</w:t>
      </w:r>
      <w:r w:rsidR="00F2149F">
        <w:t>;</w:t>
      </w:r>
    </w:p>
    <w:p w:rsidR="00475871" w:rsidRDefault="00F2149F" w:rsidP="00A616AC">
      <w:pPr>
        <w:pStyle w:val="ab"/>
        <w:numPr>
          <w:ilvl w:val="0"/>
          <w:numId w:val="33"/>
        </w:numPr>
        <w:ind w:left="993"/>
      </w:pPr>
      <w:r>
        <w:t>низкое содержание уличной дорожной сети в зимний период</w:t>
      </w:r>
      <w:r w:rsidR="00475871" w:rsidRPr="00475871">
        <w:t>.</w:t>
      </w:r>
    </w:p>
    <w:p w:rsidR="000253E6" w:rsidRDefault="000253E6" w:rsidP="000253E6">
      <w:r>
        <w:t xml:space="preserve"> </w:t>
      </w:r>
      <w:bookmarkStart w:id="18" w:name="dst100041"/>
      <w:bookmarkEnd w:id="18"/>
    </w:p>
    <w:p w:rsidR="004C6F55" w:rsidRPr="000F55EC" w:rsidRDefault="004C6F55" w:rsidP="00C54A0B">
      <w:pPr>
        <w:pStyle w:val="S2"/>
      </w:pPr>
      <w:bookmarkStart w:id="19" w:name="_Toc491773077"/>
      <w:r w:rsidRPr="00EA39DD">
        <w:t xml:space="preserve">Анализ состава парка транспортных средств и уровня автомобилизации в </w:t>
      </w:r>
      <w:r w:rsidR="001A6A0E">
        <w:t>Новорахинском</w:t>
      </w:r>
      <w:r w:rsidR="00475871" w:rsidRPr="00430A18">
        <w:t xml:space="preserve"> </w:t>
      </w:r>
      <w:r w:rsidR="00475871">
        <w:t xml:space="preserve">сельском </w:t>
      </w:r>
      <w:r w:rsidR="00475871" w:rsidRPr="00430A18">
        <w:t>поселени</w:t>
      </w:r>
      <w:r w:rsidR="00475871">
        <w:t>и</w:t>
      </w:r>
      <w:r w:rsidR="000A57D6">
        <w:t>,</w:t>
      </w:r>
      <w:r w:rsidRPr="00EA39DD">
        <w:t xml:space="preserve"> обеспеченность парковками (парковочными местами)</w:t>
      </w:r>
      <w:bookmarkEnd w:id="19"/>
    </w:p>
    <w:p w:rsidR="001C77E5" w:rsidRDefault="001C77E5" w:rsidP="001C77E5">
      <w:r>
        <w:t>Данные по уровню автомобилизации в</w:t>
      </w:r>
      <w:r w:rsidRPr="00F64175">
        <w:t xml:space="preserve"> </w:t>
      </w:r>
      <w:r w:rsidR="001A6A0E">
        <w:t>Новорахинском</w:t>
      </w:r>
      <w:r>
        <w:t xml:space="preserve"> сельском поселении отсутствуют</w:t>
      </w:r>
      <w:r w:rsidRPr="00F64175">
        <w:t>.</w:t>
      </w:r>
    </w:p>
    <w:p w:rsidR="00FB1D4A" w:rsidRDefault="00FB1D4A" w:rsidP="000A57D6">
      <w:r>
        <w:t>В таблице 2.</w:t>
      </w:r>
      <w:r w:rsidR="001C77E5">
        <w:t>7</w:t>
      </w:r>
      <w:r>
        <w:t xml:space="preserve"> представлено количество транспортных средств на территории </w:t>
      </w:r>
      <w:r w:rsidR="001A6A0E">
        <w:t>Новорахинского</w:t>
      </w:r>
      <w:r w:rsidR="00475871" w:rsidRPr="00430A18">
        <w:t xml:space="preserve"> </w:t>
      </w:r>
      <w:r w:rsidR="00475871">
        <w:t xml:space="preserve">сельского </w:t>
      </w:r>
      <w:r w:rsidR="00475871" w:rsidRPr="00430A18">
        <w:t>поселения</w:t>
      </w:r>
      <w:r>
        <w:t>.</w:t>
      </w:r>
    </w:p>
    <w:p w:rsidR="00FB1D4A" w:rsidRDefault="00FB1D4A" w:rsidP="00FB1D4A">
      <w:pPr>
        <w:pStyle w:val="S5"/>
        <w:jc w:val="right"/>
      </w:pPr>
      <w:r>
        <w:t>Таблица 2.</w:t>
      </w:r>
      <w:r w:rsidR="001C77E5">
        <w:t>7</w:t>
      </w:r>
    </w:p>
    <w:p w:rsidR="00FB1D4A" w:rsidRDefault="00FB1D4A" w:rsidP="00FB1D4A">
      <w:pPr>
        <w:pStyle w:val="S5"/>
        <w:ind w:firstLine="0"/>
        <w:jc w:val="center"/>
      </w:pPr>
      <w:r>
        <w:t>Количество транспорта</w:t>
      </w:r>
    </w:p>
    <w:tbl>
      <w:tblPr>
        <w:tblW w:w="4944" w:type="pct"/>
        <w:tblLayout w:type="fixed"/>
        <w:tblLook w:val="04A0"/>
      </w:tblPr>
      <w:tblGrid>
        <w:gridCol w:w="5753"/>
        <w:gridCol w:w="3913"/>
      </w:tblGrid>
      <w:tr w:rsidR="00FB1D4A" w:rsidRPr="000C267B" w:rsidTr="004F1868">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FB1D4A" w:rsidRPr="000C267B" w:rsidRDefault="00FB1D4A" w:rsidP="00FB1D4A">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 xml:space="preserve">Наименование </w:t>
            </w:r>
            <w:r>
              <w:rPr>
                <w:rFonts w:eastAsia="Times New Roman"/>
                <w:b/>
                <w:color w:val="000000"/>
                <w:sz w:val="20"/>
                <w:szCs w:val="20"/>
              </w:rPr>
              <w:t>транспорта</w:t>
            </w:r>
          </w:p>
        </w:tc>
        <w:tc>
          <w:tcPr>
            <w:tcW w:w="2024" w:type="pct"/>
            <w:tcBorders>
              <w:top w:val="single" w:sz="4" w:space="0" w:color="auto"/>
              <w:left w:val="nil"/>
              <w:bottom w:val="single" w:sz="4" w:space="0" w:color="auto"/>
              <w:right w:val="single" w:sz="4" w:space="0" w:color="auto"/>
            </w:tcBorders>
          </w:tcPr>
          <w:p w:rsidR="00FB1D4A" w:rsidRPr="000C267B" w:rsidRDefault="00FB1D4A" w:rsidP="00FB1D4A">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r>
      <w:tr w:rsidR="001C77E5"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C77E5" w:rsidRPr="00854C70" w:rsidRDefault="001C77E5" w:rsidP="00FB1D4A">
            <w:pPr>
              <w:spacing w:after="0" w:line="240" w:lineRule="auto"/>
              <w:ind w:firstLine="0"/>
              <w:jc w:val="left"/>
              <w:rPr>
                <w:rFonts w:eastAsia="Times New Roman"/>
                <w:color w:val="000000"/>
                <w:sz w:val="20"/>
                <w:szCs w:val="20"/>
              </w:rPr>
            </w:pPr>
            <w:r w:rsidRPr="00854C70">
              <w:rPr>
                <w:color w:val="000000"/>
                <w:sz w:val="20"/>
                <w:szCs w:val="20"/>
              </w:rPr>
              <w:t>Легковые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1C77E5" w:rsidRPr="000C267B" w:rsidRDefault="001C77E5" w:rsidP="001A6A0E">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1C77E5"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77E5" w:rsidRPr="00854C70" w:rsidRDefault="001C77E5" w:rsidP="00FB1D4A">
            <w:pPr>
              <w:spacing w:after="0" w:line="240" w:lineRule="auto"/>
              <w:ind w:firstLine="0"/>
              <w:jc w:val="left"/>
              <w:rPr>
                <w:color w:val="000000"/>
                <w:sz w:val="20"/>
                <w:szCs w:val="20"/>
              </w:rPr>
            </w:pPr>
            <w:r w:rsidRPr="001C52BD">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1C77E5" w:rsidRPr="000C267B" w:rsidRDefault="001C77E5" w:rsidP="001A6A0E">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B95A71"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95A71" w:rsidRDefault="00B95A71" w:rsidP="00FB1D4A">
            <w:pPr>
              <w:spacing w:after="0" w:line="240" w:lineRule="auto"/>
              <w:ind w:firstLine="0"/>
              <w:jc w:val="left"/>
              <w:rPr>
                <w:color w:val="000000"/>
                <w:sz w:val="20"/>
                <w:szCs w:val="20"/>
              </w:rPr>
            </w:pPr>
            <w:r>
              <w:rPr>
                <w:color w:val="000000"/>
                <w:sz w:val="20"/>
                <w:szCs w:val="20"/>
              </w:rPr>
              <w:t>Водный транспорт (лодки, катера)</w:t>
            </w:r>
          </w:p>
        </w:tc>
        <w:tc>
          <w:tcPr>
            <w:tcW w:w="2024" w:type="pct"/>
            <w:tcBorders>
              <w:top w:val="single" w:sz="4" w:space="0" w:color="auto"/>
              <w:left w:val="nil"/>
              <w:bottom w:val="single" w:sz="4" w:space="0" w:color="auto"/>
              <w:right w:val="single" w:sz="4" w:space="0" w:color="auto"/>
            </w:tcBorders>
            <w:shd w:val="clear" w:color="auto" w:fill="auto"/>
            <w:vAlign w:val="center"/>
          </w:tcPr>
          <w:p w:rsidR="00B95A71" w:rsidRPr="000C267B" w:rsidRDefault="001B2022" w:rsidP="00137379">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FB1D4A" w:rsidRDefault="00FB1D4A" w:rsidP="00FB1D4A">
      <w:pPr>
        <w:pStyle w:val="S5"/>
        <w:ind w:firstLine="0"/>
      </w:pPr>
    </w:p>
    <w:p w:rsidR="001C77E5" w:rsidRDefault="001C77E5" w:rsidP="001C77E5">
      <w:r w:rsidRPr="000E2A12">
        <w:t xml:space="preserve">Хранение автотранспорта граждан происходит на приусадебных участках или в гаражах, находящихся в личной собственности граждан. </w:t>
      </w:r>
      <w:r w:rsidRPr="00926071">
        <w:t>Хранение автотранспорта населения, проживающего в многоэтажных кварталах, происходит в собственных гаражах</w:t>
      </w:r>
      <w:r>
        <w:t xml:space="preserve">  </w:t>
      </w:r>
      <w:r w:rsidRPr="00926071">
        <w:t>и на придомовых территориях.</w:t>
      </w:r>
      <w:r w:rsidRPr="000E2A12">
        <w:t xml:space="preserve"> Грузовой автотранспорт хранится на соответствующих </w:t>
      </w:r>
      <w:r w:rsidRPr="000E2A12">
        <w:lastRenderedPageBreak/>
        <w:t>автобазах, предприятиях, гаражах и т.д.</w:t>
      </w:r>
    </w:p>
    <w:p w:rsidR="001C77E5" w:rsidRDefault="001C77E5" w:rsidP="001C77E5">
      <w:r>
        <w:t xml:space="preserve">На территории </w:t>
      </w:r>
      <w:r w:rsidR="001A6A0E">
        <w:t>Новорахинского</w:t>
      </w:r>
      <w:r>
        <w:t xml:space="preserve"> сельского </w:t>
      </w:r>
      <w:r w:rsidRPr="00430A18">
        <w:t>поселения</w:t>
      </w:r>
      <w:r>
        <w:t xml:space="preserve"> организованные парковочные места отсутствуют.</w:t>
      </w:r>
    </w:p>
    <w:p w:rsidR="00F2149F" w:rsidRDefault="00F2149F" w:rsidP="001C77E5">
      <w:r>
        <w:t>Информация по зданиям и сооружениям автосервиса представлена в таблице 2.8.</w:t>
      </w:r>
    </w:p>
    <w:p w:rsidR="00F2149F" w:rsidRDefault="00894E90" w:rsidP="00894E90">
      <w:pPr>
        <w:jc w:val="right"/>
      </w:pPr>
      <w:r>
        <w:t>Таблица 2.8</w:t>
      </w:r>
    </w:p>
    <w:p w:rsidR="00894E90" w:rsidRDefault="00894E90" w:rsidP="00894E90">
      <w:pPr>
        <w:jc w:val="center"/>
      </w:pPr>
      <w:r>
        <w:t>Здания и сооружения автосервиса</w:t>
      </w:r>
    </w:p>
    <w:tbl>
      <w:tblPr>
        <w:tblStyle w:val="af2"/>
        <w:tblW w:w="5000" w:type="pct"/>
        <w:jc w:val="center"/>
        <w:tblLook w:val="04A0"/>
      </w:tblPr>
      <w:tblGrid>
        <w:gridCol w:w="3389"/>
        <w:gridCol w:w="3085"/>
        <w:gridCol w:w="3221"/>
      </w:tblGrid>
      <w:tr w:rsidR="00894E90" w:rsidRPr="00F00DAC" w:rsidTr="00894E90">
        <w:trPr>
          <w:jc w:val="center"/>
        </w:trPr>
        <w:tc>
          <w:tcPr>
            <w:tcW w:w="3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E90" w:rsidRDefault="00894E90" w:rsidP="00894E90">
            <w:pPr>
              <w:keepNext/>
              <w:spacing w:after="0" w:line="240" w:lineRule="auto"/>
              <w:ind w:firstLine="0"/>
              <w:jc w:val="center"/>
              <w:rPr>
                <w:b/>
                <w:sz w:val="20"/>
                <w:szCs w:val="20"/>
              </w:rPr>
            </w:pPr>
            <w:r w:rsidRPr="00CD37BF">
              <w:rPr>
                <w:b/>
                <w:sz w:val="20"/>
                <w:szCs w:val="20"/>
              </w:rPr>
              <w:t>Наименование сооружения</w:t>
            </w:r>
          </w:p>
          <w:p w:rsidR="00894E90" w:rsidRPr="00CD37BF" w:rsidRDefault="00894E90" w:rsidP="00894E90">
            <w:pPr>
              <w:keepNext/>
              <w:spacing w:after="0" w:line="240" w:lineRule="auto"/>
              <w:ind w:firstLine="0"/>
              <w:jc w:val="center"/>
              <w:rPr>
                <w:b/>
                <w:sz w:val="20"/>
                <w:szCs w:val="20"/>
              </w:rPr>
            </w:pPr>
          </w:p>
        </w:tc>
        <w:tc>
          <w:tcPr>
            <w:tcW w:w="2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E90" w:rsidRPr="00CD37BF" w:rsidRDefault="00894E90" w:rsidP="00894E90">
            <w:pPr>
              <w:keepNext/>
              <w:spacing w:after="0" w:line="240" w:lineRule="auto"/>
              <w:ind w:firstLine="0"/>
              <w:jc w:val="center"/>
              <w:rPr>
                <w:b/>
                <w:sz w:val="20"/>
                <w:szCs w:val="20"/>
              </w:rPr>
            </w:pPr>
            <w:r w:rsidRPr="00CD37BF">
              <w:rPr>
                <w:b/>
                <w:sz w:val="20"/>
                <w:szCs w:val="20"/>
              </w:rPr>
              <w:t>Местоположение</w:t>
            </w:r>
          </w:p>
        </w:tc>
        <w:tc>
          <w:tcPr>
            <w:tcW w:w="3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E90" w:rsidRPr="00CD37BF" w:rsidRDefault="00894E90" w:rsidP="00894E90">
            <w:pPr>
              <w:keepNext/>
              <w:spacing w:after="0" w:line="240" w:lineRule="auto"/>
              <w:ind w:firstLine="0"/>
              <w:jc w:val="center"/>
              <w:rPr>
                <w:b/>
                <w:sz w:val="20"/>
                <w:szCs w:val="20"/>
              </w:rPr>
            </w:pPr>
            <w:r w:rsidRPr="00CD37BF">
              <w:rPr>
                <w:b/>
                <w:sz w:val="20"/>
                <w:szCs w:val="20"/>
              </w:rPr>
              <w:t>Краткая характеристика</w:t>
            </w:r>
          </w:p>
        </w:tc>
      </w:tr>
      <w:tr w:rsidR="00894E90" w:rsidRPr="00F00DAC" w:rsidTr="00894E90">
        <w:trPr>
          <w:jc w:val="center"/>
        </w:trPr>
        <w:tc>
          <w:tcPr>
            <w:tcW w:w="3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94E90" w:rsidRDefault="00894E90" w:rsidP="00894E90">
            <w:pPr>
              <w:spacing w:after="0" w:line="240" w:lineRule="auto"/>
              <w:ind w:firstLine="0"/>
              <w:jc w:val="center"/>
              <w:rPr>
                <w:sz w:val="20"/>
                <w:szCs w:val="20"/>
              </w:rPr>
            </w:pPr>
            <w:r w:rsidRPr="00CD37BF">
              <w:rPr>
                <w:sz w:val="20"/>
                <w:szCs w:val="20"/>
              </w:rPr>
              <w:t>АЗС ООО «Новгороднефтепродукт»</w:t>
            </w:r>
          </w:p>
          <w:p w:rsidR="00894E90" w:rsidRPr="00CD37BF" w:rsidRDefault="00894E90" w:rsidP="00894E90">
            <w:pPr>
              <w:spacing w:after="0" w:line="240" w:lineRule="auto"/>
              <w:ind w:firstLine="0"/>
              <w:jc w:val="center"/>
              <w:rPr>
                <w:sz w:val="20"/>
                <w:szCs w:val="20"/>
              </w:rPr>
            </w:pPr>
          </w:p>
        </w:tc>
        <w:tc>
          <w:tcPr>
            <w:tcW w:w="2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94E90" w:rsidRPr="00CD37BF" w:rsidRDefault="00894E90" w:rsidP="00894E90">
            <w:pPr>
              <w:spacing w:after="0" w:line="240" w:lineRule="auto"/>
              <w:ind w:firstLine="0"/>
              <w:jc w:val="center"/>
              <w:rPr>
                <w:sz w:val="20"/>
                <w:szCs w:val="20"/>
              </w:rPr>
            </w:pPr>
            <w:r w:rsidRPr="00CD37BF">
              <w:rPr>
                <w:sz w:val="20"/>
                <w:szCs w:val="20"/>
              </w:rPr>
              <w:t>д.Сидельниково, 11</w:t>
            </w:r>
          </w:p>
        </w:tc>
        <w:tc>
          <w:tcPr>
            <w:tcW w:w="3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94E90" w:rsidRPr="00CD37BF" w:rsidRDefault="00894E90" w:rsidP="00894E90">
            <w:pPr>
              <w:spacing w:after="0" w:line="240" w:lineRule="auto"/>
              <w:ind w:firstLine="0"/>
              <w:jc w:val="center"/>
              <w:rPr>
                <w:sz w:val="20"/>
                <w:szCs w:val="20"/>
              </w:rPr>
            </w:pPr>
            <w:r w:rsidRPr="00CD37BF">
              <w:rPr>
                <w:sz w:val="20"/>
                <w:szCs w:val="20"/>
              </w:rPr>
              <w:t>Розничная торговля ГСМ</w:t>
            </w:r>
          </w:p>
        </w:tc>
      </w:tr>
      <w:tr w:rsidR="00894E90" w:rsidRPr="00F00DAC" w:rsidTr="00894E90">
        <w:trPr>
          <w:jc w:val="center"/>
        </w:trPr>
        <w:tc>
          <w:tcPr>
            <w:tcW w:w="3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94E90" w:rsidRDefault="00894E90" w:rsidP="00894E90">
            <w:pPr>
              <w:spacing w:after="0" w:line="240" w:lineRule="auto"/>
              <w:ind w:firstLine="0"/>
              <w:jc w:val="center"/>
              <w:rPr>
                <w:sz w:val="20"/>
                <w:szCs w:val="20"/>
              </w:rPr>
            </w:pPr>
            <w:r w:rsidRPr="00CD37BF">
              <w:rPr>
                <w:sz w:val="20"/>
                <w:szCs w:val="20"/>
              </w:rPr>
              <w:t>АЗС «Лукойл»</w:t>
            </w:r>
          </w:p>
          <w:p w:rsidR="00894E90" w:rsidRPr="00CD37BF" w:rsidRDefault="00894E90" w:rsidP="00894E90">
            <w:pPr>
              <w:spacing w:after="0" w:line="240" w:lineRule="auto"/>
              <w:ind w:firstLine="0"/>
              <w:jc w:val="center"/>
              <w:rPr>
                <w:sz w:val="20"/>
                <w:szCs w:val="20"/>
              </w:rPr>
            </w:pPr>
          </w:p>
        </w:tc>
        <w:tc>
          <w:tcPr>
            <w:tcW w:w="2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94E90" w:rsidRPr="00CD37BF" w:rsidRDefault="00894E90" w:rsidP="00894E90">
            <w:pPr>
              <w:spacing w:after="0" w:line="240" w:lineRule="auto"/>
              <w:ind w:firstLine="0"/>
              <w:jc w:val="center"/>
              <w:rPr>
                <w:sz w:val="20"/>
                <w:szCs w:val="20"/>
              </w:rPr>
            </w:pPr>
            <w:r w:rsidRPr="00CD37BF">
              <w:rPr>
                <w:sz w:val="20"/>
                <w:szCs w:val="20"/>
              </w:rPr>
              <w:t>д.Переезд, 1 А</w:t>
            </w:r>
          </w:p>
        </w:tc>
        <w:tc>
          <w:tcPr>
            <w:tcW w:w="3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94E90" w:rsidRPr="00CD37BF" w:rsidRDefault="00894E90" w:rsidP="00894E90">
            <w:pPr>
              <w:spacing w:after="0" w:line="240" w:lineRule="auto"/>
              <w:ind w:firstLine="0"/>
              <w:jc w:val="center"/>
              <w:rPr>
                <w:sz w:val="20"/>
                <w:szCs w:val="20"/>
              </w:rPr>
            </w:pPr>
            <w:r w:rsidRPr="00CD37BF">
              <w:rPr>
                <w:sz w:val="20"/>
                <w:szCs w:val="20"/>
              </w:rPr>
              <w:t>Розничная торговля ГСМ</w:t>
            </w:r>
          </w:p>
        </w:tc>
      </w:tr>
      <w:tr w:rsidR="00894E90" w:rsidRPr="00F00DAC" w:rsidTr="00894E90">
        <w:trPr>
          <w:jc w:val="center"/>
        </w:trPr>
        <w:tc>
          <w:tcPr>
            <w:tcW w:w="3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94E90" w:rsidRDefault="00894E90" w:rsidP="00894E90">
            <w:pPr>
              <w:spacing w:after="0" w:line="240" w:lineRule="auto"/>
              <w:ind w:firstLine="0"/>
              <w:jc w:val="center"/>
              <w:rPr>
                <w:sz w:val="20"/>
                <w:szCs w:val="20"/>
              </w:rPr>
            </w:pPr>
            <w:r w:rsidRPr="00CD37BF">
              <w:rPr>
                <w:sz w:val="20"/>
                <w:szCs w:val="20"/>
              </w:rPr>
              <w:t>АЗС  434 км</w:t>
            </w:r>
          </w:p>
          <w:p w:rsidR="00894E90" w:rsidRPr="00CD37BF" w:rsidRDefault="00894E90" w:rsidP="00894E90">
            <w:pPr>
              <w:spacing w:after="0" w:line="240" w:lineRule="auto"/>
              <w:ind w:firstLine="0"/>
              <w:jc w:val="center"/>
              <w:rPr>
                <w:sz w:val="20"/>
                <w:szCs w:val="20"/>
              </w:rPr>
            </w:pPr>
          </w:p>
        </w:tc>
        <w:tc>
          <w:tcPr>
            <w:tcW w:w="2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94E90" w:rsidRPr="00CD37BF" w:rsidRDefault="00894E90" w:rsidP="00894E90">
            <w:pPr>
              <w:spacing w:after="0" w:line="240" w:lineRule="auto"/>
              <w:ind w:firstLine="0"/>
              <w:jc w:val="center"/>
              <w:rPr>
                <w:sz w:val="20"/>
                <w:szCs w:val="20"/>
              </w:rPr>
            </w:pPr>
            <w:r w:rsidRPr="00CD37BF">
              <w:rPr>
                <w:sz w:val="20"/>
                <w:szCs w:val="20"/>
              </w:rPr>
              <w:t>д.</w:t>
            </w:r>
            <w:r>
              <w:rPr>
                <w:sz w:val="20"/>
                <w:szCs w:val="20"/>
              </w:rPr>
              <w:t xml:space="preserve"> </w:t>
            </w:r>
            <w:r w:rsidRPr="00CD37BF">
              <w:rPr>
                <w:sz w:val="20"/>
                <w:szCs w:val="20"/>
              </w:rPr>
              <w:t>Новая Болотница, 5А</w:t>
            </w:r>
          </w:p>
        </w:tc>
        <w:tc>
          <w:tcPr>
            <w:tcW w:w="3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94E90" w:rsidRPr="00CD37BF" w:rsidRDefault="00894E90" w:rsidP="00894E90">
            <w:pPr>
              <w:spacing w:after="0" w:line="240" w:lineRule="auto"/>
              <w:ind w:firstLine="0"/>
              <w:jc w:val="center"/>
              <w:rPr>
                <w:sz w:val="20"/>
                <w:szCs w:val="20"/>
              </w:rPr>
            </w:pPr>
            <w:r w:rsidRPr="00CD37BF">
              <w:rPr>
                <w:sz w:val="20"/>
                <w:szCs w:val="20"/>
              </w:rPr>
              <w:t>Розничная торговля ГСМ</w:t>
            </w:r>
          </w:p>
        </w:tc>
      </w:tr>
    </w:tbl>
    <w:p w:rsidR="00894E90" w:rsidRDefault="00894E90" w:rsidP="00894E90">
      <w:pPr>
        <w:jc w:val="center"/>
      </w:pPr>
    </w:p>
    <w:p w:rsidR="004C6F55" w:rsidRPr="000F55EC" w:rsidRDefault="004C6F55" w:rsidP="00C54A0B">
      <w:pPr>
        <w:pStyle w:val="S2"/>
      </w:pPr>
      <w:bookmarkStart w:id="20" w:name="_Toc491773078"/>
      <w:r w:rsidRPr="00C3408B">
        <w:t xml:space="preserve">Характеристика работы транспортных средств общего пользования, </w:t>
      </w:r>
      <w:r>
        <w:tab/>
      </w:r>
      <w:r w:rsidRPr="00C3408B">
        <w:t>включая анализ пассажиропотока</w:t>
      </w:r>
      <w:bookmarkEnd w:id="20"/>
    </w:p>
    <w:p w:rsidR="001C77E5" w:rsidRDefault="001C77E5" w:rsidP="001C77E5">
      <w:r w:rsidRPr="000F47DC">
        <w:t xml:space="preserve">Пассажирские перевозки в </w:t>
      </w:r>
      <w:r w:rsidR="001A6A0E">
        <w:t>Новорахинском</w:t>
      </w:r>
      <w:r>
        <w:t xml:space="preserve"> сельском </w:t>
      </w:r>
      <w:r w:rsidRPr="000F47DC">
        <w:t>поселении</w:t>
      </w:r>
      <w:r>
        <w:t xml:space="preserve"> осуществляются маршрутными такси и автобусами</w:t>
      </w:r>
      <w:r w:rsidRPr="000F47DC">
        <w:t>.</w:t>
      </w:r>
    </w:p>
    <w:p w:rsidR="001C77E5" w:rsidRDefault="001C77E5" w:rsidP="001C77E5">
      <w:pPr>
        <w:keepNext/>
        <w:jc w:val="right"/>
      </w:pPr>
      <w:r>
        <w:t>Таблица 2.</w:t>
      </w:r>
      <w:r w:rsidR="00894E90">
        <w:t>9</w:t>
      </w:r>
    </w:p>
    <w:p w:rsidR="001C77E5" w:rsidRDefault="001C77E5" w:rsidP="001C77E5">
      <w:pPr>
        <w:keepNext/>
        <w:ind w:firstLine="0"/>
        <w:jc w:val="center"/>
      </w:pPr>
      <w:r w:rsidRPr="00C561C9">
        <w:t xml:space="preserve">Транспортное сообщение в </w:t>
      </w:r>
      <w:r>
        <w:t>поселении</w:t>
      </w:r>
    </w:p>
    <w:tbl>
      <w:tblPr>
        <w:tblStyle w:val="af2"/>
        <w:tblW w:w="9782" w:type="dxa"/>
        <w:tblInd w:w="-114" w:type="dxa"/>
        <w:tblLayout w:type="fixed"/>
        <w:tblLook w:val="04A0"/>
      </w:tblPr>
      <w:tblGrid>
        <w:gridCol w:w="1741"/>
        <w:gridCol w:w="982"/>
        <w:gridCol w:w="1955"/>
        <w:gridCol w:w="1560"/>
        <w:gridCol w:w="1559"/>
        <w:gridCol w:w="1985"/>
      </w:tblGrid>
      <w:tr w:rsidR="001C77E5" w:rsidRPr="00530DD9" w:rsidTr="001C77E5">
        <w:tc>
          <w:tcPr>
            <w:tcW w:w="1741" w:type="dxa"/>
            <w:tcMar>
              <w:left w:w="28" w:type="dxa"/>
              <w:right w:w="28" w:type="dxa"/>
            </w:tcMar>
            <w:vAlign w:val="center"/>
          </w:tcPr>
          <w:p w:rsidR="001C77E5" w:rsidRPr="00530DD9" w:rsidRDefault="001C77E5" w:rsidP="001C77E5">
            <w:pPr>
              <w:pStyle w:val="ab"/>
              <w:keepNext/>
              <w:spacing w:after="0" w:line="240" w:lineRule="auto"/>
              <w:ind w:left="0" w:firstLine="0"/>
              <w:jc w:val="center"/>
              <w:rPr>
                <w:b/>
                <w:sz w:val="20"/>
                <w:szCs w:val="20"/>
              </w:rPr>
            </w:pPr>
            <w:r>
              <w:rPr>
                <w:b/>
                <w:sz w:val="20"/>
                <w:szCs w:val="20"/>
              </w:rPr>
              <w:t>М</w:t>
            </w:r>
            <w:r w:rsidRPr="00530DD9">
              <w:rPr>
                <w:b/>
                <w:sz w:val="20"/>
                <w:szCs w:val="20"/>
              </w:rPr>
              <w:t>аршрут (городской, пригородный, междугородний)</w:t>
            </w:r>
          </w:p>
        </w:tc>
        <w:tc>
          <w:tcPr>
            <w:tcW w:w="982" w:type="dxa"/>
            <w:tcMar>
              <w:left w:w="28" w:type="dxa"/>
              <w:right w:w="28" w:type="dxa"/>
            </w:tcMar>
            <w:vAlign w:val="center"/>
          </w:tcPr>
          <w:p w:rsidR="001C77E5" w:rsidRPr="00530DD9" w:rsidRDefault="001C77E5" w:rsidP="001C77E5">
            <w:pPr>
              <w:pStyle w:val="ab"/>
              <w:keepNext/>
              <w:spacing w:after="0" w:line="240" w:lineRule="auto"/>
              <w:ind w:left="0" w:firstLine="0"/>
              <w:jc w:val="center"/>
              <w:rPr>
                <w:b/>
                <w:sz w:val="20"/>
                <w:szCs w:val="20"/>
              </w:rPr>
            </w:pPr>
            <w:r>
              <w:rPr>
                <w:b/>
                <w:sz w:val="20"/>
                <w:szCs w:val="20"/>
              </w:rPr>
              <w:t>Номер маршрута</w:t>
            </w:r>
          </w:p>
        </w:tc>
        <w:tc>
          <w:tcPr>
            <w:tcW w:w="1955" w:type="dxa"/>
            <w:tcMar>
              <w:left w:w="28" w:type="dxa"/>
              <w:right w:w="28" w:type="dxa"/>
            </w:tcMar>
            <w:vAlign w:val="center"/>
          </w:tcPr>
          <w:p w:rsidR="001C77E5" w:rsidRPr="00530DD9" w:rsidRDefault="001C77E5" w:rsidP="001C77E5">
            <w:pPr>
              <w:pStyle w:val="ab"/>
              <w:keepNext/>
              <w:spacing w:after="0" w:line="240" w:lineRule="auto"/>
              <w:ind w:left="0" w:firstLine="0"/>
              <w:jc w:val="center"/>
              <w:rPr>
                <w:b/>
                <w:sz w:val="20"/>
                <w:szCs w:val="20"/>
              </w:rPr>
            </w:pPr>
            <w:r>
              <w:rPr>
                <w:b/>
                <w:sz w:val="20"/>
                <w:szCs w:val="20"/>
              </w:rPr>
              <w:t>Наименование маршрута (указание начального и конечного остановочных пунктов)</w:t>
            </w:r>
          </w:p>
        </w:tc>
        <w:tc>
          <w:tcPr>
            <w:tcW w:w="1560" w:type="dxa"/>
            <w:tcMar>
              <w:left w:w="28" w:type="dxa"/>
              <w:right w:w="28" w:type="dxa"/>
            </w:tcMar>
            <w:vAlign w:val="center"/>
          </w:tcPr>
          <w:p w:rsidR="001C77E5" w:rsidRPr="00530DD9" w:rsidRDefault="001C77E5" w:rsidP="001C77E5">
            <w:pPr>
              <w:pStyle w:val="ab"/>
              <w:keepNext/>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559" w:type="dxa"/>
            <w:tcMar>
              <w:left w:w="28" w:type="dxa"/>
              <w:right w:w="28" w:type="dxa"/>
            </w:tcMar>
            <w:vAlign w:val="center"/>
          </w:tcPr>
          <w:p w:rsidR="001C77E5" w:rsidRPr="00530DD9" w:rsidRDefault="001C77E5" w:rsidP="001C77E5">
            <w:pPr>
              <w:pStyle w:val="ab"/>
              <w:keepNext/>
              <w:spacing w:after="0" w:line="240" w:lineRule="auto"/>
              <w:ind w:left="0" w:firstLine="0"/>
              <w:jc w:val="center"/>
              <w:rPr>
                <w:b/>
                <w:sz w:val="20"/>
                <w:szCs w:val="20"/>
              </w:rPr>
            </w:pPr>
            <w:r>
              <w:rPr>
                <w:b/>
                <w:sz w:val="20"/>
                <w:szCs w:val="20"/>
              </w:rPr>
              <w:t>Протяженность маршрута, км</w:t>
            </w:r>
          </w:p>
        </w:tc>
        <w:tc>
          <w:tcPr>
            <w:tcW w:w="1985" w:type="dxa"/>
            <w:tcMar>
              <w:left w:w="28" w:type="dxa"/>
              <w:right w:w="28" w:type="dxa"/>
            </w:tcMar>
            <w:vAlign w:val="center"/>
          </w:tcPr>
          <w:p w:rsidR="001C77E5" w:rsidRPr="00530DD9" w:rsidRDefault="001C77E5" w:rsidP="001C77E5">
            <w:pPr>
              <w:pStyle w:val="ab"/>
              <w:keepNext/>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1C77E5" w:rsidRPr="00CB38DD" w:rsidTr="001C77E5">
        <w:tc>
          <w:tcPr>
            <w:tcW w:w="1741" w:type="dxa"/>
            <w:tcMar>
              <w:left w:w="28" w:type="dxa"/>
              <w:right w:w="28" w:type="dxa"/>
            </w:tcMar>
            <w:vAlign w:val="center"/>
          </w:tcPr>
          <w:p w:rsidR="001C77E5" w:rsidRPr="00CB38DD" w:rsidRDefault="00894E90" w:rsidP="001C77E5">
            <w:pPr>
              <w:pStyle w:val="ab"/>
              <w:spacing w:after="0" w:line="240" w:lineRule="auto"/>
              <w:ind w:left="0" w:firstLine="0"/>
              <w:jc w:val="center"/>
              <w:rPr>
                <w:sz w:val="20"/>
                <w:szCs w:val="20"/>
              </w:rPr>
            </w:pPr>
            <w:r>
              <w:rPr>
                <w:sz w:val="20"/>
                <w:szCs w:val="20"/>
              </w:rPr>
              <w:t>междугородний</w:t>
            </w:r>
          </w:p>
        </w:tc>
        <w:tc>
          <w:tcPr>
            <w:tcW w:w="982" w:type="dxa"/>
            <w:tcMar>
              <w:left w:w="28" w:type="dxa"/>
              <w:right w:w="28" w:type="dxa"/>
            </w:tcMar>
            <w:vAlign w:val="center"/>
          </w:tcPr>
          <w:p w:rsidR="001C77E5" w:rsidRPr="00CB38DD" w:rsidRDefault="00894E90" w:rsidP="001C77E5">
            <w:pPr>
              <w:pStyle w:val="ab"/>
              <w:spacing w:after="0" w:line="240" w:lineRule="auto"/>
              <w:ind w:left="0" w:firstLine="0"/>
              <w:jc w:val="center"/>
              <w:rPr>
                <w:sz w:val="20"/>
                <w:szCs w:val="20"/>
              </w:rPr>
            </w:pPr>
            <w:r>
              <w:rPr>
                <w:sz w:val="20"/>
                <w:szCs w:val="20"/>
              </w:rPr>
              <w:t>н/с</w:t>
            </w:r>
          </w:p>
        </w:tc>
        <w:tc>
          <w:tcPr>
            <w:tcW w:w="1955" w:type="dxa"/>
            <w:tcMar>
              <w:left w:w="28" w:type="dxa"/>
              <w:right w:w="28" w:type="dxa"/>
            </w:tcMar>
            <w:vAlign w:val="center"/>
          </w:tcPr>
          <w:p w:rsidR="001C77E5" w:rsidRPr="00CB38DD" w:rsidRDefault="007228A0" w:rsidP="007228A0">
            <w:pPr>
              <w:pStyle w:val="ab"/>
              <w:spacing w:after="0" w:line="240" w:lineRule="auto"/>
              <w:ind w:left="0" w:firstLine="0"/>
              <w:jc w:val="center"/>
              <w:rPr>
                <w:sz w:val="20"/>
                <w:szCs w:val="20"/>
              </w:rPr>
            </w:pPr>
            <w:r>
              <w:rPr>
                <w:sz w:val="20"/>
                <w:szCs w:val="20"/>
              </w:rPr>
              <w:t>Боровичи</w:t>
            </w:r>
            <w:r w:rsidR="001C77E5">
              <w:rPr>
                <w:sz w:val="20"/>
                <w:szCs w:val="20"/>
              </w:rPr>
              <w:t>-</w:t>
            </w:r>
            <w:r>
              <w:rPr>
                <w:sz w:val="20"/>
                <w:szCs w:val="20"/>
              </w:rPr>
              <w:t>Великий Новгород</w:t>
            </w:r>
          </w:p>
        </w:tc>
        <w:tc>
          <w:tcPr>
            <w:tcW w:w="1560" w:type="dxa"/>
            <w:tcMar>
              <w:left w:w="28" w:type="dxa"/>
              <w:right w:w="28" w:type="dxa"/>
            </w:tcMar>
            <w:vAlign w:val="center"/>
          </w:tcPr>
          <w:p w:rsidR="001C77E5" w:rsidRPr="00CB38DD" w:rsidRDefault="007228A0" w:rsidP="001C77E5">
            <w:pPr>
              <w:pStyle w:val="ab"/>
              <w:spacing w:after="0" w:line="240" w:lineRule="auto"/>
              <w:ind w:left="0" w:firstLine="0"/>
              <w:jc w:val="center"/>
              <w:rPr>
                <w:sz w:val="20"/>
                <w:szCs w:val="20"/>
              </w:rPr>
            </w:pPr>
            <w:r>
              <w:rPr>
                <w:sz w:val="20"/>
                <w:szCs w:val="20"/>
              </w:rPr>
              <w:t>Валдай, Новое Рахино, Крестцы</w:t>
            </w:r>
          </w:p>
        </w:tc>
        <w:tc>
          <w:tcPr>
            <w:tcW w:w="1559" w:type="dxa"/>
            <w:tcMar>
              <w:left w:w="28" w:type="dxa"/>
              <w:right w:w="28" w:type="dxa"/>
            </w:tcMar>
            <w:vAlign w:val="center"/>
          </w:tcPr>
          <w:p w:rsidR="001C77E5" w:rsidRPr="00CB38DD" w:rsidRDefault="007228A0" w:rsidP="001C77E5">
            <w:pPr>
              <w:pStyle w:val="ab"/>
              <w:spacing w:after="0" w:line="240" w:lineRule="auto"/>
              <w:ind w:left="0" w:firstLine="0"/>
              <w:jc w:val="center"/>
              <w:rPr>
                <w:sz w:val="20"/>
                <w:szCs w:val="20"/>
              </w:rPr>
            </w:pPr>
            <w:r>
              <w:rPr>
                <w:sz w:val="20"/>
                <w:szCs w:val="20"/>
              </w:rPr>
              <w:t>220</w:t>
            </w:r>
          </w:p>
        </w:tc>
        <w:tc>
          <w:tcPr>
            <w:tcW w:w="1985" w:type="dxa"/>
            <w:tcMar>
              <w:left w:w="28" w:type="dxa"/>
              <w:right w:w="28" w:type="dxa"/>
            </w:tcMar>
            <w:vAlign w:val="center"/>
          </w:tcPr>
          <w:p w:rsidR="001C77E5" w:rsidRPr="00CB38DD" w:rsidRDefault="007228A0" w:rsidP="001C77E5">
            <w:pPr>
              <w:pStyle w:val="ab"/>
              <w:spacing w:after="0" w:line="240" w:lineRule="auto"/>
              <w:ind w:left="0" w:firstLine="0"/>
              <w:jc w:val="center"/>
              <w:rPr>
                <w:sz w:val="20"/>
                <w:szCs w:val="20"/>
              </w:rPr>
            </w:pPr>
            <w:r>
              <w:rPr>
                <w:sz w:val="20"/>
                <w:szCs w:val="20"/>
              </w:rPr>
              <w:t>н/с</w:t>
            </w:r>
          </w:p>
        </w:tc>
      </w:tr>
      <w:tr w:rsidR="007228A0" w:rsidRPr="00CB38DD" w:rsidTr="00FD26BB">
        <w:tc>
          <w:tcPr>
            <w:tcW w:w="1741" w:type="dxa"/>
            <w:tcMar>
              <w:left w:w="28" w:type="dxa"/>
              <w:right w:w="28" w:type="dxa"/>
            </w:tcMar>
            <w:vAlign w:val="center"/>
          </w:tcPr>
          <w:p w:rsidR="007228A0" w:rsidRPr="00CB38DD" w:rsidRDefault="007228A0" w:rsidP="00FD26BB">
            <w:pPr>
              <w:pStyle w:val="ab"/>
              <w:spacing w:after="0" w:line="240" w:lineRule="auto"/>
              <w:ind w:left="0" w:firstLine="0"/>
              <w:jc w:val="center"/>
              <w:rPr>
                <w:sz w:val="20"/>
                <w:szCs w:val="20"/>
              </w:rPr>
            </w:pPr>
            <w:r>
              <w:rPr>
                <w:sz w:val="20"/>
                <w:szCs w:val="20"/>
              </w:rPr>
              <w:t>междугородний</w:t>
            </w:r>
          </w:p>
        </w:tc>
        <w:tc>
          <w:tcPr>
            <w:tcW w:w="982" w:type="dxa"/>
            <w:tcMar>
              <w:left w:w="28" w:type="dxa"/>
              <w:right w:w="28" w:type="dxa"/>
            </w:tcMar>
            <w:vAlign w:val="center"/>
          </w:tcPr>
          <w:p w:rsidR="007228A0" w:rsidRPr="00CB38DD" w:rsidRDefault="007228A0" w:rsidP="00FD26BB">
            <w:pPr>
              <w:pStyle w:val="ab"/>
              <w:spacing w:after="0" w:line="240" w:lineRule="auto"/>
              <w:ind w:left="0" w:firstLine="0"/>
              <w:jc w:val="center"/>
              <w:rPr>
                <w:sz w:val="20"/>
                <w:szCs w:val="20"/>
              </w:rPr>
            </w:pPr>
            <w:r>
              <w:rPr>
                <w:sz w:val="20"/>
                <w:szCs w:val="20"/>
              </w:rPr>
              <w:t>н/с</w:t>
            </w:r>
          </w:p>
        </w:tc>
        <w:tc>
          <w:tcPr>
            <w:tcW w:w="1955" w:type="dxa"/>
            <w:tcMar>
              <w:left w:w="28" w:type="dxa"/>
              <w:right w:w="28" w:type="dxa"/>
            </w:tcMar>
            <w:vAlign w:val="center"/>
          </w:tcPr>
          <w:p w:rsidR="007228A0" w:rsidRPr="00CB38DD" w:rsidRDefault="001E5B92" w:rsidP="001E5B92">
            <w:pPr>
              <w:pStyle w:val="ab"/>
              <w:spacing w:after="0" w:line="240" w:lineRule="auto"/>
              <w:ind w:left="0" w:firstLine="0"/>
              <w:jc w:val="center"/>
              <w:rPr>
                <w:sz w:val="20"/>
                <w:szCs w:val="20"/>
              </w:rPr>
            </w:pPr>
            <w:r>
              <w:rPr>
                <w:sz w:val="20"/>
                <w:szCs w:val="20"/>
              </w:rPr>
              <w:t>Москва</w:t>
            </w:r>
            <w:r w:rsidR="007228A0">
              <w:rPr>
                <w:sz w:val="20"/>
                <w:szCs w:val="20"/>
              </w:rPr>
              <w:t>-</w:t>
            </w:r>
            <w:r>
              <w:rPr>
                <w:sz w:val="20"/>
                <w:szCs w:val="20"/>
              </w:rPr>
              <w:t>Санкт - Петербург</w:t>
            </w:r>
          </w:p>
        </w:tc>
        <w:tc>
          <w:tcPr>
            <w:tcW w:w="1560" w:type="dxa"/>
            <w:tcMar>
              <w:left w:w="28" w:type="dxa"/>
              <w:right w:w="28" w:type="dxa"/>
            </w:tcMar>
            <w:vAlign w:val="center"/>
          </w:tcPr>
          <w:p w:rsidR="007228A0" w:rsidRPr="00CB38DD" w:rsidRDefault="001E5B92" w:rsidP="00FD26BB">
            <w:pPr>
              <w:pStyle w:val="ab"/>
              <w:spacing w:after="0" w:line="240" w:lineRule="auto"/>
              <w:ind w:left="0" w:firstLine="0"/>
              <w:jc w:val="center"/>
              <w:rPr>
                <w:sz w:val="20"/>
                <w:szCs w:val="20"/>
              </w:rPr>
            </w:pPr>
            <w:r>
              <w:rPr>
                <w:sz w:val="20"/>
                <w:szCs w:val="20"/>
              </w:rPr>
              <w:t xml:space="preserve">Тверь, Вышний Волочек, </w:t>
            </w:r>
            <w:r w:rsidR="007228A0">
              <w:rPr>
                <w:sz w:val="20"/>
                <w:szCs w:val="20"/>
              </w:rPr>
              <w:t>Валдай, Новое Рахино, Крестцы</w:t>
            </w:r>
            <w:r>
              <w:rPr>
                <w:sz w:val="20"/>
                <w:szCs w:val="20"/>
              </w:rPr>
              <w:t>, Великий Новгород</w:t>
            </w:r>
          </w:p>
        </w:tc>
        <w:tc>
          <w:tcPr>
            <w:tcW w:w="1559" w:type="dxa"/>
            <w:tcMar>
              <w:left w:w="28" w:type="dxa"/>
              <w:right w:w="28" w:type="dxa"/>
            </w:tcMar>
            <w:vAlign w:val="center"/>
          </w:tcPr>
          <w:p w:rsidR="007228A0" w:rsidRPr="00CB38DD" w:rsidRDefault="001E5B92" w:rsidP="001E5B92">
            <w:pPr>
              <w:pStyle w:val="ab"/>
              <w:spacing w:after="0" w:line="240" w:lineRule="auto"/>
              <w:ind w:left="0" w:firstLine="0"/>
              <w:jc w:val="center"/>
              <w:rPr>
                <w:sz w:val="20"/>
                <w:szCs w:val="20"/>
              </w:rPr>
            </w:pPr>
            <w:r>
              <w:rPr>
                <w:sz w:val="20"/>
                <w:szCs w:val="20"/>
              </w:rPr>
              <w:t>710</w:t>
            </w:r>
          </w:p>
        </w:tc>
        <w:tc>
          <w:tcPr>
            <w:tcW w:w="1985" w:type="dxa"/>
            <w:tcMar>
              <w:left w:w="28" w:type="dxa"/>
              <w:right w:w="28" w:type="dxa"/>
            </w:tcMar>
            <w:vAlign w:val="center"/>
          </w:tcPr>
          <w:p w:rsidR="007228A0" w:rsidRPr="00CB38DD" w:rsidRDefault="007228A0" w:rsidP="00FD26BB">
            <w:pPr>
              <w:pStyle w:val="ab"/>
              <w:spacing w:after="0" w:line="240" w:lineRule="auto"/>
              <w:ind w:left="0" w:firstLine="0"/>
              <w:jc w:val="center"/>
              <w:rPr>
                <w:sz w:val="20"/>
                <w:szCs w:val="20"/>
              </w:rPr>
            </w:pPr>
            <w:r>
              <w:rPr>
                <w:sz w:val="20"/>
                <w:szCs w:val="20"/>
              </w:rPr>
              <w:t>н/с</w:t>
            </w:r>
          </w:p>
        </w:tc>
      </w:tr>
      <w:tr w:rsidR="001C77E5" w:rsidRPr="00CB38DD" w:rsidTr="001C77E5">
        <w:tc>
          <w:tcPr>
            <w:tcW w:w="1741" w:type="dxa"/>
            <w:tcMar>
              <w:left w:w="28" w:type="dxa"/>
              <w:right w:w="28" w:type="dxa"/>
            </w:tcMar>
            <w:vAlign w:val="center"/>
          </w:tcPr>
          <w:p w:rsidR="001C77E5" w:rsidRPr="00CB38DD" w:rsidRDefault="001C77E5" w:rsidP="001C77E5">
            <w:pPr>
              <w:pStyle w:val="ab"/>
              <w:spacing w:after="0" w:line="240" w:lineRule="auto"/>
              <w:ind w:left="0" w:firstLine="0"/>
              <w:jc w:val="center"/>
              <w:rPr>
                <w:sz w:val="20"/>
                <w:szCs w:val="20"/>
              </w:rPr>
            </w:pPr>
            <w:r>
              <w:rPr>
                <w:sz w:val="20"/>
                <w:szCs w:val="20"/>
              </w:rPr>
              <w:t>пригородный</w:t>
            </w:r>
          </w:p>
        </w:tc>
        <w:tc>
          <w:tcPr>
            <w:tcW w:w="982" w:type="dxa"/>
            <w:tcMar>
              <w:left w:w="28" w:type="dxa"/>
              <w:right w:w="28" w:type="dxa"/>
            </w:tcMar>
            <w:vAlign w:val="center"/>
          </w:tcPr>
          <w:p w:rsidR="001C77E5" w:rsidRPr="00CB38DD" w:rsidRDefault="001E5B92" w:rsidP="001C77E5">
            <w:pPr>
              <w:pStyle w:val="ab"/>
              <w:spacing w:after="0" w:line="240" w:lineRule="auto"/>
              <w:ind w:left="0" w:firstLine="0"/>
              <w:jc w:val="center"/>
              <w:rPr>
                <w:sz w:val="20"/>
                <w:szCs w:val="20"/>
              </w:rPr>
            </w:pPr>
            <w:r>
              <w:rPr>
                <w:sz w:val="20"/>
                <w:szCs w:val="20"/>
              </w:rPr>
              <w:t>н/с</w:t>
            </w:r>
          </w:p>
        </w:tc>
        <w:tc>
          <w:tcPr>
            <w:tcW w:w="1955" w:type="dxa"/>
            <w:tcMar>
              <w:left w:w="28" w:type="dxa"/>
              <w:right w:w="28" w:type="dxa"/>
            </w:tcMar>
            <w:vAlign w:val="center"/>
          </w:tcPr>
          <w:p w:rsidR="001C77E5" w:rsidRPr="00CB38DD" w:rsidRDefault="001C77E5" w:rsidP="001E5B92">
            <w:pPr>
              <w:pStyle w:val="ab"/>
              <w:spacing w:after="0" w:line="240" w:lineRule="auto"/>
              <w:ind w:left="0" w:firstLine="0"/>
              <w:jc w:val="center"/>
              <w:rPr>
                <w:sz w:val="20"/>
                <w:szCs w:val="20"/>
              </w:rPr>
            </w:pPr>
            <w:r>
              <w:rPr>
                <w:sz w:val="20"/>
                <w:szCs w:val="20"/>
              </w:rPr>
              <w:t>Крестцы-</w:t>
            </w:r>
            <w:r w:rsidR="001E5B92">
              <w:rPr>
                <w:sz w:val="20"/>
                <w:szCs w:val="20"/>
              </w:rPr>
              <w:t>Сомёнка</w:t>
            </w:r>
          </w:p>
        </w:tc>
        <w:tc>
          <w:tcPr>
            <w:tcW w:w="1560" w:type="dxa"/>
            <w:tcMar>
              <w:left w:w="28" w:type="dxa"/>
              <w:right w:w="28" w:type="dxa"/>
            </w:tcMar>
            <w:vAlign w:val="center"/>
          </w:tcPr>
          <w:p w:rsidR="001C77E5" w:rsidRPr="00CB38DD" w:rsidRDefault="001E5B92" w:rsidP="001C77E5">
            <w:pPr>
              <w:pStyle w:val="ab"/>
              <w:spacing w:after="0" w:line="240" w:lineRule="auto"/>
              <w:ind w:left="0" w:firstLine="0"/>
              <w:jc w:val="center"/>
              <w:rPr>
                <w:sz w:val="20"/>
                <w:szCs w:val="20"/>
              </w:rPr>
            </w:pPr>
            <w:r>
              <w:rPr>
                <w:sz w:val="20"/>
                <w:szCs w:val="20"/>
              </w:rPr>
              <w:t>Новое Рахино</w:t>
            </w:r>
          </w:p>
        </w:tc>
        <w:tc>
          <w:tcPr>
            <w:tcW w:w="1559" w:type="dxa"/>
            <w:tcMar>
              <w:left w:w="28" w:type="dxa"/>
              <w:right w:w="28" w:type="dxa"/>
            </w:tcMar>
            <w:vAlign w:val="center"/>
          </w:tcPr>
          <w:p w:rsidR="001C77E5" w:rsidRPr="00CB38DD" w:rsidRDefault="001E5B92" w:rsidP="001C77E5">
            <w:pPr>
              <w:pStyle w:val="ab"/>
              <w:spacing w:after="0" w:line="240" w:lineRule="auto"/>
              <w:ind w:left="0" w:firstLine="0"/>
              <w:jc w:val="center"/>
              <w:rPr>
                <w:sz w:val="20"/>
                <w:szCs w:val="20"/>
              </w:rPr>
            </w:pPr>
            <w:r>
              <w:rPr>
                <w:sz w:val="20"/>
                <w:szCs w:val="20"/>
              </w:rPr>
              <w:t>50</w:t>
            </w:r>
          </w:p>
        </w:tc>
        <w:tc>
          <w:tcPr>
            <w:tcW w:w="1985" w:type="dxa"/>
            <w:tcMar>
              <w:left w:w="28" w:type="dxa"/>
              <w:right w:w="28" w:type="dxa"/>
            </w:tcMar>
            <w:vAlign w:val="center"/>
          </w:tcPr>
          <w:p w:rsidR="001C77E5" w:rsidRPr="00CB38DD" w:rsidRDefault="001E5B92" w:rsidP="001C77E5">
            <w:pPr>
              <w:pStyle w:val="ab"/>
              <w:spacing w:after="0" w:line="240" w:lineRule="auto"/>
              <w:ind w:left="0" w:firstLine="0"/>
              <w:jc w:val="center"/>
              <w:rPr>
                <w:sz w:val="20"/>
                <w:szCs w:val="20"/>
              </w:rPr>
            </w:pPr>
            <w:r>
              <w:rPr>
                <w:sz w:val="20"/>
                <w:szCs w:val="20"/>
              </w:rPr>
              <w:t>н/с</w:t>
            </w:r>
          </w:p>
        </w:tc>
      </w:tr>
      <w:tr w:rsidR="004C152E" w:rsidRPr="00CB38DD" w:rsidTr="001C77E5">
        <w:tc>
          <w:tcPr>
            <w:tcW w:w="1741" w:type="dxa"/>
            <w:tcMar>
              <w:left w:w="28" w:type="dxa"/>
              <w:right w:w="28" w:type="dxa"/>
            </w:tcMar>
            <w:vAlign w:val="center"/>
          </w:tcPr>
          <w:p w:rsidR="004C152E" w:rsidRDefault="004C152E" w:rsidP="001C77E5">
            <w:pPr>
              <w:pStyle w:val="ab"/>
              <w:spacing w:after="0" w:line="240" w:lineRule="auto"/>
              <w:ind w:left="0" w:firstLine="0"/>
              <w:jc w:val="center"/>
              <w:rPr>
                <w:sz w:val="20"/>
                <w:szCs w:val="20"/>
              </w:rPr>
            </w:pPr>
            <w:r>
              <w:rPr>
                <w:sz w:val="20"/>
                <w:szCs w:val="20"/>
              </w:rPr>
              <w:t>пригородный</w:t>
            </w:r>
          </w:p>
        </w:tc>
        <w:tc>
          <w:tcPr>
            <w:tcW w:w="982" w:type="dxa"/>
            <w:tcMar>
              <w:left w:w="28" w:type="dxa"/>
              <w:right w:w="28" w:type="dxa"/>
            </w:tcMar>
            <w:vAlign w:val="center"/>
          </w:tcPr>
          <w:p w:rsidR="004C152E" w:rsidRDefault="004C152E" w:rsidP="001C77E5">
            <w:pPr>
              <w:pStyle w:val="ab"/>
              <w:spacing w:after="0" w:line="240" w:lineRule="auto"/>
              <w:ind w:left="0" w:firstLine="0"/>
              <w:jc w:val="center"/>
              <w:rPr>
                <w:sz w:val="20"/>
                <w:szCs w:val="20"/>
              </w:rPr>
            </w:pPr>
            <w:r>
              <w:rPr>
                <w:sz w:val="20"/>
                <w:szCs w:val="20"/>
              </w:rPr>
              <w:t>н/с</w:t>
            </w:r>
          </w:p>
        </w:tc>
        <w:tc>
          <w:tcPr>
            <w:tcW w:w="1955" w:type="dxa"/>
            <w:tcMar>
              <w:left w:w="28" w:type="dxa"/>
              <w:right w:w="28" w:type="dxa"/>
            </w:tcMar>
            <w:vAlign w:val="center"/>
          </w:tcPr>
          <w:p w:rsidR="004C152E" w:rsidRPr="00CB38DD" w:rsidRDefault="004C152E" w:rsidP="004C152E">
            <w:pPr>
              <w:pStyle w:val="ab"/>
              <w:spacing w:after="0" w:line="240" w:lineRule="auto"/>
              <w:ind w:left="0" w:firstLine="0"/>
              <w:jc w:val="center"/>
              <w:rPr>
                <w:sz w:val="20"/>
                <w:szCs w:val="20"/>
              </w:rPr>
            </w:pPr>
            <w:r>
              <w:rPr>
                <w:sz w:val="20"/>
                <w:szCs w:val="20"/>
              </w:rPr>
              <w:t>Крестцы-Еваничи</w:t>
            </w:r>
          </w:p>
        </w:tc>
        <w:tc>
          <w:tcPr>
            <w:tcW w:w="1560" w:type="dxa"/>
            <w:tcMar>
              <w:left w:w="28" w:type="dxa"/>
              <w:right w:w="28" w:type="dxa"/>
            </w:tcMar>
            <w:vAlign w:val="center"/>
          </w:tcPr>
          <w:p w:rsidR="004C152E" w:rsidRPr="00CB38DD" w:rsidRDefault="004C152E" w:rsidP="00FD26BB">
            <w:pPr>
              <w:pStyle w:val="ab"/>
              <w:spacing w:after="0" w:line="240" w:lineRule="auto"/>
              <w:ind w:left="0" w:firstLine="0"/>
              <w:jc w:val="center"/>
              <w:rPr>
                <w:sz w:val="20"/>
                <w:szCs w:val="20"/>
              </w:rPr>
            </w:pPr>
            <w:r>
              <w:rPr>
                <w:sz w:val="20"/>
                <w:szCs w:val="20"/>
              </w:rPr>
              <w:t>Новое Рахино</w:t>
            </w:r>
          </w:p>
        </w:tc>
        <w:tc>
          <w:tcPr>
            <w:tcW w:w="1559" w:type="dxa"/>
            <w:tcMar>
              <w:left w:w="28" w:type="dxa"/>
              <w:right w:w="28" w:type="dxa"/>
            </w:tcMar>
            <w:vAlign w:val="center"/>
          </w:tcPr>
          <w:p w:rsidR="004C152E" w:rsidRPr="00CB38DD" w:rsidRDefault="004C152E" w:rsidP="00FD26BB">
            <w:pPr>
              <w:pStyle w:val="ab"/>
              <w:spacing w:after="0" w:line="240" w:lineRule="auto"/>
              <w:ind w:left="0" w:firstLine="0"/>
              <w:jc w:val="center"/>
              <w:rPr>
                <w:sz w:val="20"/>
                <w:szCs w:val="20"/>
              </w:rPr>
            </w:pPr>
            <w:r>
              <w:rPr>
                <w:sz w:val="20"/>
                <w:szCs w:val="20"/>
              </w:rPr>
              <w:t>40</w:t>
            </w:r>
          </w:p>
        </w:tc>
        <w:tc>
          <w:tcPr>
            <w:tcW w:w="1985" w:type="dxa"/>
            <w:tcMar>
              <w:left w:w="28" w:type="dxa"/>
              <w:right w:w="28" w:type="dxa"/>
            </w:tcMar>
            <w:vAlign w:val="center"/>
          </w:tcPr>
          <w:p w:rsidR="004C152E" w:rsidRPr="00CB38DD" w:rsidRDefault="004C152E" w:rsidP="00FD26BB">
            <w:pPr>
              <w:pStyle w:val="ab"/>
              <w:spacing w:after="0" w:line="240" w:lineRule="auto"/>
              <w:ind w:left="0" w:firstLine="0"/>
              <w:jc w:val="center"/>
              <w:rPr>
                <w:sz w:val="20"/>
                <w:szCs w:val="20"/>
              </w:rPr>
            </w:pPr>
            <w:r>
              <w:rPr>
                <w:sz w:val="20"/>
                <w:szCs w:val="20"/>
              </w:rPr>
              <w:t>н/с</w:t>
            </w:r>
          </w:p>
        </w:tc>
      </w:tr>
      <w:tr w:rsidR="004C152E" w:rsidRPr="00CB38DD" w:rsidTr="00FD26BB">
        <w:tc>
          <w:tcPr>
            <w:tcW w:w="1741" w:type="dxa"/>
            <w:tcMar>
              <w:left w:w="28" w:type="dxa"/>
              <w:right w:w="28" w:type="dxa"/>
            </w:tcMar>
            <w:vAlign w:val="center"/>
          </w:tcPr>
          <w:p w:rsidR="004C152E" w:rsidRDefault="004C152E" w:rsidP="00FD26BB">
            <w:pPr>
              <w:pStyle w:val="ab"/>
              <w:spacing w:after="0" w:line="240" w:lineRule="auto"/>
              <w:ind w:left="0" w:firstLine="0"/>
              <w:jc w:val="center"/>
              <w:rPr>
                <w:sz w:val="20"/>
                <w:szCs w:val="20"/>
              </w:rPr>
            </w:pPr>
            <w:r>
              <w:rPr>
                <w:sz w:val="20"/>
                <w:szCs w:val="20"/>
              </w:rPr>
              <w:t>пригородный</w:t>
            </w:r>
          </w:p>
        </w:tc>
        <w:tc>
          <w:tcPr>
            <w:tcW w:w="982" w:type="dxa"/>
            <w:tcMar>
              <w:left w:w="28" w:type="dxa"/>
              <w:right w:w="28" w:type="dxa"/>
            </w:tcMar>
            <w:vAlign w:val="center"/>
          </w:tcPr>
          <w:p w:rsidR="004C152E" w:rsidRDefault="004C152E" w:rsidP="00FD26BB">
            <w:pPr>
              <w:pStyle w:val="ab"/>
              <w:spacing w:after="0" w:line="240" w:lineRule="auto"/>
              <w:ind w:left="0" w:firstLine="0"/>
              <w:jc w:val="center"/>
              <w:rPr>
                <w:sz w:val="20"/>
                <w:szCs w:val="20"/>
              </w:rPr>
            </w:pPr>
            <w:r>
              <w:rPr>
                <w:sz w:val="20"/>
                <w:szCs w:val="20"/>
              </w:rPr>
              <w:t>н/с</w:t>
            </w:r>
          </w:p>
        </w:tc>
        <w:tc>
          <w:tcPr>
            <w:tcW w:w="1955" w:type="dxa"/>
            <w:tcMar>
              <w:left w:w="28" w:type="dxa"/>
              <w:right w:w="28" w:type="dxa"/>
            </w:tcMar>
            <w:vAlign w:val="center"/>
          </w:tcPr>
          <w:p w:rsidR="004C152E" w:rsidRPr="00CB38DD" w:rsidRDefault="004C152E" w:rsidP="00FD26BB">
            <w:pPr>
              <w:pStyle w:val="ab"/>
              <w:spacing w:after="0" w:line="240" w:lineRule="auto"/>
              <w:ind w:left="0" w:firstLine="0"/>
              <w:jc w:val="center"/>
              <w:rPr>
                <w:sz w:val="20"/>
                <w:szCs w:val="20"/>
              </w:rPr>
            </w:pPr>
            <w:r>
              <w:rPr>
                <w:sz w:val="20"/>
                <w:szCs w:val="20"/>
              </w:rPr>
              <w:t>Крестцы-</w:t>
            </w:r>
            <w:r w:rsidRPr="00427BBA">
              <w:rPr>
                <w:color w:val="000000"/>
                <w:sz w:val="20"/>
                <w:szCs w:val="20"/>
              </w:rPr>
              <w:t xml:space="preserve"> Федосовичи</w:t>
            </w:r>
          </w:p>
        </w:tc>
        <w:tc>
          <w:tcPr>
            <w:tcW w:w="1560" w:type="dxa"/>
            <w:tcMar>
              <w:left w:w="28" w:type="dxa"/>
              <w:right w:w="28" w:type="dxa"/>
            </w:tcMar>
            <w:vAlign w:val="center"/>
          </w:tcPr>
          <w:p w:rsidR="004C152E" w:rsidRPr="00CB38DD" w:rsidRDefault="004C152E" w:rsidP="00FD26BB">
            <w:pPr>
              <w:pStyle w:val="ab"/>
              <w:spacing w:after="0" w:line="240" w:lineRule="auto"/>
              <w:ind w:left="0" w:firstLine="0"/>
              <w:jc w:val="center"/>
              <w:rPr>
                <w:sz w:val="20"/>
                <w:szCs w:val="20"/>
              </w:rPr>
            </w:pPr>
            <w:r>
              <w:rPr>
                <w:sz w:val="20"/>
                <w:szCs w:val="20"/>
              </w:rPr>
              <w:t>Новое Рахино</w:t>
            </w:r>
          </w:p>
        </w:tc>
        <w:tc>
          <w:tcPr>
            <w:tcW w:w="1559" w:type="dxa"/>
            <w:tcMar>
              <w:left w:w="28" w:type="dxa"/>
              <w:right w:w="28" w:type="dxa"/>
            </w:tcMar>
            <w:vAlign w:val="center"/>
          </w:tcPr>
          <w:p w:rsidR="004C152E" w:rsidRPr="00CB38DD" w:rsidRDefault="004C152E" w:rsidP="00FD26BB">
            <w:pPr>
              <w:pStyle w:val="ab"/>
              <w:spacing w:after="0" w:line="240" w:lineRule="auto"/>
              <w:ind w:left="0" w:firstLine="0"/>
              <w:jc w:val="center"/>
              <w:rPr>
                <w:sz w:val="20"/>
                <w:szCs w:val="20"/>
              </w:rPr>
            </w:pPr>
            <w:r>
              <w:rPr>
                <w:sz w:val="20"/>
                <w:szCs w:val="20"/>
              </w:rPr>
              <w:t>35</w:t>
            </w:r>
          </w:p>
        </w:tc>
        <w:tc>
          <w:tcPr>
            <w:tcW w:w="1985" w:type="dxa"/>
            <w:tcMar>
              <w:left w:w="28" w:type="dxa"/>
              <w:right w:w="28" w:type="dxa"/>
            </w:tcMar>
            <w:vAlign w:val="center"/>
          </w:tcPr>
          <w:p w:rsidR="004C152E" w:rsidRPr="00CB38DD" w:rsidRDefault="004C152E" w:rsidP="00FD26BB">
            <w:pPr>
              <w:pStyle w:val="ab"/>
              <w:spacing w:after="0" w:line="240" w:lineRule="auto"/>
              <w:ind w:left="0" w:firstLine="0"/>
              <w:jc w:val="center"/>
              <w:rPr>
                <w:sz w:val="20"/>
                <w:szCs w:val="20"/>
              </w:rPr>
            </w:pPr>
            <w:r>
              <w:rPr>
                <w:sz w:val="20"/>
                <w:szCs w:val="20"/>
              </w:rPr>
              <w:t>н/с</w:t>
            </w:r>
          </w:p>
        </w:tc>
      </w:tr>
      <w:tr w:rsidR="004C152E" w:rsidRPr="00CB38DD" w:rsidTr="001C77E5">
        <w:tc>
          <w:tcPr>
            <w:tcW w:w="1741" w:type="dxa"/>
            <w:tcMar>
              <w:left w:w="28" w:type="dxa"/>
              <w:right w:w="28" w:type="dxa"/>
            </w:tcMar>
            <w:vAlign w:val="center"/>
          </w:tcPr>
          <w:p w:rsidR="004C152E" w:rsidRDefault="004C152E" w:rsidP="00FD26BB">
            <w:pPr>
              <w:pStyle w:val="ab"/>
              <w:spacing w:after="0" w:line="240" w:lineRule="auto"/>
              <w:ind w:left="0" w:firstLine="0"/>
              <w:jc w:val="center"/>
              <w:rPr>
                <w:sz w:val="20"/>
                <w:szCs w:val="20"/>
              </w:rPr>
            </w:pPr>
            <w:r>
              <w:rPr>
                <w:sz w:val="20"/>
                <w:szCs w:val="20"/>
              </w:rPr>
              <w:t>пригородный</w:t>
            </w:r>
          </w:p>
        </w:tc>
        <w:tc>
          <w:tcPr>
            <w:tcW w:w="982" w:type="dxa"/>
            <w:tcMar>
              <w:left w:w="28" w:type="dxa"/>
              <w:right w:w="28" w:type="dxa"/>
            </w:tcMar>
            <w:vAlign w:val="center"/>
          </w:tcPr>
          <w:p w:rsidR="004C152E" w:rsidRDefault="004C152E" w:rsidP="00FD26BB">
            <w:pPr>
              <w:pStyle w:val="ab"/>
              <w:spacing w:after="0" w:line="240" w:lineRule="auto"/>
              <w:ind w:left="0" w:firstLine="0"/>
              <w:jc w:val="center"/>
              <w:rPr>
                <w:sz w:val="20"/>
                <w:szCs w:val="20"/>
              </w:rPr>
            </w:pPr>
            <w:r>
              <w:rPr>
                <w:sz w:val="20"/>
                <w:szCs w:val="20"/>
              </w:rPr>
              <w:t>н/с</w:t>
            </w:r>
          </w:p>
        </w:tc>
        <w:tc>
          <w:tcPr>
            <w:tcW w:w="1955" w:type="dxa"/>
            <w:tcMar>
              <w:left w:w="28" w:type="dxa"/>
              <w:right w:w="28" w:type="dxa"/>
            </w:tcMar>
            <w:vAlign w:val="center"/>
          </w:tcPr>
          <w:p w:rsidR="004C152E" w:rsidRPr="00CB38DD" w:rsidRDefault="004C152E" w:rsidP="00FD26BB">
            <w:pPr>
              <w:pStyle w:val="ab"/>
              <w:spacing w:after="0" w:line="240" w:lineRule="auto"/>
              <w:ind w:left="0" w:firstLine="0"/>
              <w:jc w:val="center"/>
              <w:rPr>
                <w:sz w:val="20"/>
                <w:szCs w:val="20"/>
              </w:rPr>
            </w:pPr>
            <w:r>
              <w:rPr>
                <w:sz w:val="20"/>
                <w:szCs w:val="20"/>
              </w:rPr>
              <w:t>Крестцы-</w:t>
            </w:r>
            <w:r w:rsidRPr="00427BBA">
              <w:rPr>
                <w:color w:val="000000"/>
                <w:sz w:val="20"/>
                <w:szCs w:val="20"/>
              </w:rPr>
              <w:t xml:space="preserve"> </w:t>
            </w:r>
            <w:r>
              <w:rPr>
                <w:color w:val="000000"/>
                <w:sz w:val="20"/>
                <w:szCs w:val="20"/>
              </w:rPr>
              <w:t>Зеленый Бор</w:t>
            </w:r>
          </w:p>
        </w:tc>
        <w:tc>
          <w:tcPr>
            <w:tcW w:w="1560" w:type="dxa"/>
            <w:tcMar>
              <w:left w:w="28" w:type="dxa"/>
              <w:right w:w="28" w:type="dxa"/>
            </w:tcMar>
            <w:vAlign w:val="center"/>
          </w:tcPr>
          <w:p w:rsidR="004C152E" w:rsidRPr="00CB38DD" w:rsidRDefault="004C152E" w:rsidP="00FD26BB">
            <w:pPr>
              <w:pStyle w:val="ab"/>
              <w:spacing w:after="0" w:line="240" w:lineRule="auto"/>
              <w:ind w:left="0" w:firstLine="0"/>
              <w:jc w:val="center"/>
              <w:rPr>
                <w:sz w:val="20"/>
                <w:szCs w:val="20"/>
              </w:rPr>
            </w:pPr>
            <w:r>
              <w:rPr>
                <w:sz w:val="20"/>
                <w:szCs w:val="20"/>
              </w:rPr>
              <w:t>Новое Рахино, Соменка</w:t>
            </w:r>
          </w:p>
        </w:tc>
        <w:tc>
          <w:tcPr>
            <w:tcW w:w="1559" w:type="dxa"/>
            <w:tcMar>
              <w:left w:w="28" w:type="dxa"/>
              <w:right w:w="28" w:type="dxa"/>
            </w:tcMar>
            <w:vAlign w:val="center"/>
          </w:tcPr>
          <w:p w:rsidR="004C152E" w:rsidRPr="00CB38DD" w:rsidRDefault="004C152E" w:rsidP="00FD26BB">
            <w:pPr>
              <w:pStyle w:val="ab"/>
              <w:spacing w:after="0" w:line="240" w:lineRule="auto"/>
              <w:ind w:left="0" w:firstLine="0"/>
              <w:jc w:val="center"/>
              <w:rPr>
                <w:sz w:val="20"/>
                <w:szCs w:val="20"/>
              </w:rPr>
            </w:pPr>
            <w:r>
              <w:rPr>
                <w:sz w:val="20"/>
                <w:szCs w:val="20"/>
              </w:rPr>
              <w:t>360</w:t>
            </w:r>
          </w:p>
        </w:tc>
        <w:tc>
          <w:tcPr>
            <w:tcW w:w="1985" w:type="dxa"/>
            <w:tcMar>
              <w:left w:w="28" w:type="dxa"/>
              <w:right w:w="28" w:type="dxa"/>
            </w:tcMar>
            <w:vAlign w:val="center"/>
          </w:tcPr>
          <w:p w:rsidR="004C152E" w:rsidRPr="00CB38DD" w:rsidRDefault="004C152E" w:rsidP="00FD26BB">
            <w:pPr>
              <w:pStyle w:val="ab"/>
              <w:spacing w:after="0" w:line="240" w:lineRule="auto"/>
              <w:ind w:left="0" w:firstLine="0"/>
              <w:jc w:val="center"/>
              <w:rPr>
                <w:sz w:val="20"/>
                <w:szCs w:val="20"/>
              </w:rPr>
            </w:pPr>
            <w:r>
              <w:rPr>
                <w:sz w:val="20"/>
                <w:szCs w:val="20"/>
              </w:rPr>
              <w:t>н/с</w:t>
            </w:r>
          </w:p>
        </w:tc>
      </w:tr>
    </w:tbl>
    <w:p w:rsidR="001C77E5" w:rsidRDefault="001C77E5" w:rsidP="00B95A71"/>
    <w:p w:rsidR="001C77E5" w:rsidRDefault="001C77E5" w:rsidP="001C77E5">
      <w:pPr>
        <w:pStyle w:val="S5"/>
      </w:pPr>
      <w:r w:rsidRPr="007C5B31">
        <w:t>Показатели деятельности автомобильного транспорта по пассажирским маршрутам регулярных перевозок</w:t>
      </w:r>
      <w:r>
        <w:t xml:space="preserve"> представлены в таблице 2.</w:t>
      </w:r>
      <w:r w:rsidR="00A87438">
        <w:t>10</w:t>
      </w:r>
      <w:r>
        <w:t xml:space="preserve">. </w:t>
      </w:r>
    </w:p>
    <w:p w:rsidR="001C77E5" w:rsidRDefault="001C77E5" w:rsidP="001C77E5">
      <w:pPr>
        <w:pStyle w:val="S5"/>
        <w:keepNext/>
        <w:ind w:firstLine="0"/>
        <w:jc w:val="right"/>
      </w:pPr>
      <w:r>
        <w:lastRenderedPageBreak/>
        <w:t>Таблица 2.</w:t>
      </w:r>
      <w:r w:rsidR="00A87438">
        <w:t>10</w:t>
      </w:r>
    </w:p>
    <w:p w:rsidR="001C77E5" w:rsidRPr="007C5B31" w:rsidRDefault="001C77E5" w:rsidP="001C77E5">
      <w:pPr>
        <w:pStyle w:val="S5"/>
        <w:keepNext/>
        <w:ind w:firstLine="0"/>
        <w:jc w:val="center"/>
      </w:pPr>
      <w:r w:rsidRPr="007C5B31">
        <w:t>Показатели деятельности автомобильного транспорта по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0"/>
        <w:gridCol w:w="1986"/>
        <w:gridCol w:w="1869"/>
      </w:tblGrid>
      <w:tr w:rsidR="001C77E5" w:rsidRPr="00AF5F29" w:rsidTr="001A6A0E">
        <w:trPr>
          <w:trHeight w:val="360"/>
          <w:tblHeader/>
        </w:trPr>
        <w:tc>
          <w:tcPr>
            <w:tcW w:w="3012" w:type="pct"/>
            <w:tcMar>
              <w:left w:w="28" w:type="dxa"/>
              <w:right w:w="28" w:type="dxa"/>
            </w:tcMar>
            <w:vAlign w:val="center"/>
          </w:tcPr>
          <w:p w:rsidR="001C77E5" w:rsidRPr="00AF5F29" w:rsidRDefault="001C77E5" w:rsidP="001A6A0E">
            <w:pPr>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1C77E5" w:rsidRPr="00AF5F29" w:rsidRDefault="001C77E5" w:rsidP="001A6A0E">
            <w:pPr>
              <w:spacing w:after="0" w:line="240" w:lineRule="auto"/>
              <w:ind w:firstLine="0"/>
              <w:jc w:val="center"/>
              <w:rPr>
                <w:b/>
                <w:sz w:val="20"/>
                <w:szCs w:val="20"/>
              </w:rPr>
            </w:pPr>
            <w:r w:rsidRPr="00AF5F29">
              <w:rPr>
                <w:b/>
                <w:sz w:val="20"/>
                <w:szCs w:val="20"/>
              </w:rPr>
              <w:t>Ед. измерения</w:t>
            </w:r>
          </w:p>
        </w:tc>
        <w:tc>
          <w:tcPr>
            <w:tcW w:w="964" w:type="pct"/>
            <w:tcMar>
              <w:left w:w="28" w:type="dxa"/>
              <w:right w:w="28" w:type="dxa"/>
            </w:tcMar>
            <w:vAlign w:val="center"/>
          </w:tcPr>
          <w:p w:rsidR="001C77E5" w:rsidRPr="00AF5F29" w:rsidRDefault="001C77E5" w:rsidP="001A6A0E">
            <w:pPr>
              <w:spacing w:after="0" w:line="240" w:lineRule="auto"/>
              <w:ind w:firstLine="0"/>
              <w:jc w:val="center"/>
              <w:rPr>
                <w:b/>
                <w:sz w:val="20"/>
                <w:szCs w:val="20"/>
              </w:rPr>
            </w:pPr>
            <w:r w:rsidRPr="00AF5F29">
              <w:rPr>
                <w:b/>
                <w:sz w:val="20"/>
                <w:szCs w:val="20"/>
              </w:rPr>
              <w:t>201</w:t>
            </w:r>
            <w:r>
              <w:rPr>
                <w:b/>
                <w:sz w:val="20"/>
                <w:szCs w:val="20"/>
              </w:rPr>
              <w:t>7</w:t>
            </w:r>
          </w:p>
        </w:tc>
      </w:tr>
      <w:tr w:rsidR="001C77E5" w:rsidRPr="00AF5F29" w:rsidTr="001A6A0E">
        <w:trPr>
          <w:trHeight w:val="20"/>
        </w:trPr>
        <w:tc>
          <w:tcPr>
            <w:tcW w:w="3012" w:type="pct"/>
            <w:tcMar>
              <w:left w:w="28" w:type="dxa"/>
              <w:right w:w="28" w:type="dxa"/>
            </w:tcMar>
            <w:vAlign w:val="center"/>
            <w:hideMark/>
          </w:tcPr>
          <w:p w:rsidR="001C77E5" w:rsidRPr="00AF5F29" w:rsidRDefault="001C77E5" w:rsidP="001A6A0E">
            <w:pPr>
              <w:spacing w:after="0" w:line="240" w:lineRule="auto"/>
              <w:ind w:firstLine="0"/>
              <w:jc w:val="left"/>
              <w:rPr>
                <w:sz w:val="20"/>
                <w:szCs w:val="20"/>
              </w:rPr>
            </w:pPr>
            <w:r w:rsidRPr="00AF5F29">
              <w:rPr>
                <w:sz w:val="20"/>
                <w:szCs w:val="20"/>
              </w:rPr>
              <w:t>Количество маршрутов</w:t>
            </w:r>
          </w:p>
        </w:tc>
        <w:tc>
          <w:tcPr>
            <w:tcW w:w="1024" w:type="pct"/>
            <w:tcMar>
              <w:left w:w="28" w:type="dxa"/>
              <w:right w:w="28" w:type="dxa"/>
            </w:tcMar>
            <w:vAlign w:val="center"/>
            <w:hideMark/>
          </w:tcPr>
          <w:p w:rsidR="001C77E5" w:rsidRPr="00AF5F29" w:rsidRDefault="001C77E5" w:rsidP="001A6A0E">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1C77E5" w:rsidRPr="00A8631C" w:rsidRDefault="00A87438" w:rsidP="001A6A0E">
            <w:pPr>
              <w:spacing w:after="0" w:line="240" w:lineRule="auto"/>
              <w:ind w:firstLine="0"/>
              <w:jc w:val="center"/>
              <w:rPr>
                <w:sz w:val="20"/>
                <w:szCs w:val="20"/>
              </w:rPr>
            </w:pPr>
            <w:r>
              <w:rPr>
                <w:sz w:val="20"/>
                <w:szCs w:val="20"/>
              </w:rPr>
              <w:t>6</w:t>
            </w:r>
          </w:p>
        </w:tc>
      </w:tr>
      <w:tr w:rsidR="001C77E5" w:rsidRPr="00AF5F29" w:rsidTr="001A6A0E">
        <w:trPr>
          <w:trHeight w:val="20"/>
        </w:trPr>
        <w:tc>
          <w:tcPr>
            <w:tcW w:w="3012" w:type="pct"/>
            <w:tcMar>
              <w:left w:w="28" w:type="dxa"/>
              <w:right w:w="28" w:type="dxa"/>
            </w:tcMar>
            <w:vAlign w:val="center"/>
          </w:tcPr>
          <w:p w:rsidR="001C77E5" w:rsidRPr="00AF5F29" w:rsidRDefault="001C77E5" w:rsidP="001A6A0E">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1024" w:type="pct"/>
            <w:tcMar>
              <w:left w:w="28" w:type="dxa"/>
              <w:right w:w="28" w:type="dxa"/>
            </w:tcMar>
            <w:vAlign w:val="center"/>
          </w:tcPr>
          <w:p w:rsidR="001C77E5" w:rsidRPr="00AF5F29" w:rsidRDefault="001C77E5" w:rsidP="001A6A0E">
            <w:pPr>
              <w:spacing w:after="0" w:line="240" w:lineRule="auto"/>
              <w:ind w:firstLine="0"/>
              <w:jc w:val="center"/>
              <w:rPr>
                <w:sz w:val="20"/>
                <w:szCs w:val="20"/>
              </w:rPr>
            </w:pPr>
            <w:r>
              <w:rPr>
                <w:sz w:val="20"/>
                <w:szCs w:val="20"/>
              </w:rPr>
              <w:t>%</w:t>
            </w:r>
          </w:p>
        </w:tc>
        <w:tc>
          <w:tcPr>
            <w:tcW w:w="964" w:type="pct"/>
            <w:shd w:val="clear" w:color="auto" w:fill="auto"/>
            <w:tcMar>
              <w:left w:w="28" w:type="dxa"/>
              <w:right w:w="28" w:type="dxa"/>
            </w:tcMar>
            <w:vAlign w:val="center"/>
          </w:tcPr>
          <w:p w:rsidR="001C77E5" w:rsidRDefault="00A87438" w:rsidP="001A6A0E">
            <w:pPr>
              <w:spacing w:after="0" w:line="240" w:lineRule="auto"/>
              <w:ind w:firstLine="0"/>
              <w:jc w:val="center"/>
              <w:rPr>
                <w:sz w:val="20"/>
                <w:szCs w:val="20"/>
              </w:rPr>
            </w:pPr>
            <w:r>
              <w:rPr>
                <w:sz w:val="20"/>
                <w:szCs w:val="20"/>
              </w:rPr>
              <w:t>10</w:t>
            </w:r>
          </w:p>
        </w:tc>
      </w:tr>
      <w:tr w:rsidR="001C77E5" w:rsidRPr="00AF5F29" w:rsidTr="001A6A0E">
        <w:trPr>
          <w:trHeight w:val="20"/>
        </w:trPr>
        <w:tc>
          <w:tcPr>
            <w:tcW w:w="3012" w:type="pct"/>
            <w:tcMar>
              <w:left w:w="28" w:type="dxa"/>
              <w:right w:w="28" w:type="dxa"/>
            </w:tcMar>
            <w:vAlign w:val="center"/>
          </w:tcPr>
          <w:p w:rsidR="001C77E5" w:rsidRDefault="001C77E5" w:rsidP="001C77E5">
            <w:pPr>
              <w:spacing w:after="0" w:line="240" w:lineRule="auto"/>
              <w:ind w:firstLine="0"/>
              <w:jc w:val="left"/>
              <w:rPr>
                <w:sz w:val="20"/>
                <w:szCs w:val="20"/>
              </w:rPr>
            </w:pPr>
            <w:r>
              <w:rPr>
                <w:sz w:val="20"/>
                <w:szCs w:val="20"/>
              </w:rPr>
              <w:t>Протяженность маршрутов</w:t>
            </w:r>
          </w:p>
        </w:tc>
        <w:tc>
          <w:tcPr>
            <w:tcW w:w="1024" w:type="pct"/>
            <w:tcMar>
              <w:left w:w="28" w:type="dxa"/>
              <w:right w:w="28" w:type="dxa"/>
            </w:tcMar>
            <w:vAlign w:val="center"/>
          </w:tcPr>
          <w:p w:rsidR="001C77E5" w:rsidRDefault="001C77E5" w:rsidP="001A6A0E">
            <w:pPr>
              <w:spacing w:after="0" w:line="240" w:lineRule="auto"/>
              <w:ind w:firstLine="0"/>
              <w:jc w:val="center"/>
              <w:rPr>
                <w:sz w:val="20"/>
                <w:szCs w:val="20"/>
              </w:rPr>
            </w:pPr>
            <w:r>
              <w:rPr>
                <w:sz w:val="20"/>
                <w:szCs w:val="20"/>
              </w:rPr>
              <w:t>км</w:t>
            </w:r>
          </w:p>
        </w:tc>
        <w:tc>
          <w:tcPr>
            <w:tcW w:w="964" w:type="pct"/>
            <w:shd w:val="clear" w:color="auto" w:fill="auto"/>
            <w:tcMar>
              <w:left w:w="28" w:type="dxa"/>
              <w:right w:w="28" w:type="dxa"/>
            </w:tcMar>
            <w:vAlign w:val="center"/>
          </w:tcPr>
          <w:p w:rsidR="001C77E5" w:rsidRDefault="00FD26BB" w:rsidP="001A6A0E">
            <w:pPr>
              <w:spacing w:after="0" w:line="240" w:lineRule="auto"/>
              <w:ind w:firstLine="0"/>
              <w:jc w:val="center"/>
              <w:rPr>
                <w:sz w:val="20"/>
                <w:szCs w:val="20"/>
              </w:rPr>
            </w:pPr>
            <w:r>
              <w:rPr>
                <w:sz w:val="20"/>
                <w:szCs w:val="20"/>
              </w:rPr>
              <w:t>272 (по территории СП)</w:t>
            </w:r>
          </w:p>
        </w:tc>
      </w:tr>
      <w:tr w:rsidR="001C77E5" w:rsidRPr="00AF5F29" w:rsidTr="001A6A0E">
        <w:trPr>
          <w:trHeight w:val="20"/>
        </w:trPr>
        <w:tc>
          <w:tcPr>
            <w:tcW w:w="3012" w:type="pct"/>
            <w:tcMar>
              <w:left w:w="28" w:type="dxa"/>
              <w:right w:w="28" w:type="dxa"/>
            </w:tcMar>
            <w:vAlign w:val="center"/>
            <w:hideMark/>
          </w:tcPr>
          <w:p w:rsidR="001C77E5" w:rsidRPr="00AF5F29" w:rsidRDefault="001C77E5" w:rsidP="001A6A0E">
            <w:pPr>
              <w:spacing w:after="0" w:line="240" w:lineRule="auto"/>
              <w:ind w:firstLine="0"/>
              <w:jc w:val="left"/>
              <w:rPr>
                <w:sz w:val="20"/>
                <w:szCs w:val="20"/>
              </w:rPr>
            </w:pPr>
            <w:r w:rsidRPr="00AF5F29">
              <w:rPr>
                <w:sz w:val="20"/>
                <w:szCs w:val="20"/>
              </w:rPr>
              <w:t>Количество перевезенных пассажиров</w:t>
            </w:r>
          </w:p>
        </w:tc>
        <w:tc>
          <w:tcPr>
            <w:tcW w:w="1024" w:type="pct"/>
            <w:tcMar>
              <w:left w:w="28" w:type="dxa"/>
              <w:right w:w="28" w:type="dxa"/>
            </w:tcMar>
            <w:vAlign w:val="center"/>
            <w:hideMark/>
          </w:tcPr>
          <w:p w:rsidR="001C77E5" w:rsidRPr="00AF5F29" w:rsidRDefault="001C77E5" w:rsidP="001A6A0E">
            <w:pPr>
              <w:spacing w:after="0" w:line="240" w:lineRule="auto"/>
              <w:ind w:firstLine="0"/>
              <w:jc w:val="center"/>
              <w:rPr>
                <w:sz w:val="20"/>
                <w:szCs w:val="20"/>
              </w:rPr>
            </w:pPr>
            <w:r w:rsidRPr="00AF5F29">
              <w:rPr>
                <w:sz w:val="20"/>
                <w:szCs w:val="20"/>
              </w:rPr>
              <w:t>чел.</w:t>
            </w:r>
          </w:p>
        </w:tc>
        <w:tc>
          <w:tcPr>
            <w:tcW w:w="964" w:type="pct"/>
            <w:shd w:val="clear" w:color="auto" w:fill="auto"/>
            <w:tcMar>
              <w:left w:w="28" w:type="dxa"/>
              <w:right w:w="28" w:type="dxa"/>
            </w:tcMar>
            <w:vAlign w:val="center"/>
          </w:tcPr>
          <w:p w:rsidR="001C77E5" w:rsidRPr="000D0EE5" w:rsidRDefault="001C77E5" w:rsidP="001A6A0E">
            <w:pPr>
              <w:spacing w:after="0" w:line="240" w:lineRule="auto"/>
              <w:ind w:firstLine="0"/>
              <w:jc w:val="center"/>
              <w:rPr>
                <w:sz w:val="20"/>
                <w:szCs w:val="20"/>
              </w:rPr>
            </w:pPr>
            <w:r>
              <w:rPr>
                <w:sz w:val="20"/>
                <w:szCs w:val="20"/>
              </w:rPr>
              <w:t>н/д</w:t>
            </w:r>
          </w:p>
        </w:tc>
      </w:tr>
    </w:tbl>
    <w:p w:rsidR="001C77E5" w:rsidRDefault="001C77E5" w:rsidP="00B95A71"/>
    <w:p w:rsidR="004C6F55" w:rsidRPr="000F55EC" w:rsidRDefault="004C6F55" w:rsidP="00C54A0B">
      <w:pPr>
        <w:pStyle w:val="S2"/>
      </w:pPr>
      <w:bookmarkStart w:id="21" w:name="_Toc491773079"/>
      <w:r w:rsidRPr="00C3408B">
        <w:t>Характеристика условий пешеходного и велосипедного передвижения</w:t>
      </w:r>
      <w:bookmarkEnd w:id="21"/>
    </w:p>
    <w:p w:rsidR="004A5436" w:rsidRDefault="004A5436" w:rsidP="004A5436">
      <w:r w:rsidRPr="004A5436">
        <w:t>Основные пешеходные направления подчинены основной цели: связи жилых кварталов меж</w:t>
      </w:r>
      <w:r w:rsidR="00DF0613">
        <w:t>ду собой и с социальными объектами.</w:t>
      </w:r>
    </w:p>
    <w:p w:rsidR="00666BF3" w:rsidRPr="00107760" w:rsidRDefault="00666BF3" w:rsidP="00666BF3">
      <w:r w:rsidRPr="000E2A12">
        <w:t>Пешеходное движение по большинству улиц осуществляется по проезжей части, что вызывает небезопасную обстановку на дорогах и может привести к возникновению ДТП</w:t>
      </w:r>
      <w:r>
        <w:t>.</w:t>
      </w:r>
      <w:r w:rsidR="00107760">
        <w:t xml:space="preserve"> </w:t>
      </w:r>
      <w:r w:rsidR="009C1D84">
        <w:t>О</w:t>
      </w:r>
      <w:r w:rsidR="00107760" w:rsidRPr="00107760">
        <w:t>бустроенных пешеходных переходов</w:t>
      </w:r>
      <w:r w:rsidR="00107760">
        <w:t xml:space="preserve"> </w:t>
      </w:r>
      <w:r w:rsidR="009C1D84">
        <w:t>на территории поселения нет</w:t>
      </w:r>
      <w:r w:rsidR="00107760">
        <w:t>.</w:t>
      </w:r>
    </w:p>
    <w:p w:rsidR="00DF0613" w:rsidRPr="003D7D80" w:rsidRDefault="00DF0613" w:rsidP="00DF0613">
      <w:r w:rsidRPr="004A5436">
        <w:t>Развитие велосипедного движения в сельском поселении при</w:t>
      </w:r>
      <w:r>
        <w:t xml:space="preserve">обретает большую популярность. </w:t>
      </w:r>
      <w:r w:rsidRPr="004A5436">
        <w:t xml:space="preserve">В настоящее время на территории </w:t>
      </w:r>
      <w:r>
        <w:t>муниципального образования</w:t>
      </w:r>
      <w:r w:rsidRPr="004A5436">
        <w:t xml:space="preserve"> велосипедные дорожки </w:t>
      </w:r>
      <w:r>
        <w:t xml:space="preserve">и места для хранения велосипедов </w:t>
      </w:r>
      <w:r w:rsidRPr="004A5436">
        <w:t>отсутствуют.</w:t>
      </w:r>
      <w:r>
        <w:t xml:space="preserve"> </w:t>
      </w:r>
      <w:r w:rsidRPr="003D7D80">
        <w:t>Велосипедное движение в населенных пунктах осуществляе</w:t>
      </w:r>
      <w:r>
        <w:t>тся в неорганизованном порядке.</w:t>
      </w:r>
    </w:p>
    <w:p w:rsidR="004C6F55" w:rsidRPr="000F55EC" w:rsidRDefault="004C6F55" w:rsidP="00C54A0B">
      <w:pPr>
        <w:pStyle w:val="S2"/>
      </w:pPr>
      <w:bookmarkStart w:id="22" w:name="_Toc491773080"/>
      <w:r w:rsidRPr="004A1DA1">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2"/>
    </w:p>
    <w:p w:rsidR="00D44649" w:rsidRPr="009E343A" w:rsidRDefault="00D44649" w:rsidP="00D44649">
      <w:r w:rsidRPr="009E343A">
        <w:t>Грузовые перевозки осуществляются специ</w:t>
      </w:r>
      <w:r>
        <w:t xml:space="preserve">ализированным автотранспортом. </w:t>
      </w:r>
      <w:r w:rsidRPr="009E343A">
        <w:t>В основном перевозятся строит</w:t>
      </w:r>
      <w:r w:rsidR="007F64DB">
        <w:t>ельные материалы, грунт и мусор</w:t>
      </w:r>
      <w:r w:rsidRPr="009E343A">
        <w:t>.</w:t>
      </w:r>
    </w:p>
    <w:p w:rsidR="00D44649" w:rsidRDefault="00D44649" w:rsidP="00D44649">
      <w:r w:rsidRPr="009E343A">
        <w:t xml:space="preserve">Перевозки опасных грузов, а также тяжеловесных (крупногабаритных) грузов на территории </w:t>
      </w:r>
      <w:r>
        <w:t>сельского поселения</w:t>
      </w:r>
      <w:r w:rsidRPr="009E343A">
        <w:t xml:space="preserve"> осуществляются на основании выданных специальных разрешений в соответствии с административными регламентами.</w:t>
      </w:r>
    </w:p>
    <w:p w:rsidR="00585FC9" w:rsidRDefault="003B6844" w:rsidP="00D44649">
      <w:pPr>
        <w:rPr>
          <w:szCs w:val="24"/>
        </w:rPr>
      </w:pPr>
      <w:r>
        <w:rPr>
          <w:szCs w:val="24"/>
        </w:rPr>
        <w:t>С</w:t>
      </w:r>
      <w:r w:rsidR="00585FC9">
        <w:rPr>
          <w:szCs w:val="24"/>
        </w:rPr>
        <w:t xml:space="preserve">одержанием </w:t>
      </w:r>
      <w:r w:rsidR="00FD26BB">
        <w:rPr>
          <w:szCs w:val="24"/>
        </w:rPr>
        <w:t>улично-</w:t>
      </w:r>
      <w:r w:rsidR="00585FC9">
        <w:rPr>
          <w:szCs w:val="24"/>
        </w:rPr>
        <w:t>дорожной сети</w:t>
      </w:r>
      <w:r w:rsidR="00FD26BB">
        <w:rPr>
          <w:szCs w:val="24"/>
        </w:rPr>
        <w:t xml:space="preserve"> в населенных пунктах </w:t>
      </w:r>
      <w:r w:rsidR="001A6A0E">
        <w:rPr>
          <w:szCs w:val="24"/>
        </w:rPr>
        <w:t>Новорахинского</w:t>
      </w:r>
      <w:r w:rsidR="00585FC9">
        <w:rPr>
          <w:szCs w:val="24"/>
        </w:rPr>
        <w:t xml:space="preserve"> сельского поселения </w:t>
      </w:r>
      <w:r>
        <w:rPr>
          <w:szCs w:val="24"/>
        </w:rPr>
        <w:t>занима</w:t>
      </w:r>
      <w:r w:rsidR="00FD26BB">
        <w:rPr>
          <w:szCs w:val="24"/>
        </w:rPr>
        <w:t>е</w:t>
      </w:r>
      <w:r>
        <w:rPr>
          <w:szCs w:val="24"/>
        </w:rPr>
        <w:t xml:space="preserve">тся </w:t>
      </w:r>
      <w:r w:rsidR="00FD26BB">
        <w:rPr>
          <w:szCs w:val="24"/>
        </w:rPr>
        <w:t>Администрация Новорахинского сельского поселения</w:t>
      </w:r>
      <w:r w:rsidR="00585FC9">
        <w:rPr>
          <w:szCs w:val="24"/>
        </w:rPr>
        <w:t>.</w:t>
      </w:r>
    </w:p>
    <w:p w:rsidR="003B6844" w:rsidRDefault="00922E36" w:rsidP="003B6844">
      <w:r w:rsidRPr="00922E36">
        <w:rPr>
          <w:szCs w:val="24"/>
        </w:rPr>
        <w:t>33.</w:t>
      </w:r>
      <w:r w:rsidRPr="00922E36">
        <w:rPr>
          <w:szCs w:val="24"/>
        </w:rPr>
        <w:tab/>
        <w:t>Организация, занимающая содержанием автомобильных дорог межмуниципального значения на территории МО - обслуживанием дорог областных занимается ООО "Доркомсервис", дорог района - МУП "Крестцыгорхоз"</w:t>
      </w:r>
      <w:r w:rsidR="003B6844">
        <w:rPr>
          <w:szCs w:val="24"/>
        </w:rPr>
        <w:t>.</w:t>
      </w:r>
    </w:p>
    <w:p w:rsidR="004C6F55" w:rsidRPr="000F55EC" w:rsidRDefault="004C6F55" w:rsidP="00C54A0B">
      <w:pPr>
        <w:pStyle w:val="S2"/>
      </w:pPr>
      <w:bookmarkStart w:id="23" w:name="_Toc491773081"/>
      <w:r w:rsidRPr="004A1DA1">
        <w:t>Анализ уровня безопасности дорожного движения</w:t>
      </w:r>
      <w:bookmarkEnd w:id="23"/>
    </w:p>
    <w:p w:rsidR="00CA01D5" w:rsidRDefault="00922E36" w:rsidP="00CA01D5">
      <w:pPr>
        <w:rPr>
          <w:lang w:bidi="ru-RU"/>
        </w:rPr>
      </w:pPr>
      <w:r>
        <w:rPr>
          <w:lang w:bidi="ru-RU"/>
        </w:rPr>
        <w:t>Информации по аварийности з</w:t>
      </w:r>
      <w:r w:rsidR="00CA01D5" w:rsidRPr="004A1DA1">
        <w:rPr>
          <w:lang w:bidi="ru-RU"/>
        </w:rPr>
        <w:t>а 201</w:t>
      </w:r>
      <w:r w:rsidR="00CA01D5">
        <w:rPr>
          <w:lang w:bidi="ru-RU"/>
        </w:rPr>
        <w:t>6</w:t>
      </w:r>
      <w:r w:rsidR="00CA01D5" w:rsidRPr="004A1DA1">
        <w:rPr>
          <w:lang w:bidi="ru-RU"/>
        </w:rPr>
        <w:t xml:space="preserve"> год на территории</w:t>
      </w:r>
      <w:r w:rsidR="00CA01D5">
        <w:rPr>
          <w:lang w:bidi="ru-RU"/>
        </w:rPr>
        <w:t xml:space="preserve"> </w:t>
      </w:r>
      <w:r w:rsidR="001A6A0E">
        <w:rPr>
          <w:lang w:bidi="ru-RU"/>
        </w:rPr>
        <w:t>Новорахинского</w:t>
      </w:r>
      <w:r w:rsidR="00CA01D5" w:rsidRPr="004A1DA1">
        <w:rPr>
          <w:lang w:bidi="ru-RU"/>
        </w:rPr>
        <w:t xml:space="preserve"> </w:t>
      </w:r>
      <w:r w:rsidR="00CA01D5">
        <w:rPr>
          <w:lang w:bidi="ru-RU"/>
        </w:rPr>
        <w:t>сельского</w:t>
      </w:r>
      <w:r w:rsidR="00CA01D5" w:rsidRPr="004A1DA1">
        <w:rPr>
          <w:lang w:bidi="ru-RU"/>
        </w:rPr>
        <w:t xml:space="preserve"> поселения </w:t>
      </w:r>
      <w:r>
        <w:rPr>
          <w:lang w:bidi="ru-RU"/>
        </w:rPr>
        <w:t>нет</w:t>
      </w:r>
      <w:r w:rsidR="00CA01D5">
        <w:rPr>
          <w:lang w:bidi="ru-RU"/>
        </w:rPr>
        <w:t>.</w:t>
      </w:r>
    </w:p>
    <w:p w:rsidR="003B6844" w:rsidRDefault="003B6844" w:rsidP="00CA01D5">
      <w:pPr>
        <w:rPr>
          <w:lang w:bidi="ru-RU"/>
        </w:rPr>
      </w:pPr>
      <w:r>
        <w:rPr>
          <w:lang w:bidi="ru-RU"/>
        </w:rPr>
        <w:t>Больша</w:t>
      </w:r>
      <w:r w:rsidR="00922E36">
        <w:rPr>
          <w:lang w:bidi="ru-RU"/>
        </w:rPr>
        <w:t>я аварийность возникает на трассе «Россия» М-10 Москва-Санкт-Петербург</w:t>
      </w:r>
      <w:r>
        <w:rPr>
          <w:lang w:bidi="ru-RU"/>
        </w:rPr>
        <w:t>.</w:t>
      </w:r>
    </w:p>
    <w:p w:rsidR="00137379" w:rsidRPr="00C2098F" w:rsidRDefault="00137379" w:rsidP="00137379">
      <w:r w:rsidRPr="00C2098F">
        <w:rPr>
          <w:lang w:bidi="ru-RU"/>
        </w:rPr>
        <w:t>Для профилактики ДТП назначены первоочередные и плановые мероприятия:</w:t>
      </w:r>
      <w:r>
        <w:rPr>
          <w:lang w:bidi="ru-RU"/>
        </w:rPr>
        <w:t xml:space="preserve"> </w:t>
      </w:r>
    </w:p>
    <w:p w:rsidR="00137379" w:rsidRPr="006401EB" w:rsidRDefault="00137379" w:rsidP="00137379">
      <w:pPr>
        <w:rPr>
          <w:i/>
        </w:rPr>
      </w:pPr>
      <w:r w:rsidRPr="006401EB">
        <w:rPr>
          <w:i/>
          <w:lang w:bidi="ru-RU"/>
        </w:rPr>
        <w:t xml:space="preserve">Первоочередные мероприятия: </w:t>
      </w:r>
    </w:p>
    <w:p w:rsidR="00137379" w:rsidRPr="00C53798" w:rsidRDefault="00137379" w:rsidP="00464B03">
      <w:pPr>
        <w:pStyle w:val="a1"/>
        <w:numPr>
          <w:ilvl w:val="0"/>
          <w:numId w:val="27"/>
        </w:numPr>
        <w:ind w:left="851" w:hanging="284"/>
        <w:rPr>
          <w:rFonts w:ascii="Times New Roman" w:hAnsi="Times New Roman"/>
        </w:rPr>
      </w:pPr>
      <w:r>
        <w:rPr>
          <w:rFonts w:ascii="Times New Roman" w:hAnsi="Times New Roman"/>
          <w:lang w:bidi="ru-RU"/>
        </w:rPr>
        <w:t>с</w:t>
      </w:r>
      <w:r w:rsidRPr="00C53798">
        <w:rPr>
          <w:rFonts w:ascii="Times New Roman" w:hAnsi="Times New Roman"/>
          <w:lang w:bidi="ru-RU"/>
        </w:rPr>
        <w:t>воевременная обработка противогололедными материалами.</w:t>
      </w:r>
      <w:r>
        <w:rPr>
          <w:rFonts w:ascii="Times New Roman" w:hAnsi="Times New Roman"/>
          <w:lang w:bidi="ru-RU"/>
        </w:rPr>
        <w:t xml:space="preserve"> </w:t>
      </w:r>
    </w:p>
    <w:p w:rsidR="00137379" w:rsidRPr="00C53798" w:rsidRDefault="00137379" w:rsidP="00464B03">
      <w:pPr>
        <w:pStyle w:val="a1"/>
        <w:numPr>
          <w:ilvl w:val="0"/>
          <w:numId w:val="27"/>
        </w:numPr>
        <w:spacing w:after="60"/>
        <w:ind w:left="851" w:hanging="284"/>
        <w:rPr>
          <w:rFonts w:ascii="Times New Roman" w:hAnsi="Times New Roman"/>
        </w:rPr>
      </w:pPr>
      <w:r>
        <w:rPr>
          <w:rFonts w:ascii="Times New Roman" w:hAnsi="Times New Roman"/>
          <w:lang w:bidi="ru-RU"/>
        </w:rPr>
        <w:lastRenderedPageBreak/>
        <w:t>у</w:t>
      </w:r>
      <w:r w:rsidRPr="00C53798">
        <w:rPr>
          <w:rFonts w:ascii="Times New Roman" w:hAnsi="Times New Roman"/>
          <w:lang w:bidi="ru-RU"/>
        </w:rPr>
        <w:t>силение контроля и надзора за дорожным движением со стороны ДПС.</w:t>
      </w:r>
      <w:r>
        <w:rPr>
          <w:rFonts w:ascii="Times New Roman" w:hAnsi="Times New Roman"/>
          <w:lang w:bidi="ru-RU"/>
        </w:rPr>
        <w:t xml:space="preserve"> </w:t>
      </w:r>
    </w:p>
    <w:p w:rsidR="00137379" w:rsidRPr="006401EB" w:rsidRDefault="00137379" w:rsidP="00137379">
      <w:pPr>
        <w:rPr>
          <w:i/>
        </w:rPr>
      </w:pPr>
      <w:r w:rsidRPr="006401EB">
        <w:rPr>
          <w:i/>
          <w:lang w:bidi="ru-RU"/>
        </w:rPr>
        <w:t>Плановые мероприятия:</w:t>
      </w:r>
    </w:p>
    <w:p w:rsidR="00137379" w:rsidRPr="00C53798" w:rsidRDefault="00137379" w:rsidP="00464B03">
      <w:pPr>
        <w:pStyle w:val="1ffa"/>
        <w:numPr>
          <w:ilvl w:val="0"/>
          <w:numId w:val="26"/>
        </w:numPr>
        <w:shd w:val="clear" w:color="auto" w:fill="auto"/>
        <w:spacing w:after="120" w:line="276" w:lineRule="auto"/>
        <w:ind w:left="851" w:hanging="284"/>
        <w:rPr>
          <w:color w:val="000000"/>
          <w:sz w:val="22"/>
          <w:szCs w:val="24"/>
          <w:lang w:bidi="ru-RU"/>
        </w:rPr>
      </w:pPr>
      <w:r>
        <w:rPr>
          <w:sz w:val="24"/>
          <w:lang w:bidi="ru-RU"/>
        </w:rPr>
        <w:t>н</w:t>
      </w:r>
      <w:r w:rsidRPr="00C53798">
        <w:rPr>
          <w:sz w:val="24"/>
          <w:lang w:bidi="ru-RU"/>
        </w:rPr>
        <w:t>анесение в летний период времени горизонтальной разметки, с применением современных лакокрасочных и световозвращающих материалов</w:t>
      </w:r>
      <w:r>
        <w:rPr>
          <w:sz w:val="24"/>
          <w:lang w:bidi="ru-RU"/>
        </w:rPr>
        <w:t xml:space="preserve">. </w:t>
      </w:r>
    </w:p>
    <w:p w:rsidR="00137379" w:rsidRPr="00137379" w:rsidRDefault="00137379" w:rsidP="00137379">
      <w:r w:rsidRPr="00137379">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747F98" w:rsidRDefault="003B6844" w:rsidP="00747F98">
      <w:r>
        <w:t>Данные по с</w:t>
      </w:r>
      <w:r w:rsidR="00747F98" w:rsidRPr="00747F98">
        <w:t>пецификаци</w:t>
      </w:r>
      <w:r>
        <w:t>и</w:t>
      </w:r>
      <w:r w:rsidR="00747F98">
        <w:t xml:space="preserve"> </w:t>
      </w:r>
      <w:r w:rsidR="00747F98" w:rsidRPr="00747F98">
        <w:t>элементов технических средств организации дорожного движения</w:t>
      </w:r>
      <w:r w:rsidR="00747F98">
        <w:t xml:space="preserve"> </w:t>
      </w:r>
      <w:r w:rsidR="001A6A0E">
        <w:t>Новорахинского</w:t>
      </w:r>
      <w:r w:rsidR="00CA01D5">
        <w:t xml:space="preserve"> сельского поселения</w:t>
      </w:r>
      <w:r w:rsidR="00747F98" w:rsidRPr="00747F98">
        <w:t xml:space="preserve"> </w:t>
      </w:r>
      <w:r>
        <w:t>отсутствуют</w:t>
      </w:r>
      <w:r w:rsidR="00747F98">
        <w:t>.</w:t>
      </w:r>
    </w:p>
    <w:p w:rsidR="004C6F55" w:rsidRPr="000F55EC" w:rsidRDefault="004C6F55" w:rsidP="00C54A0B">
      <w:pPr>
        <w:pStyle w:val="S2"/>
      </w:pPr>
      <w:bookmarkStart w:id="24" w:name="_Toc491773082"/>
      <w:r w:rsidRPr="004A1DA1">
        <w:t>Оценка уровня негативного воздействия транспортной инфраструктуры на окружающую среду, безопасность и здоровье населения</w:t>
      </w:r>
      <w:bookmarkEnd w:id="24"/>
    </w:p>
    <w:p w:rsidR="008414EF" w:rsidRPr="00137379" w:rsidRDefault="008414EF" w:rsidP="008414EF">
      <w:r w:rsidRPr="00137379">
        <w:t xml:space="preserve">Поскольку </w:t>
      </w:r>
      <w:r w:rsidR="00207B79">
        <w:t>Новорахинское</w:t>
      </w:r>
      <w:r w:rsidRPr="00430A18">
        <w:t xml:space="preserve"> </w:t>
      </w:r>
      <w:r>
        <w:t xml:space="preserve">сельское </w:t>
      </w:r>
      <w:r w:rsidRPr="00430A18">
        <w:t>поселени</w:t>
      </w:r>
      <w:r>
        <w:t xml:space="preserve">е </w:t>
      </w:r>
      <w:r w:rsidRPr="00137379">
        <w:t xml:space="preserve">не является транзитным поселением, существенного воздействия на окружающую среду он не испытывает. Однако ежегодный рост транспортного потока негативно влияет на экологическую обстановку. </w:t>
      </w:r>
    </w:p>
    <w:p w:rsidR="008414EF" w:rsidRPr="00137379" w:rsidRDefault="008414EF" w:rsidP="008414EF">
      <w:r w:rsidRPr="00137379">
        <w:t>Наибольшая доля химического загрязнения окружающей среды автомобильным транспортом приходится на отработавшие газы двигателей внут</w:t>
      </w:r>
      <w:r w:rsidRPr="00137379">
        <w:softHyphen/>
        <w:t>реннего сгорания, в состав которых в первую очередь входит оксиды углерода и азота, углеводород.</w:t>
      </w:r>
    </w:p>
    <w:p w:rsidR="008414EF" w:rsidRPr="00137379" w:rsidRDefault="008414EF" w:rsidP="008414EF">
      <w:r w:rsidRPr="00137379">
        <w:t>Причиной образования оксида углерода и частично углеводородов явля</w:t>
      </w:r>
      <w:r w:rsidRPr="00137379">
        <w:softHyphen/>
        <w:t>ется неполное сгорание углерода (массовая доля которого в бензинах дости</w:t>
      </w:r>
      <w:r w:rsidRPr="00137379">
        <w:softHyphen/>
        <w:t>гает 85 процентов) из-за недостаточного количества кислорода. Токсичные компоненты отработавших газов и испарения из топливной системы отрицательно воздействуют на организм человека. Степень воздей</w:t>
      </w:r>
      <w:r w:rsidRPr="00137379">
        <w:softHyphen/>
        <w:t>ствия зависит от их концентраций в атмосфере, состояния человека и его индивидуальных особенностей.</w:t>
      </w:r>
    </w:p>
    <w:p w:rsidR="008414EF" w:rsidRPr="00137379" w:rsidRDefault="008414EF" w:rsidP="008414EF">
      <w:r w:rsidRPr="00137379">
        <w:t xml:space="preserve">Проблемой в отслеживании экологической обстановки на территории </w:t>
      </w:r>
      <w:r w:rsidR="001A6A0E">
        <w:t>Новорахинского</w:t>
      </w:r>
      <w:r>
        <w:t xml:space="preserve"> </w:t>
      </w:r>
      <w:r w:rsidRPr="00137379">
        <w:t xml:space="preserve">сельского поселения является отсутствие стационарного поста по контролю за загрязнением атмосферного воздуха. </w:t>
      </w:r>
    </w:p>
    <w:p w:rsidR="008414EF" w:rsidRPr="00137379" w:rsidRDefault="008414EF" w:rsidP="008414EF">
      <w:r w:rsidRPr="00137379">
        <w:t xml:space="preserve">Особое внимание уделяется озеленению территории сельского поселения как способу очистки атмосферного воздуха и благоустройству территории. </w:t>
      </w:r>
    </w:p>
    <w:p w:rsidR="004C6F55" w:rsidRPr="000F55EC" w:rsidRDefault="004C6F55" w:rsidP="00C54A0B">
      <w:pPr>
        <w:pStyle w:val="S2"/>
      </w:pPr>
      <w:bookmarkStart w:id="25" w:name="_Toc491773083"/>
      <w:r w:rsidRPr="004A1DA1">
        <w:t>Характеристика существующих условий и перспектив развития и размещения транспортной инфраструктуры</w:t>
      </w:r>
      <w:r w:rsidR="000F1324">
        <w:t xml:space="preserve"> </w:t>
      </w:r>
      <w:r w:rsidR="001A6A0E">
        <w:t>Новорахинского</w:t>
      </w:r>
      <w:r w:rsidR="00790240">
        <w:t xml:space="preserve"> </w:t>
      </w:r>
      <w:r w:rsidR="00790240" w:rsidRPr="00137379">
        <w:t>сельского поселения</w:t>
      </w:r>
      <w:bookmarkEnd w:id="25"/>
    </w:p>
    <w:p w:rsidR="00BB316A" w:rsidRPr="009E3143" w:rsidRDefault="00BB316A" w:rsidP="00BB316A">
      <w:r w:rsidRPr="009E3143">
        <w:t xml:space="preserve">Уровень транспортного обеспечения существенно влияет на градостроительную ценность территории. </w:t>
      </w:r>
    </w:p>
    <w:p w:rsidR="00BB316A" w:rsidRDefault="00BB316A" w:rsidP="00BB316A">
      <w:r w:rsidRPr="009E3143">
        <w:t xml:space="preserve">Задача развития транспортной инфраструктуры </w:t>
      </w:r>
      <w:r>
        <w:t>–</w:t>
      </w:r>
      <w:r w:rsidRPr="009E3143">
        <w:t xml:space="preserve">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B90C28" w:rsidRPr="00803008" w:rsidRDefault="00B90C28" w:rsidP="00B90C28">
      <w:r w:rsidRPr="00803008">
        <w:t>Перспективными направлениями развития дорожно-транспортной инфраструктуры в настоящее время являются:</w:t>
      </w:r>
    </w:p>
    <w:p w:rsidR="00B90C28" w:rsidRDefault="00B90C28" w:rsidP="00A616AC">
      <w:pPr>
        <w:pStyle w:val="ab"/>
        <w:numPr>
          <w:ilvl w:val="0"/>
          <w:numId w:val="30"/>
        </w:numPr>
        <w:ind w:left="993"/>
      </w:pPr>
      <w:r>
        <w:t>р</w:t>
      </w:r>
      <w:r w:rsidRPr="00803008">
        <w:t xml:space="preserve">азвитие внутренних автомобильных дорог. В связи со значительной степенью износа дорожного покрытия автомобильных дорог требуется поэтапное </w:t>
      </w:r>
      <w:r w:rsidRPr="00803008">
        <w:lastRenderedPageBreak/>
        <w:t>выполнени</w:t>
      </w:r>
      <w:r>
        <w:t>е комплекса работ по их ремонту;</w:t>
      </w:r>
    </w:p>
    <w:p w:rsidR="00B90C28" w:rsidRPr="00B90C28" w:rsidRDefault="00B90C28" w:rsidP="00A616AC">
      <w:pPr>
        <w:pStyle w:val="ab"/>
        <w:numPr>
          <w:ilvl w:val="0"/>
          <w:numId w:val="30"/>
        </w:numPr>
        <w:ind w:left="993"/>
      </w:pPr>
      <w:r w:rsidRPr="00B90C28">
        <w:t>при проведении реконструкции улично-дорожной сети необходимо уделить обеспечению удобства и безопасности пешеходного движения;</w:t>
      </w:r>
    </w:p>
    <w:p w:rsidR="00B90C28" w:rsidRDefault="00B90C28" w:rsidP="00A616AC">
      <w:pPr>
        <w:pStyle w:val="ab"/>
        <w:numPr>
          <w:ilvl w:val="0"/>
          <w:numId w:val="30"/>
        </w:numPr>
        <w:ind w:left="993"/>
      </w:pPr>
      <w:r>
        <w:t>р</w:t>
      </w:r>
      <w:r w:rsidRPr="00803008">
        <w:t>азвитие инфраструктуры для жилищной застройки. В связи с тем, что в настоящее время на территории сельского поселения ведется активное жилищное строительство, необходимо строительство сети автомобильных дорог на территории новых кварталов</w:t>
      </w:r>
      <w:r>
        <w:t>;</w:t>
      </w:r>
    </w:p>
    <w:p w:rsidR="00B90C28" w:rsidRPr="00803008" w:rsidRDefault="00B90C28" w:rsidP="00A616AC">
      <w:pPr>
        <w:pStyle w:val="ab"/>
        <w:numPr>
          <w:ilvl w:val="0"/>
          <w:numId w:val="30"/>
        </w:numPr>
        <w:ind w:left="993"/>
      </w:pPr>
      <w:r w:rsidRPr="00B90C28">
        <w:t>размещение открытых стоянок для временного хранения легковых автомобилей предполагается в жилых районах, в промышленных зонах, в общественных центрах, в зонах массового отдыха. Длительное содержание автомобилей для населения, проживающего в частных домах, предусмотрено на приусадебных участках</w:t>
      </w:r>
      <w:r w:rsidRPr="00803008">
        <w:t>.</w:t>
      </w:r>
    </w:p>
    <w:p w:rsidR="00847FCA" w:rsidRPr="00847FCA" w:rsidRDefault="00847FCA" w:rsidP="00847FCA">
      <w:r w:rsidRPr="00847FCA">
        <w:t>Применение программного метода поэтапного решения проблемы развития улично-дорожной сети сельского поселения обеспечит повышение качества услуг, предоставляемых пользователям улично-дорожной сети за счет улучшения транспортно-эксплуатационного состояния, уровня обустройства и роста пропускной способности автомобильных дорог, а также создания развитой, современной и инвестиционно-привлекательной инфраструктуры сельского поселения.</w:t>
      </w:r>
    </w:p>
    <w:p w:rsidR="004C6F55" w:rsidRPr="000F55EC" w:rsidRDefault="004C6F55" w:rsidP="00C54A0B">
      <w:pPr>
        <w:pStyle w:val="S2"/>
      </w:pPr>
      <w:bookmarkStart w:id="26" w:name="_Toc491773084"/>
      <w:r w:rsidRPr="004A1DA1">
        <w:t xml:space="preserve">Оценка нормативно-правовой базы, необходимой для функционирования и развития транспортной инфраструктуры </w:t>
      </w:r>
      <w:r w:rsidR="001A6A0E">
        <w:t>Новорахинского</w:t>
      </w:r>
      <w:r w:rsidR="00B90C28">
        <w:t xml:space="preserve"> </w:t>
      </w:r>
      <w:r w:rsidR="00244CE7">
        <w:t>сельского</w:t>
      </w:r>
      <w:r w:rsidRPr="004A1DA1">
        <w:t xml:space="preserve"> поселения</w:t>
      </w:r>
      <w:bookmarkEnd w:id="26"/>
    </w:p>
    <w:p w:rsidR="00B62240" w:rsidRDefault="00B62240" w:rsidP="00B62240">
      <w:r w:rsidRPr="00C566E2">
        <w:t>При анализе оценк</w:t>
      </w:r>
      <w:r w:rsidR="004D4F2B" w:rsidRPr="00C566E2">
        <w:t>и</w:t>
      </w:r>
      <w:r w:rsidRPr="00C566E2">
        <w:t xml:space="preserve"> нормативно-правовой базы необходимо исходить из того, что</w:t>
      </w:r>
      <w:r w:rsidRPr="00B62240">
        <w:t xml:space="preserve"> приняты и реализуются ряд основополагающих документов для развития транспортной отрасли:</w:t>
      </w:r>
    </w:p>
    <w:p w:rsidR="00BB070B" w:rsidRPr="00BB070B" w:rsidRDefault="00BB070B" w:rsidP="00A616AC">
      <w:pPr>
        <w:pStyle w:val="ab"/>
        <w:numPr>
          <w:ilvl w:val="0"/>
          <w:numId w:val="31"/>
        </w:numPr>
        <w:ind w:left="993"/>
      </w:pPr>
      <w:r w:rsidRPr="00BB070B">
        <w:t>Градостроительный кодекс Российской Федерации от 29.12.2004 № 190-ФЗ (ред. от 30.12.2015) (с изм. и доп., вступ. в силу с 10.01.2016)</w:t>
      </w:r>
      <w:r w:rsidR="00276B6C">
        <w:t>.</w:t>
      </w:r>
    </w:p>
    <w:p w:rsidR="00BB070B" w:rsidRPr="00BB070B" w:rsidRDefault="00BB070B" w:rsidP="00A616AC">
      <w:pPr>
        <w:pStyle w:val="ab"/>
        <w:numPr>
          <w:ilvl w:val="0"/>
          <w:numId w:val="31"/>
        </w:numPr>
        <w:ind w:left="993"/>
      </w:pPr>
      <w:r w:rsidRPr="00BB070B">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6B6C">
        <w:t>.</w:t>
      </w:r>
    </w:p>
    <w:p w:rsidR="00BB070B" w:rsidRPr="00BB070B" w:rsidRDefault="00BB070B" w:rsidP="00A616AC">
      <w:pPr>
        <w:pStyle w:val="ab"/>
        <w:numPr>
          <w:ilvl w:val="0"/>
          <w:numId w:val="31"/>
        </w:numPr>
        <w:ind w:left="993"/>
      </w:pPr>
      <w:r w:rsidRPr="00BB070B">
        <w:t>Федеральный закон от 10.12.1995 № 196-ФЗ (ред. от 28.11.2015) «О безопасности дорожного движения» (с изм. и доп., вступ. в силу с 15.01.2016)</w:t>
      </w:r>
      <w:r w:rsidR="00276B6C">
        <w:t>.</w:t>
      </w:r>
    </w:p>
    <w:p w:rsidR="00BB070B" w:rsidRPr="00BB070B" w:rsidRDefault="00BB070B" w:rsidP="00A616AC">
      <w:pPr>
        <w:pStyle w:val="ab"/>
        <w:numPr>
          <w:ilvl w:val="0"/>
          <w:numId w:val="31"/>
        </w:numPr>
        <w:ind w:left="993"/>
      </w:pPr>
      <w:r w:rsidRPr="00BB070B">
        <w:t>Федеральный закон от 10.01.2003 № 17-ФЗ (ред. от 13.07.2015) «О железнодорожном транспорте в Российской Федерации» (с изм. и доп., вступ. в силу с 13.08.2015)</w:t>
      </w:r>
      <w:r w:rsidR="00276B6C">
        <w:t>.</w:t>
      </w:r>
    </w:p>
    <w:p w:rsidR="00BB070B" w:rsidRPr="00276B6C" w:rsidRDefault="00BB070B" w:rsidP="00A616AC">
      <w:pPr>
        <w:pStyle w:val="ab"/>
        <w:numPr>
          <w:ilvl w:val="0"/>
          <w:numId w:val="31"/>
        </w:numPr>
        <w:ind w:left="993"/>
      </w:pPr>
      <w:r w:rsidRPr="00276B6C">
        <w:t>Постановление Правительства РФ от 23.10.1993 № 1090 (ред. от 21.01.2016) «О Правилах дорожного движения»</w:t>
      </w:r>
      <w:r w:rsidR="00276B6C">
        <w:t>.</w:t>
      </w:r>
    </w:p>
    <w:p w:rsidR="00276B6C" w:rsidRPr="00276B6C" w:rsidRDefault="00276B6C" w:rsidP="00A616AC">
      <w:pPr>
        <w:pStyle w:val="ab"/>
        <w:numPr>
          <w:ilvl w:val="0"/>
          <w:numId w:val="31"/>
        </w:numPr>
        <w:ind w:left="993"/>
      </w:pPr>
      <w:r w:rsidRPr="00276B6C">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t>.</w:t>
      </w:r>
    </w:p>
    <w:p w:rsidR="00276B6C" w:rsidRPr="00276B6C" w:rsidRDefault="00276B6C" w:rsidP="00A616AC">
      <w:pPr>
        <w:pStyle w:val="ab"/>
        <w:numPr>
          <w:ilvl w:val="0"/>
          <w:numId w:val="31"/>
        </w:numPr>
        <w:ind w:left="993"/>
      </w:pPr>
      <w:r w:rsidRPr="00276B6C">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r>
        <w:t>.</w:t>
      </w:r>
    </w:p>
    <w:p w:rsidR="000614C2" w:rsidRDefault="00B62240" w:rsidP="00A616AC">
      <w:pPr>
        <w:pStyle w:val="ab"/>
        <w:numPr>
          <w:ilvl w:val="0"/>
          <w:numId w:val="31"/>
        </w:numPr>
        <w:ind w:left="993"/>
      </w:pPr>
      <w:r w:rsidRPr="00B62240">
        <w:t xml:space="preserve">Транспортная стратегия Российской Федерации на период до 2030 года в редакции распоряжения Правительства РФ от 22.11.2008 № 1734-р (ред. от 11.06.2014) «О </w:t>
      </w:r>
      <w:r w:rsidRPr="00B62240">
        <w:lastRenderedPageBreak/>
        <w:t>Транспортной стратегии Российской Федерации»</w:t>
      </w:r>
      <w:r w:rsidR="00276B6C">
        <w:t>.</w:t>
      </w:r>
    </w:p>
    <w:p w:rsidR="000614C2" w:rsidRDefault="000614C2" w:rsidP="00A616AC">
      <w:pPr>
        <w:pStyle w:val="ab"/>
        <w:numPr>
          <w:ilvl w:val="0"/>
          <w:numId w:val="31"/>
        </w:numPr>
        <w:ind w:left="993"/>
      </w:pPr>
      <w:r>
        <w:t>Г</w:t>
      </w:r>
      <w:r w:rsidRPr="000614C2">
        <w:t>осударственн</w:t>
      </w:r>
      <w:r>
        <w:t>ая</w:t>
      </w:r>
      <w:r w:rsidRPr="000614C2">
        <w:t xml:space="preserve"> программ</w:t>
      </w:r>
      <w:r>
        <w:t>а</w:t>
      </w:r>
      <w:r w:rsidRPr="000614C2">
        <w:t xml:space="preserve"> </w:t>
      </w:r>
      <w:r>
        <w:t>Н</w:t>
      </w:r>
      <w:r w:rsidRPr="000614C2">
        <w:t xml:space="preserve">овгородской области </w:t>
      </w:r>
      <w:r>
        <w:t>«Р</w:t>
      </w:r>
      <w:r w:rsidRPr="000614C2">
        <w:t>азвитие транспортной системы, связ</w:t>
      </w:r>
      <w:r>
        <w:t xml:space="preserve">и и навигационной деятельности Новгородской области на 2014 - </w:t>
      </w:r>
      <w:r w:rsidRPr="000614C2">
        <w:t>2019 годы</w:t>
      </w:r>
      <w:r>
        <w:t xml:space="preserve">» </w:t>
      </w:r>
      <w:r w:rsidRPr="000614C2">
        <w:t xml:space="preserve">в редакции Постановления </w:t>
      </w:r>
      <w:r>
        <w:t>Правительства Новгородской области</w:t>
      </w:r>
      <w:r w:rsidRPr="000614C2">
        <w:t xml:space="preserve"> от </w:t>
      </w:r>
      <w:r>
        <w:t>28</w:t>
      </w:r>
      <w:r w:rsidRPr="000614C2">
        <w:t>.1</w:t>
      </w:r>
      <w:r>
        <w:t>1</w:t>
      </w:r>
      <w:r w:rsidRPr="000614C2">
        <w:t>.201</w:t>
      </w:r>
      <w:r>
        <w:t>3 № 324</w:t>
      </w:r>
      <w:r w:rsidRPr="000614C2">
        <w:t xml:space="preserve"> </w:t>
      </w:r>
      <w:r>
        <w:t>(с изменениями на</w:t>
      </w:r>
      <w:r w:rsidRPr="000614C2">
        <w:t xml:space="preserve"> 30.12.2016)</w:t>
      </w:r>
      <w:r>
        <w:t>.</w:t>
      </w:r>
    </w:p>
    <w:p w:rsidR="00DB45FE" w:rsidRDefault="000614C2" w:rsidP="00DB45FE">
      <w:pPr>
        <w:pStyle w:val="ab"/>
        <w:numPr>
          <w:ilvl w:val="0"/>
          <w:numId w:val="31"/>
        </w:numPr>
        <w:ind w:left="993"/>
      </w:pPr>
      <w:r>
        <w:t>Закон Новгородской области от 09.07.2012 г. № 100-ОЗ (с изменениями на 04.05.2016)</w:t>
      </w:r>
      <w:r w:rsidRPr="001E05F3">
        <w:t xml:space="preserve"> </w:t>
      </w:r>
      <w:r>
        <w:t>«О с</w:t>
      </w:r>
      <w:r w:rsidRPr="001E05F3">
        <w:t>тратеги</w:t>
      </w:r>
      <w:r>
        <w:t>и</w:t>
      </w:r>
      <w:r w:rsidRPr="001E05F3">
        <w:t xml:space="preserve"> социально-экономического развития </w:t>
      </w:r>
      <w:r>
        <w:t xml:space="preserve">Новгородской области </w:t>
      </w:r>
      <w:r w:rsidRPr="001E05F3">
        <w:t xml:space="preserve">до </w:t>
      </w:r>
      <w:r>
        <w:t>2030</w:t>
      </w:r>
      <w:r w:rsidRPr="001E05F3">
        <w:t xml:space="preserve"> года</w:t>
      </w:r>
      <w:r>
        <w:t>».</w:t>
      </w:r>
    </w:p>
    <w:p w:rsidR="000614C2" w:rsidRPr="00DB45FE" w:rsidRDefault="002D49A1" w:rsidP="002D49A1">
      <w:pPr>
        <w:pStyle w:val="ab"/>
        <w:numPr>
          <w:ilvl w:val="0"/>
          <w:numId w:val="31"/>
        </w:numPr>
        <w:ind w:left="993"/>
      </w:pPr>
      <w:r>
        <w:t>Постановление администрации Крестецкого муниципального района Новгородской области</w:t>
      </w:r>
      <w:r w:rsidR="00DB45FE" w:rsidRPr="00DB45FE">
        <w:t xml:space="preserve"> от </w:t>
      </w:r>
      <w:r>
        <w:t>07</w:t>
      </w:r>
      <w:r w:rsidR="00DB45FE" w:rsidRPr="00DB45FE">
        <w:t>.</w:t>
      </w:r>
      <w:r>
        <w:t>06</w:t>
      </w:r>
      <w:r w:rsidR="00DB45FE" w:rsidRPr="00DB45FE">
        <w:t>.201</w:t>
      </w:r>
      <w:r>
        <w:t>3</w:t>
      </w:r>
      <w:r w:rsidR="00DB45FE" w:rsidRPr="00DB45FE">
        <w:t xml:space="preserve"> года № </w:t>
      </w:r>
      <w:r>
        <w:t>470</w:t>
      </w:r>
      <w:r w:rsidR="00DB45FE" w:rsidRPr="00DB45FE">
        <w:t xml:space="preserve"> </w:t>
      </w:r>
      <w:r w:rsidR="00276B6C" w:rsidRPr="00DB45FE">
        <w:t>«</w:t>
      </w:r>
      <w:r>
        <w:t xml:space="preserve">План социально-экономического развития </w:t>
      </w:r>
      <w:r w:rsidR="00F85EE9">
        <w:t>Крестецк</w:t>
      </w:r>
      <w:r w:rsidR="00DB45FE" w:rsidRPr="00DB45FE">
        <w:t xml:space="preserve">ого </w:t>
      </w:r>
      <w:r w:rsidR="00276B6C" w:rsidRPr="00DB45FE">
        <w:t>муниципального район</w:t>
      </w:r>
      <w:r w:rsidR="00DB45FE" w:rsidRPr="00DB45FE">
        <w:t>а Новгородской области</w:t>
      </w:r>
      <w:r w:rsidR="00276B6C" w:rsidRPr="00DB45FE">
        <w:t xml:space="preserve"> до 20</w:t>
      </w:r>
      <w:r w:rsidR="00DB45FE" w:rsidRPr="00DB45FE">
        <w:t>3</w:t>
      </w:r>
      <w:r w:rsidR="00276B6C" w:rsidRPr="00DB45FE">
        <w:t>0 года».</w:t>
      </w:r>
    </w:p>
    <w:p w:rsidR="000614C2" w:rsidRDefault="00DB45FE" w:rsidP="002D49A1">
      <w:pPr>
        <w:pStyle w:val="ab"/>
        <w:numPr>
          <w:ilvl w:val="0"/>
          <w:numId w:val="31"/>
        </w:numPr>
        <w:ind w:left="993"/>
      </w:pPr>
      <w:r>
        <w:rPr>
          <w:color w:val="000000"/>
        </w:rPr>
        <w:t>Генеральный план</w:t>
      </w:r>
      <w:r w:rsidR="000614C2" w:rsidRPr="000614C2">
        <w:rPr>
          <w:color w:val="000000"/>
        </w:rPr>
        <w:t xml:space="preserve"> </w:t>
      </w:r>
      <w:r w:rsidR="001A6A0E">
        <w:t>Новорахинского</w:t>
      </w:r>
      <w:r w:rsidR="000614C2">
        <w:t xml:space="preserve"> сельского поселения </w:t>
      </w:r>
      <w:r w:rsidR="00F85EE9">
        <w:t>Крестецк</w:t>
      </w:r>
      <w:r w:rsidR="000614C2">
        <w:t>ого района Новгородской области</w:t>
      </w:r>
      <w:r>
        <w:t xml:space="preserve">, утвержденный </w:t>
      </w:r>
      <w:r w:rsidR="00D3192C">
        <w:t>постановлением</w:t>
      </w:r>
      <w:r w:rsidRPr="00DB45FE">
        <w:t xml:space="preserve"> </w:t>
      </w:r>
      <w:r>
        <w:t>С</w:t>
      </w:r>
      <w:r w:rsidRPr="00DB45FE">
        <w:t>овет</w:t>
      </w:r>
      <w:r>
        <w:t>а</w:t>
      </w:r>
      <w:r w:rsidRPr="00DB45FE">
        <w:t xml:space="preserve"> депутатов </w:t>
      </w:r>
      <w:r w:rsidR="001A6A0E">
        <w:t>Новорахинского</w:t>
      </w:r>
      <w:r w:rsidRPr="00DB45FE">
        <w:t xml:space="preserve"> сельского поселения</w:t>
      </w:r>
      <w:r w:rsidR="002D49A1">
        <w:t xml:space="preserve"> </w:t>
      </w:r>
      <w:r w:rsidR="002D49A1" w:rsidRPr="002D49A1">
        <w:t>от 2</w:t>
      </w:r>
      <w:r w:rsidR="00D3192C">
        <w:t>4</w:t>
      </w:r>
      <w:r w:rsidR="002D49A1" w:rsidRPr="002D49A1">
        <w:t xml:space="preserve">.12.2012 № </w:t>
      </w:r>
      <w:r w:rsidR="00E21F38">
        <w:t>128</w:t>
      </w:r>
      <w:r w:rsidR="000614C2" w:rsidRPr="00F84664">
        <w:t>.</w:t>
      </w:r>
    </w:p>
    <w:p w:rsidR="00276B6C" w:rsidRPr="00276B6C" w:rsidRDefault="00276B6C" w:rsidP="00276B6C">
      <w:r w:rsidRPr="00276B6C">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w:t>
      </w:r>
      <w:r>
        <w:t>сельского поселения</w:t>
      </w:r>
      <w:r w:rsidRPr="00276B6C">
        <w:t>.</w:t>
      </w:r>
    </w:p>
    <w:p w:rsidR="00276B6C" w:rsidRPr="00276B6C" w:rsidRDefault="00276B6C" w:rsidP="00276B6C">
      <w:r w:rsidRPr="00276B6C">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276B6C" w:rsidRPr="00276B6C" w:rsidRDefault="00276B6C" w:rsidP="00276B6C">
      <w:r w:rsidRPr="00276B6C">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76B6C" w:rsidRPr="00276B6C" w:rsidRDefault="00276B6C" w:rsidP="00276B6C">
      <w:r w:rsidRPr="00276B6C">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6B6C" w:rsidRPr="00276B6C" w:rsidRDefault="00276B6C" w:rsidP="00276B6C">
      <w:r w:rsidRPr="00276B6C">
        <w:t>Программа позволит обеспечить:</w:t>
      </w:r>
    </w:p>
    <w:p w:rsidR="00276B6C" w:rsidRPr="00276B6C" w:rsidRDefault="00276B6C" w:rsidP="00276B6C">
      <w:r w:rsidRPr="00276B6C">
        <w:lastRenderedPageBreak/>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76B6C" w:rsidRPr="00276B6C" w:rsidRDefault="00276B6C" w:rsidP="00276B6C">
      <w:r w:rsidRPr="00276B6C">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6B6C" w:rsidRPr="00276B6C" w:rsidRDefault="00276B6C" w:rsidP="00276B6C">
      <w:r w:rsidRPr="00276B6C">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276B6C" w:rsidRPr="00276B6C" w:rsidRDefault="00276B6C" w:rsidP="00276B6C">
      <w:r w:rsidRPr="00276B6C">
        <w:t>г) развитие транспортной инфраструктуры, сбалансированное с градостроительной деятельностью;</w:t>
      </w:r>
    </w:p>
    <w:p w:rsidR="00276B6C" w:rsidRPr="00276B6C" w:rsidRDefault="00276B6C" w:rsidP="00276B6C">
      <w:r w:rsidRPr="00276B6C">
        <w:t>д) условия для управления транспортным спросом;</w:t>
      </w:r>
    </w:p>
    <w:p w:rsidR="00276B6C" w:rsidRPr="00276B6C" w:rsidRDefault="00276B6C" w:rsidP="00276B6C">
      <w:r w:rsidRPr="00276B6C">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6B6C" w:rsidRPr="00276B6C" w:rsidRDefault="00626141" w:rsidP="00276B6C">
      <w:r>
        <w:t>ж) </w:t>
      </w:r>
      <w:r w:rsidR="00276B6C" w:rsidRPr="00276B6C">
        <w:t>создание приоритетных условий движения транспортных средств общего пользования по отношению к иным транспортным средствам;</w:t>
      </w:r>
    </w:p>
    <w:p w:rsidR="00276B6C" w:rsidRPr="00276B6C" w:rsidRDefault="00276B6C" w:rsidP="00276B6C">
      <w:r w:rsidRPr="00276B6C">
        <w:t>з) условия для пешеходного и велосипедного передвижения населения;</w:t>
      </w:r>
    </w:p>
    <w:p w:rsidR="00276B6C" w:rsidRPr="00276B6C" w:rsidRDefault="00276B6C" w:rsidP="00276B6C">
      <w:r w:rsidRPr="00276B6C">
        <w:t>и) эффективность функционирования действующей транспортной инфраструктуры.</w:t>
      </w:r>
    </w:p>
    <w:p w:rsidR="004C6F55" w:rsidRPr="000F55EC" w:rsidRDefault="004C6F55" w:rsidP="00C54A0B">
      <w:pPr>
        <w:pStyle w:val="S2"/>
      </w:pPr>
      <w:bookmarkStart w:id="27" w:name="_Toc491773085"/>
      <w:r w:rsidRPr="00C137DC">
        <w:t>Оценка финансирования транспортной инфраструктуры</w:t>
      </w:r>
      <w:bookmarkEnd w:id="27"/>
    </w:p>
    <w:p w:rsidR="00F35003" w:rsidRPr="00F35003" w:rsidRDefault="00F35003" w:rsidP="00F35003">
      <w:r w:rsidRPr="00F35003">
        <w:t xml:space="preserve">Финансирование мероприятий по развитию транспортной инфраструктуры может осуществляться за счет средств бюджета </w:t>
      </w:r>
      <w:r w:rsidR="0034248C">
        <w:t xml:space="preserve">Новгородской области, </w:t>
      </w:r>
      <w:r w:rsidR="00F85EE9">
        <w:t>Крестецк</w:t>
      </w:r>
      <w:r w:rsidR="0049053C">
        <w:t>ого</w:t>
      </w:r>
      <w:r w:rsidRPr="00F35003">
        <w:t xml:space="preserve"> района, бюджета </w:t>
      </w:r>
      <w:r w:rsidR="001A6A0E">
        <w:t>Новорахинского</w:t>
      </w:r>
      <w:r w:rsidR="0049053C">
        <w:t xml:space="preserve"> </w:t>
      </w:r>
      <w:r w:rsidRPr="00F35003">
        <w:t xml:space="preserve">сельского поселения и внебюджетных источников финансирования. Средства бюджета </w:t>
      </w:r>
      <w:r w:rsidR="00F85EE9">
        <w:t>Крестецк</w:t>
      </w:r>
      <w:r w:rsidR="0049053C">
        <w:t>ого</w:t>
      </w:r>
      <w:r w:rsidRPr="00F35003">
        <w:t xml:space="preserve"> района выделяются из дорожного фонда </w:t>
      </w:r>
      <w:r w:rsidR="00F85EE9">
        <w:t>Крестецк</w:t>
      </w:r>
      <w:r w:rsidR="0049053C">
        <w:t>ого</w:t>
      </w:r>
      <w:r w:rsidRPr="00F35003">
        <w:t xml:space="preserve"> района на основании направленных бюджетных заявок. Средства местного бюджета составляют муниципальный дорожный фонд, источниками формирования которого являются:</w:t>
      </w:r>
    </w:p>
    <w:p w:rsidR="00F35003" w:rsidRPr="00F35003" w:rsidRDefault="0049053C" w:rsidP="00A616AC">
      <w:pPr>
        <w:pStyle w:val="ab"/>
        <w:numPr>
          <w:ilvl w:val="0"/>
          <w:numId w:val="32"/>
        </w:numPr>
        <w:ind w:left="993"/>
      </w:pPr>
      <w:r>
        <w:t xml:space="preserve">акцизы </w:t>
      </w:r>
      <w:r w:rsidR="00F35003" w:rsidRPr="00F35003">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A616AC">
      <w:pPr>
        <w:pStyle w:val="ab"/>
        <w:numPr>
          <w:ilvl w:val="0"/>
          <w:numId w:val="32"/>
        </w:numPr>
        <w:ind w:left="993"/>
      </w:pPr>
      <w:r w:rsidRPr="00F35003">
        <w:t>акцизы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A616AC">
      <w:pPr>
        <w:pStyle w:val="ab"/>
        <w:numPr>
          <w:ilvl w:val="0"/>
          <w:numId w:val="32"/>
        </w:numPr>
        <w:ind w:left="993"/>
      </w:pPr>
      <w:r w:rsidRPr="00F35003">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A616AC">
      <w:pPr>
        <w:pStyle w:val="ab"/>
        <w:numPr>
          <w:ilvl w:val="0"/>
          <w:numId w:val="32"/>
        </w:numPr>
        <w:ind w:left="993"/>
      </w:pPr>
      <w:r w:rsidRPr="00F35003">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A616AC">
      <w:pPr>
        <w:pStyle w:val="ab"/>
        <w:numPr>
          <w:ilvl w:val="0"/>
          <w:numId w:val="32"/>
        </w:numPr>
        <w:ind w:left="993"/>
      </w:pPr>
      <w:r w:rsidRPr="00F35003">
        <w:t xml:space="preserve">плата в счет возмещения вреда, причиняемого объектам дорожного хозяйства </w:t>
      </w:r>
      <w:r w:rsidRPr="00F35003">
        <w:lastRenderedPageBreak/>
        <w:t>транспортными средствами, осуществляющими автомобильные перевозки тяжеловесных  и (или) крупногабаритных грузов;</w:t>
      </w:r>
    </w:p>
    <w:p w:rsidR="00F35003" w:rsidRPr="00F35003" w:rsidRDefault="00F35003" w:rsidP="00A616AC">
      <w:pPr>
        <w:pStyle w:val="ab"/>
        <w:numPr>
          <w:ilvl w:val="0"/>
          <w:numId w:val="32"/>
        </w:numPr>
        <w:ind w:left="993"/>
      </w:pPr>
      <w:r w:rsidRPr="00F35003">
        <w:t>штрафы за нарушение правил перевозки крупногабаритных и тяжеловесных грузов;</w:t>
      </w:r>
    </w:p>
    <w:p w:rsidR="00F35003" w:rsidRPr="00F35003" w:rsidRDefault="00F35003" w:rsidP="00A616AC">
      <w:pPr>
        <w:pStyle w:val="ab"/>
        <w:numPr>
          <w:ilvl w:val="0"/>
          <w:numId w:val="32"/>
        </w:numPr>
        <w:ind w:left="993"/>
      </w:pPr>
      <w:r w:rsidRPr="00F35003">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sidR="001A6A0E">
        <w:t>Новорахинского</w:t>
      </w:r>
      <w:r w:rsidR="0049053C">
        <w:t xml:space="preserve"> </w:t>
      </w:r>
      <w:r w:rsidRPr="00F35003">
        <w:t>сельского поселения;</w:t>
      </w:r>
    </w:p>
    <w:p w:rsidR="00F35003" w:rsidRPr="00F35003" w:rsidRDefault="00F35003" w:rsidP="00A616AC">
      <w:pPr>
        <w:pStyle w:val="ab"/>
        <w:numPr>
          <w:ilvl w:val="0"/>
          <w:numId w:val="32"/>
        </w:numPr>
        <w:ind w:left="993"/>
      </w:pPr>
      <w:r w:rsidRPr="00F35003">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r w:rsidR="001A6A0E">
        <w:t>Новорахинского</w:t>
      </w:r>
      <w:r w:rsidR="0049053C">
        <w:t xml:space="preserve"> </w:t>
      </w:r>
      <w:r w:rsidR="0049053C" w:rsidRPr="00F35003">
        <w:t>сельского поселения</w:t>
      </w:r>
      <w:r w:rsidRPr="00F35003">
        <w:t>;</w:t>
      </w:r>
    </w:p>
    <w:p w:rsidR="00F35003" w:rsidRPr="00F35003" w:rsidRDefault="00F35003" w:rsidP="00A616AC">
      <w:pPr>
        <w:pStyle w:val="ab"/>
        <w:numPr>
          <w:ilvl w:val="0"/>
          <w:numId w:val="32"/>
        </w:numPr>
        <w:ind w:left="993"/>
      </w:pPr>
      <w:r w:rsidRPr="00F35003">
        <w:t xml:space="preserve">денежные средства, поступающие в бюджет </w:t>
      </w:r>
      <w:r w:rsidR="001A6A0E">
        <w:t>Новорахинского</w:t>
      </w:r>
      <w:r w:rsidR="0049053C">
        <w:t xml:space="preserve"> </w:t>
      </w:r>
      <w:r w:rsidR="0049053C" w:rsidRPr="00F35003">
        <w:t xml:space="preserve">сельского поселения </w:t>
      </w:r>
      <w:r w:rsidRPr="00F35003">
        <w:t>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rsidR="00F35003" w:rsidRPr="00F35003" w:rsidRDefault="00F35003" w:rsidP="00A616AC">
      <w:pPr>
        <w:pStyle w:val="ab"/>
        <w:numPr>
          <w:ilvl w:val="0"/>
          <w:numId w:val="32"/>
        </w:numPr>
        <w:ind w:left="993"/>
      </w:pPr>
      <w:r w:rsidRPr="00F35003">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35003" w:rsidRPr="00F35003" w:rsidRDefault="00F35003" w:rsidP="00A616AC">
      <w:pPr>
        <w:pStyle w:val="ab"/>
        <w:numPr>
          <w:ilvl w:val="0"/>
          <w:numId w:val="32"/>
        </w:numPr>
        <w:ind w:left="993"/>
      </w:pPr>
      <w:r w:rsidRPr="00F35003">
        <w:t xml:space="preserve">государственная пошлина за выдачу уполномоченным органом администрации </w:t>
      </w:r>
      <w:r w:rsidR="001A6A0E">
        <w:t>Новорахинского</w:t>
      </w:r>
      <w:r w:rsidR="0049053C">
        <w:t xml:space="preserve"> </w:t>
      </w:r>
      <w:r w:rsidR="0049053C" w:rsidRPr="00F35003">
        <w:t xml:space="preserve">сельского поселения </w:t>
      </w:r>
      <w:r w:rsidRPr="00F35003">
        <w:t>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35003" w:rsidRPr="00F35003" w:rsidRDefault="00F35003" w:rsidP="00A616AC">
      <w:pPr>
        <w:pStyle w:val="ab"/>
        <w:numPr>
          <w:ilvl w:val="0"/>
          <w:numId w:val="32"/>
        </w:numPr>
        <w:ind w:left="993"/>
      </w:pPr>
      <w:r w:rsidRPr="00F35003">
        <w:t xml:space="preserve">иные поступления в бюджет </w:t>
      </w:r>
      <w:r w:rsidR="001A6A0E">
        <w:t>Новорахинского</w:t>
      </w:r>
      <w:r w:rsidR="0049053C">
        <w:t xml:space="preserve"> </w:t>
      </w:r>
      <w:r w:rsidR="0049053C" w:rsidRPr="00F35003">
        <w:t>сельского поселения</w:t>
      </w:r>
      <w:r w:rsidRPr="00F35003">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F35003" w:rsidRPr="00F35003" w:rsidRDefault="00F35003" w:rsidP="00F35003">
      <w:r w:rsidRPr="00F35003">
        <w:t xml:space="preserve">Объем бюджетных ассигнований муниципального дорожного фонда утверждается решением Совета </w:t>
      </w:r>
      <w:r w:rsidR="001A6A0E">
        <w:t>Новорахинского</w:t>
      </w:r>
      <w:r w:rsidR="0049053C">
        <w:t xml:space="preserve"> </w:t>
      </w:r>
      <w:r w:rsidR="0049053C" w:rsidRPr="00F35003">
        <w:t xml:space="preserve">сельского поселения </w:t>
      </w:r>
      <w:r w:rsidRPr="00F35003">
        <w:t xml:space="preserve">о бюджете </w:t>
      </w:r>
      <w:r w:rsidR="001A6A0E">
        <w:t>Новорахинского</w:t>
      </w:r>
      <w:r w:rsidR="0049053C">
        <w:t xml:space="preserve"> </w:t>
      </w:r>
      <w:r w:rsidR="0049053C" w:rsidRPr="00F35003">
        <w:t xml:space="preserve">сельского поселения </w:t>
      </w:r>
      <w:r w:rsidRPr="00F35003">
        <w:t xml:space="preserve">на очередной финансовый год и плановый период в размере не менее базового объема дорожного фонда </w:t>
      </w:r>
      <w:r w:rsidR="001A6A0E">
        <w:t>Новорахинского</w:t>
      </w:r>
      <w:r w:rsidR="0049053C">
        <w:t xml:space="preserve"> </w:t>
      </w:r>
      <w:r w:rsidR="0049053C" w:rsidRPr="00F35003">
        <w:t xml:space="preserve">сельского поселения </w:t>
      </w:r>
      <w:r w:rsidRPr="00F35003">
        <w:t xml:space="preserve">и не менее прогнозируемого объема доходов бюджета </w:t>
      </w:r>
      <w:r w:rsidR="001A6A0E">
        <w:t>Новорахинского</w:t>
      </w:r>
      <w:r w:rsidR="0049053C">
        <w:t xml:space="preserve"> </w:t>
      </w:r>
      <w:r w:rsidR="0049053C" w:rsidRPr="00F35003">
        <w:t xml:space="preserve">сельского поселения </w:t>
      </w:r>
      <w:r w:rsidRPr="00F35003">
        <w:t>по вышеуказанным источникам.</w:t>
      </w:r>
    </w:p>
    <w:p w:rsidR="001722C9" w:rsidRPr="001722C9" w:rsidRDefault="0049053C" w:rsidP="001722C9">
      <w:pPr>
        <w:pStyle w:val="S1"/>
      </w:pPr>
      <w:bookmarkStart w:id="28" w:name="_Toc491773086"/>
      <w:r w:rsidRPr="001722C9">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1A6A0E">
        <w:rPr>
          <w:caps w:val="0"/>
        </w:rPr>
        <w:t>НОВОРАХИНСКОГО</w:t>
      </w:r>
      <w:r>
        <w:rPr>
          <w:caps w:val="0"/>
        </w:rPr>
        <w:t xml:space="preserve"> </w:t>
      </w:r>
      <w:r w:rsidRPr="00F35003">
        <w:rPr>
          <w:caps w:val="0"/>
        </w:rPr>
        <w:t>СЕЛЬСКОГО ПОСЕЛЕНИЯ</w:t>
      </w:r>
      <w:bookmarkEnd w:id="28"/>
    </w:p>
    <w:p w:rsidR="00092588" w:rsidRPr="00092588" w:rsidRDefault="00092588" w:rsidP="00C54A0B">
      <w:pPr>
        <w:pStyle w:val="S2"/>
      </w:pPr>
      <w:bookmarkStart w:id="29" w:name="_Toc491773087"/>
      <w:r w:rsidRPr="00092588">
        <w:t>Прогноз социально-экономического и градостроительного развития поселения</w:t>
      </w:r>
      <w:bookmarkEnd w:id="29"/>
    </w:p>
    <w:p w:rsidR="00F11EF4" w:rsidRDefault="00F11EF4" w:rsidP="00C91CB4">
      <w:r w:rsidRPr="00145D6B">
        <w:t xml:space="preserve">Прогнозные темпы экономического развития </w:t>
      </w:r>
      <w:r w:rsidR="001A6A0E">
        <w:t>Новорахинского</w:t>
      </w:r>
      <w:r>
        <w:t xml:space="preserve"> </w:t>
      </w:r>
      <w:r w:rsidRPr="00F35003">
        <w:t xml:space="preserve">сельского поселения </w:t>
      </w:r>
      <w:r w:rsidRPr="00145D6B">
        <w:t xml:space="preserve">указаны в документах территориального планирования. В составе генерального плана </w:t>
      </w:r>
      <w:r w:rsidR="001A6A0E">
        <w:t>Новорахинского</w:t>
      </w:r>
      <w:r>
        <w:t xml:space="preserve"> </w:t>
      </w:r>
      <w:r w:rsidRPr="00F35003">
        <w:t xml:space="preserve">сельского поселения </w:t>
      </w:r>
      <w:r w:rsidRPr="00145D6B">
        <w:t xml:space="preserve">предусматривается развитие улично-дорожной сети </w:t>
      </w:r>
      <w:r w:rsidR="00C91CB4">
        <w:t>сельского поселения</w:t>
      </w:r>
      <w:r w:rsidRPr="00145D6B">
        <w:t xml:space="preserve"> до </w:t>
      </w:r>
      <w:r w:rsidR="00A5018D">
        <w:t>2030</w:t>
      </w:r>
      <w:r w:rsidRPr="00145D6B">
        <w:t xml:space="preserve"> года.</w:t>
      </w:r>
    </w:p>
    <w:p w:rsidR="00DD6130" w:rsidRDefault="00DD6130" w:rsidP="00C91CB4">
      <w:pPr>
        <w:rPr>
          <w:lang w:eastAsia="ru-RU"/>
        </w:rPr>
      </w:pPr>
      <w:r w:rsidRPr="00B64165">
        <w:rPr>
          <w:b/>
        </w:rPr>
        <w:t>Демографический прогноз</w:t>
      </w:r>
    </w:p>
    <w:p w:rsidR="00033681" w:rsidRPr="005A0919" w:rsidRDefault="00033681" w:rsidP="00033681">
      <w:r w:rsidRPr="005A0919">
        <w:t xml:space="preserve">Развитие демографической ситуации происходит в направлении концентрации населения в городских поселениях, вдоль основных транспортных и коммуникационных коридоров. В соответствии с этими закономерностями среднегодовая численность населения по </w:t>
      </w:r>
      <w:r w:rsidR="001A6A0E">
        <w:t>Новорахинском</w:t>
      </w:r>
      <w:r w:rsidRPr="005A0919">
        <w:t xml:space="preserve">у </w:t>
      </w:r>
      <w:r>
        <w:t>сельскому поселению</w:t>
      </w:r>
      <w:r w:rsidRPr="005A0919">
        <w:t xml:space="preserve">, определённая инновационным прогнозом, уменьшится на расчетный срок </w:t>
      </w:r>
      <w:r>
        <w:t>–</w:t>
      </w:r>
      <w:r w:rsidRPr="005A0919">
        <w:t xml:space="preserve"> до </w:t>
      </w:r>
      <w:r w:rsidR="00BD58F2">
        <w:t>897</w:t>
      </w:r>
      <w:r w:rsidRPr="005A0919">
        <w:t xml:space="preserve"> чел. Основными источниками формирования прогнозной численности населения остается естественная убыль населения и миграция.</w:t>
      </w:r>
    </w:p>
    <w:p w:rsidR="00033681" w:rsidRPr="005A0919" w:rsidRDefault="00033681" w:rsidP="00033681">
      <w:r w:rsidRPr="005A0919">
        <w:t xml:space="preserve">Динамика возрастной структуры населения останется консервативной. В период до 2030 года ожидается тенденция постоянного увеличения доли лиц младших и пенсионных возрастов и, как следствие, сокращение доли лиц трудоспособного возраста (таблица </w:t>
      </w:r>
      <w:r>
        <w:t>3.1</w:t>
      </w:r>
      <w:r w:rsidRPr="005A0919">
        <w:t>).</w:t>
      </w:r>
    </w:p>
    <w:p w:rsidR="00033681" w:rsidRDefault="00033681" w:rsidP="00033681">
      <w:pPr>
        <w:jc w:val="right"/>
      </w:pPr>
      <w:r w:rsidRPr="005A0919">
        <w:t xml:space="preserve">Таблица </w:t>
      </w:r>
      <w:r>
        <w:t>3.1</w:t>
      </w:r>
    </w:p>
    <w:p w:rsidR="00033681" w:rsidRPr="005A0919" w:rsidRDefault="00033681" w:rsidP="00033681">
      <w:pPr>
        <w:ind w:firstLine="0"/>
        <w:jc w:val="center"/>
      </w:pPr>
      <w:r w:rsidRPr="005A0919">
        <w:t>Возрастная структура населения поселения (на начало года)</w:t>
      </w:r>
    </w:p>
    <w:tbl>
      <w:tblPr>
        <w:tblW w:w="4891" w:type="pct"/>
        <w:tblInd w:w="108" w:type="dxa"/>
        <w:tblLook w:val="04A0"/>
      </w:tblPr>
      <w:tblGrid>
        <w:gridCol w:w="4254"/>
        <w:gridCol w:w="2693"/>
        <w:gridCol w:w="2693"/>
      </w:tblGrid>
      <w:tr w:rsidR="00033681" w:rsidRPr="0047059E" w:rsidTr="001A6A0E">
        <w:trPr>
          <w:trHeight w:val="268"/>
        </w:trPr>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033681" w:rsidRPr="0047059E" w:rsidRDefault="00033681" w:rsidP="001A6A0E">
            <w:pPr>
              <w:spacing w:after="0" w:line="240" w:lineRule="auto"/>
              <w:ind w:firstLine="0"/>
              <w:jc w:val="center"/>
              <w:rPr>
                <w:b/>
                <w:color w:val="000000"/>
                <w:sz w:val="20"/>
                <w:szCs w:val="20"/>
              </w:rPr>
            </w:pPr>
            <w:r w:rsidRPr="0047059E">
              <w:rPr>
                <w:b/>
                <w:color w:val="000000"/>
                <w:sz w:val="20"/>
                <w:szCs w:val="20"/>
              </w:rPr>
              <w:t>Показатели</w:t>
            </w:r>
          </w:p>
        </w:tc>
        <w:tc>
          <w:tcPr>
            <w:tcW w:w="2794" w:type="pct"/>
            <w:gridSpan w:val="2"/>
            <w:tcBorders>
              <w:top w:val="single" w:sz="4" w:space="0" w:color="auto"/>
              <w:left w:val="nil"/>
              <w:bottom w:val="single" w:sz="4" w:space="0" w:color="auto"/>
              <w:right w:val="single" w:sz="4" w:space="0" w:color="auto"/>
            </w:tcBorders>
            <w:shd w:val="clear" w:color="auto" w:fill="auto"/>
            <w:vAlign w:val="center"/>
          </w:tcPr>
          <w:p w:rsidR="00033681" w:rsidRPr="0047059E" w:rsidRDefault="00033681" w:rsidP="001A6A0E">
            <w:pPr>
              <w:spacing w:after="0" w:line="240" w:lineRule="auto"/>
              <w:ind w:firstLine="0"/>
              <w:jc w:val="center"/>
              <w:rPr>
                <w:b/>
                <w:color w:val="000000"/>
                <w:sz w:val="20"/>
                <w:szCs w:val="20"/>
              </w:rPr>
            </w:pPr>
            <w:r w:rsidRPr="0047059E">
              <w:rPr>
                <w:b/>
                <w:color w:val="000000"/>
                <w:sz w:val="20"/>
                <w:szCs w:val="20"/>
              </w:rPr>
              <w:t>2030</w:t>
            </w:r>
          </w:p>
        </w:tc>
      </w:tr>
      <w:tr w:rsidR="00033681" w:rsidRPr="0047059E" w:rsidTr="001A6A0E">
        <w:trPr>
          <w:trHeight w:val="20"/>
        </w:trPr>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033681" w:rsidRPr="0047059E" w:rsidRDefault="00033681" w:rsidP="001A6A0E">
            <w:pPr>
              <w:spacing w:after="0" w:line="240" w:lineRule="auto"/>
              <w:ind w:firstLine="0"/>
              <w:rPr>
                <w:b/>
                <w:color w:val="000000"/>
                <w:sz w:val="20"/>
                <w:szCs w:val="20"/>
              </w:rPr>
            </w:pPr>
          </w:p>
        </w:tc>
        <w:tc>
          <w:tcPr>
            <w:tcW w:w="1397" w:type="pct"/>
            <w:tcBorders>
              <w:top w:val="nil"/>
              <w:left w:val="nil"/>
              <w:bottom w:val="single" w:sz="4" w:space="0" w:color="auto"/>
              <w:right w:val="single" w:sz="4" w:space="0" w:color="auto"/>
            </w:tcBorders>
            <w:shd w:val="clear" w:color="auto" w:fill="auto"/>
            <w:vAlign w:val="center"/>
          </w:tcPr>
          <w:p w:rsidR="00033681" w:rsidRPr="0047059E" w:rsidRDefault="00033681" w:rsidP="001A6A0E">
            <w:pPr>
              <w:spacing w:after="0" w:line="240" w:lineRule="auto"/>
              <w:ind w:firstLine="0"/>
              <w:jc w:val="center"/>
              <w:rPr>
                <w:b/>
                <w:color w:val="000000"/>
                <w:sz w:val="20"/>
                <w:szCs w:val="20"/>
              </w:rPr>
            </w:pPr>
            <w:r w:rsidRPr="0047059E">
              <w:rPr>
                <w:b/>
                <w:color w:val="000000"/>
                <w:sz w:val="20"/>
                <w:szCs w:val="20"/>
              </w:rPr>
              <w:t>чел.</w:t>
            </w:r>
          </w:p>
        </w:tc>
        <w:tc>
          <w:tcPr>
            <w:tcW w:w="1397" w:type="pct"/>
            <w:tcBorders>
              <w:top w:val="nil"/>
              <w:left w:val="nil"/>
              <w:bottom w:val="single" w:sz="4" w:space="0" w:color="auto"/>
              <w:right w:val="single" w:sz="4" w:space="0" w:color="auto"/>
            </w:tcBorders>
            <w:shd w:val="clear" w:color="auto" w:fill="auto"/>
            <w:vAlign w:val="center"/>
          </w:tcPr>
          <w:p w:rsidR="00033681" w:rsidRPr="0047059E" w:rsidRDefault="00033681" w:rsidP="001A6A0E">
            <w:pPr>
              <w:spacing w:after="0" w:line="240" w:lineRule="auto"/>
              <w:ind w:firstLine="0"/>
              <w:jc w:val="center"/>
              <w:rPr>
                <w:b/>
                <w:color w:val="000000"/>
                <w:sz w:val="20"/>
                <w:szCs w:val="20"/>
              </w:rPr>
            </w:pPr>
            <w:r w:rsidRPr="0047059E">
              <w:rPr>
                <w:b/>
                <w:color w:val="000000"/>
                <w:sz w:val="20"/>
                <w:szCs w:val="20"/>
              </w:rPr>
              <w:t>%</w:t>
            </w:r>
          </w:p>
        </w:tc>
      </w:tr>
      <w:tr w:rsidR="00033681" w:rsidRPr="0047059E" w:rsidTr="001A6A0E">
        <w:trPr>
          <w:trHeight w:val="20"/>
        </w:trPr>
        <w:tc>
          <w:tcPr>
            <w:tcW w:w="2206" w:type="pct"/>
            <w:tcBorders>
              <w:top w:val="nil"/>
              <w:left w:val="single" w:sz="4" w:space="0" w:color="auto"/>
              <w:bottom w:val="nil"/>
              <w:right w:val="single" w:sz="4" w:space="0" w:color="auto"/>
            </w:tcBorders>
            <w:shd w:val="clear" w:color="auto" w:fill="auto"/>
            <w:vAlign w:val="center"/>
          </w:tcPr>
          <w:p w:rsidR="00033681" w:rsidRDefault="00033681" w:rsidP="001A6A0E">
            <w:pPr>
              <w:spacing w:after="0" w:line="240" w:lineRule="auto"/>
              <w:ind w:firstLine="0"/>
              <w:rPr>
                <w:color w:val="000000"/>
                <w:sz w:val="20"/>
                <w:szCs w:val="20"/>
              </w:rPr>
            </w:pPr>
            <w:r w:rsidRPr="0047059E">
              <w:rPr>
                <w:color w:val="000000"/>
                <w:sz w:val="20"/>
                <w:szCs w:val="20"/>
              </w:rPr>
              <w:t>Население всего</w:t>
            </w:r>
            <w:r>
              <w:rPr>
                <w:color w:val="000000"/>
                <w:sz w:val="20"/>
                <w:szCs w:val="20"/>
              </w:rPr>
              <w:t>,</w:t>
            </w:r>
          </w:p>
          <w:p w:rsidR="00033681" w:rsidRPr="0047059E" w:rsidRDefault="00033681" w:rsidP="001A6A0E">
            <w:pPr>
              <w:spacing w:after="0" w:line="240" w:lineRule="auto"/>
              <w:ind w:firstLine="0"/>
              <w:rPr>
                <w:color w:val="000000"/>
                <w:sz w:val="20"/>
                <w:szCs w:val="20"/>
              </w:rPr>
            </w:pPr>
            <w:r w:rsidRPr="0047059E">
              <w:rPr>
                <w:color w:val="000000"/>
                <w:sz w:val="20"/>
                <w:szCs w:val="20"/>
              </w:rPr>
              <w:t>в том числе:</w:t>
            </w:r>
          </w:p>
        </w:tc>
        <w:tc>
          <w:tcPr>
            <w:tcW w:w="1397" w:type="pct"/>
            <w:tcBorders>
              <w:top w:val="nil"/>
              <w:left w:val="nil"/>
              <w:bottom w:val="single" w:sz="4" w:space="0" w:color="auto"/>
              <w:right w:val="single" w:sz="4" w:space="0" w:color="auto"/>
            </w:tcBorders>
            <w:shd w:val="clear" w:color="auto" w:fill="auto"/>
          </w:tcPr>
          <w:p w:rsidR="00033681" w:rsidRPr="0047059E" w:rsidRDefault="00BD58F2" w:rsidP="001A6A0E">
            <w:pPr>
              <w:spacing w:after="0" w:line="240" w:lineRule="auto"/>
              <w:ind w:firstLine="0"/>
              <w:jc w:val="center"/>
              <w:rPr>
                <w:color w:val="000000"/>
                <w:sz w:val="20"/>
                <w:szCs w:val="20"/>
              </w:rPr>
            </w:pPr>
            <w:r>
              <w:rPr>
                <w:color w:val="000000"/>
                <w:sz w:val="20"/>
                <w:szCs w:val="20"/>
              </w:rPr>
              <w:t>897</w:t>
            </w:r>
          </w:p>
        </w:tc>
        <w:tc>
          <w:tcPr>
            <w:tcW w:w="1397" w:type="pct"/>
            <w:tcBorders>
              <w:top w:val="nil"/>
              <w:left w:val="nil"/>
              <w:bottom w:val="single" w:sz="4" w:space="0" w:color="auto"/>
              <w:right w:val="single" w:sz="4" w:space="0" w:color="auto"/>
            </w:tcBorders>
            <w:shd w:val="clear" w:color="auto" w:fill="auto"/>
          </w:tcPr>
          <w:p w:rsidR="00033681" w:rsidRPr="0047059E" w:rsidRDefault="00033681" w:rsidP="001A6A0E">
            <w:pPr>
              <w:spacing w:after="0" w:line="240" w:lineRule="auto"/>
              <w:ind w:firstLine="0"/>
              <w:jc w:val="center"/>
              <w:rPr>
                <w:color w:val="000000"/>
                <w:sz w:val="20"/>
                <w:szCs w:val="20"/>
              </w:rPr>
            </w:pPr>
            <w:r w:rsidRPr="0047059E">
              <w:rPr>
                <w:color w:val="000000"/>
                <w:sz w:val="20"/>
                <w:szCs w:val="20"/>
              </w:rPr>
              <w:t>100,0</w:t>
            </w:r>
          </w:p>
        </w:tc>
      </w:tr>
      <w:tr w:rsidR="00033681" w:rsidRPr="0047059E" w:rsidTr="001A6A0E">
        <w:trPr>
          <w:trHeight w:val="20"/>
        </w:trPr>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033681" w:rsidRPr="0047059E" w:rsidRDefault="00033681" w:rsidP="001A6A0E">
            <w:pPr>
              <w:spacing w:after="0" w:line="240" w:lineRule="auto"/>
              <w:ind w:firstLine="0"/>
              <w:rPr>
                <w:color w:val="000000"/>
                <w:sz w:val="20"/>
                <w:szCs w:val="20"/>
              </w:rPr>
            </w:pPr>
            <w:r w:rsidRPr="0047059E">
              <w:rPr>
                <w:color w:val="000000"/>
                <w:sz w:val="20"/>
                <w:szCs w:val="20"/>
              </w:rPr>
              <w:t>Дети 1-6 лет</w:t>
            </w:r>
          </w:p>
        </w:tc>
        <w:tc>
          <w:tcPr>
            <w:tcW w:w="1397" w:type="pct"/>
            <w:tcBorders>
              <w:top w:val="nil"/>
              <w:left w:val="nil"/>
              <w:bottom w:val="nil"/>
              <w:right w:val="single" w:sz="4" w:space="0" w:color="auto"/>
            </w:tcBorders>
            <w:shd w:val="clear" w:color="auto" w:fill="auto"/>
            <w:vAlign w:val="center"/>
          </w:tcPr>
          <w:p w:rsidR="00033681" w:rsidRPr="0047059E" w:rsidRDefault="00BD58F2" w:rsidP="001A6A0E">
            <w:pPr>
              <w:spacing w:after="0" w:line="240" w:lineRule="auto"/>
              <w:ind w:firstLine="0"/>
              <w:jc w:val="center"/>
              <w:rPr>
                <w:color w:val="000000"/>
                <w:sz w:val="20"/>
                <w:szCs w:val="20"/>
              </w:rPr>
            </w:pPr>
            <w:r>
              <w:rPr>
                <w:color w:val="000000"/>
                <w:sz w:val="20"/>
                <w:szCs w:val="20"/>
              </w:rPr>
              <w:t>71</w:t>
            </w:r>
          </w:p>
        </w:tc>
        <w:tc>
          <w:tcPr>
            <w:tcW w:w="1397" w:type="pct"/>
            <w:tcBorders>
              <w:top w:val="nil"/>
              <w:left w:val="nil"/>
              <w:bottom w:val="nil"/>
              <w:right w:val="single" w:sz="4" w:space="0" w:color="auto"/>
            </w:tcBorders>
            <w:shd w:val="clear" w:color="auto" w:fill="auto"/>
            <w:vAlign w:val="center"/>
          </w:tcPr>
          <w:p w:rsidR="00033681" w:rsidRPr="0047059E" w:rsidRDefault="00BD58F2" w:rsidP="001A6A0E">
            <w:pPr>
              <w:spacing w:after="0" w:line="240" w:lineRule="auto"/>
              <w:ind w:firstLine="0"/>
              <w:jc w:val="center"/>
              <w:rPr>
                <w:color w:val="000000"/>
                <w:sz w:val="20"/>
                <w:szCs w:val="20"/>
              </w:rPr>
            </w:pPr>
            <w:r>
              <w:rPr>
                <w:color w:val="000000"/>
                <w:sz w:val="20"/>
                <w:szCs w:val="20"/>
              </w:rPr>
              <w:t>8,0</w:t>
            </w:r>
          </w:p>
        </w:tc>
      </w:tr>
      <w:tr w:rsidR="00033681" w:rsidRPr="0047059E" w:rsidTr="001A6A0E">
        <w:trPr>
          <w:trHeight w:val="20"/>
        </w:trPr>
        <w:tc>
          <w:tcPr>
            <w:tcW w:w="2206" w:type="pct"/>
            <w:tcBorders>
              <w:top w:val="nil"/>
              <w:left w:val="single" w:sz="4" w:space="0" w:color="auto"/>
              <w:bottom w:val="single" w:sz="4" w:space="0" w:color="auto"/>
              <w:right w:val="single" w:sz="4" w:space="0" w:color="auto"/>
            </w:tcBorders>
            <w:shd w:val="clear" w:color="auto" w:fill="auto"/>
            <w:vAlign w:val="center"/>
          </w:tcPr>
          <w:p w:rsidR="00033681" w:rsidRPr="0047059E" w:rsidRDefault="00033681" w:rsidP="001A6A0E">
            <w:pPr>
              <w:spacing w:after="0" w:line="240" w:lineRule="auto"/>
              <w:ind w:firstLine="0"/>
              <w:rPr>
                <w:color w:val="000000"/>
                <w:sz w:val="20"/>
                <w:szCs w:val="20"/>
              </w:rPr>
            </w:pPr>
            <w:r w:rsidRPr="0047059E">
              <w:rPr>
                <w:color w:val="000000"/>
                <w:sz w:val="20"/>
                <w:szCs w:val="20"/>
              </w:rPr>
              <w:t>Дети 7-15 лет</w:t>
            </w:r>
          </w:p>
        </w:tc>
        <w:tc>
          <w:tcPr>
            <w:tcW w:w="1397" w:type="pct"/>
            <w:tcBorders>
              <w:top w:val="single" w:sz="4" w:space="0" w:color="auto"/>
              <w:left w:val="nil"/>
              <w:bottom w:val="single" w:sz="4" w:space="0" w:color="auto"/>
              <w:right w:val="single" w:sz="4" w:space="0" w:color="auto"/>
            </w:tcBorders>
            <w:shd w:val="clear" w:color="auto" w:fill="auto"/>
            <w:vAlign w:val="center"/>
          </w:tcPr>
          <w:p w:rsidR="00033681" w:rsidRPr="0047059E" w:rsidRDefault="00BD58F2" w:rsidP="001A6A0E">
            <w:pPr>
              <w:spacing w:after="0" w:line="240" w:lineRule="auto"/>
              <w:ind w:firstLine="0"/>
              <w:jc w:val="center"/>
              <w:rPr>
                <w:color w:val="000000"/>
                <w:sz w:val="20"/>
                <w:szCs w:val="20"/>
              </w:rPr>
            </w:pPr>
            <w:r>
              <w:rPr>
                <w:color w:val="000000"/>
                <w:sz w:val="20"/>
                <w:szCs w:val="20"/>
              </w:rPr>
              <w:t>68</w:t>
            </w:r>
          </w:p>
        </w:tc>
        <w:tc>
          <w:tcPr>
            <w:tcW w:w="1397" w:type="pct"/>
            <w:tcBorders>
              <w:top w:val="single" w:sz="4" w:space="0" w:color="auto"/>
              <w:left w:val="nil"/>
              <w:bottom w:val="single" w:sz="4" w:space="0" w:color="auto"/>
              <w:right w:val="single" w:sz="4" w:space="0" w:color="auto"/>
            </w:tcBorders>
            <w:shd w:val="clear" w:color="auto" w:fill="auto"/>
            <w:vAlign w:val="center"/>
          </w:tcPr>
          <w:p w:rsidR="00033681" w:rsidRPr="0047059E" w:rsidRDefault="00BD58F2" w:rsidP="001A6A0E">
            <w:pPr>
              <w:spacing w:after="0" w:line="240" w:lineRule="auto"/>
              <w:ind w:firstLine="0"/>
              <w:jc w:val="center"/>
              <w:rPr>
                <w:color w:val="000000"/>
                <w:sz w:val="20"/>
                <w:szCs w:val="20"/>
              </w:rPr>
            </w:pPr>
            <w:r>
              <w:rPr>
                <w:color w:val="000000"/>
                <w:sz w:val="20"/>
                <w:szCs w:val="20"/>
              </w:rPr>
              <w:t>7,6</w:t>
            </w:r>
          </w:p>
        </w:tc>
      </w:tr>
      <w:tr w:rsidR="00033681" w:rsidRPr="0047059E" w:rsidTr="001A6A0E">
        <w:trPr>
          <w:trHeight w:val="20"/>
        </w:trPr>
        <w:tc>
          <w:tcPr>
            <w:tcW w:w="2206" w:type="pct"/>
            <w:tcBorders>
              <w:top w:val="nil"/>
              <w:left w:val="single" w:sz="4" w:space="0" w:color="auto"/>
              <w:bottom w:val="single" w:sz="4" w:space="0" w:color="auto"/>
              <w:right w:val="single" w:sz="4" w:space="0" w:color="auto"/>
            </w:tcBorders>
            <w:shd w:val="clear" w:color="auto" w:fill="auto"/>
            <w:vAlign w:val="center"/>
          </w:tcPr>
          <w:p w:rsidR="00033681" w:rsidRPr="0047059E" w:rsidRDefault="00033681" w:rsidP="001A6A0E">
            <w:pPr>
              <w:spacing w:after="0" w:line="240" w:lineRule="auto"/>
              <w:ind w:firstLine="0"/>
              <w:rPr>
                <w:color w:val="000000"/>
                <w:sz w:val="20"/>
                <w:szCs w:val="20"/>
              </w:rPr>
            </w:pPr>
            <w:r w:rsidRPr="0047059E">
              <w:rPr>
                <w:color w:val="000000"/>
                <w:sz w:val="20"/>
                <w:szCs w:val="20"/>
              </w:rPr>
              <w:t xml:space="preserve">Трудоспособного возраста </w:t>
            </w:r>
          </w:p>
        </w:tc>
        <w:tc>
          <w:tcPr>
            <w:tcW w:w="1397" w:type="pct"/>
            <w:tcBorders>
              <w:top w:val="nil"/>
              <w:left w:val="nil"/>
              <w:bottom w:val="single" w:sz="4" w:space="0" w:color="auto"/>
              <w:right w:val="single" w:sz="4" w:space="0" w:color="auto"/>
            </w:tcBorders>
            <w:shd w:val="clear" w:color="auto" w:fill="auto"/>
            <w:vAlign w:val="center"/>
          </w:tcPr>
          <w:p w:rsidR="00033681" w:rsidRPr="0047059E" w:rsidRDefault="00BD58F2" w:rsidP="001A6A0E">
            <w:pPr>
              <w:spacing w:after="0" w:line="240" w:lineRule="auto"/>
              <w:ind w:firstLine="0"/>
              <w:jc w:val="center"/>
              <w:rPr>
                <w:color w:val="000000"/>
                <w:sz w:val="20"/>
                <w:szCs w:val="20"/>
              </w:rPr>
            </w:pPr>
            <w:r>
              <w:rPr>
                <w:color w:val="000000"/>
                <w:sz w:val="20"/>
                <w:szCs w:val="20"/>
              </w:rPr>
              <w:t>405</w:t>
            </w:r>
          </w:p>
        </w:tc>
        <w:tc>
          <w:tcPr>
            <w:tcW w:w="1397" w:type="pct"/>
            <w:tcBorders>
              <w:top w:val="nil"/>
              <w:left w:val="nil"/>
              <w:bottom w:val="single" w:sz="4" w:space="0" w:color="auto"/>
              <w:right w:val="single" w:sz="4" w:space="0" w:color="auto"/>
            </w:tcBorders>
            <w:shd w:val="clear" w:color="auto" w:fill="auto"/>
            <w:vAlign w:val="center"/>
          </w:tcPr>
          <w:p w:rsidR="00033681" w:rsidRPr="0047059E" w:rsidRDefault="00BD58F2" w:rsidP="001A6A0E">
            <w:pPr>
              <w:spacing w:after="0" w:line="240" w:lineRule="auto"/>
              <w:ind w:firstLine="0"/>
              <w:jc w:val="center"/>
              <w:rPr>
                <w:color w:val="000000"/>
                <w:sz w:val="20"/>
                <w:szCs w:val="20"/>
              </w:rPr>
            </w:pPr>
            <w:r>
              <w:rPr>
                <w:color w:val="000000"/>
                <w:sz w:val="20"/>
                <w:szCs w:val="20"/>
              </w:rPr>
              <w:t>45,2</w:t>
            </w:r>
          </w:p>
        </w:tc>
      </w:tr>
      <w:tr w:rsidR="00033681" w:rsidRPr="0047059E" w:rsidTr="001A6A0E">
        <w:trPr>
          <w:trHeight w:val="20"/>
        </w:trPr>
        <w:tc>
          <w:tcPr>
            <w:tcW w:w="2206" w:type="pct"/>
            <w:tcBorders>
              <w:top w:val="nil"/>
              <w:left w:val="single" w:sz="4" w:space="0" w:color="auto"/>
              <w:bottom w:val="single" w:sz="4" w:space="0" w:color="auto"/>
              <w:right w:val="single" w:sz="4" w:space="0" w:color="auto"/>
            </w:tcBorders>
            <w:shd w:val="clear" w:color="auto" w:fill="auto"/>
            <w:vAlign w:val="center"/>
          </w:tcPr>
          <w:p w:rsidR="00033681" w:rsidRPr="0047059E" w:rsidRDefault="00033681" w:rsidP="001A6A0E">
            <w:pPr>
              <w:spacing w:after="0" w:line="240" w:lineRule="auto"/>
              <w:ind w:firstLine="0"/>
              <w:rPr>
                <w:color w:val="000000"/>
                <w:sz w:val="20"/>
                <w:szCs w:val="20"/>
              </w:rPr>
            </w:pPr>
            <w:r w:rsidRPr="0047059E">
              <w:rPr>
                <w:color w:val="000000"/>
                <w:sz w:val="20"/>
                <w:szCs w:val="20"/>
              </w:rPr>
              <w:t>Старше трудоспособного возраста</w:t>
            </w:r>
          </w:p>
        </w:tc>
        <w:tc>
          <w:tcPr>
            <w:tcW w:w="1397" w:type="pct"/>
            <w:tcBorders>
              <w:top w:val="nil"/>
              <w:left w:val="nil"/>
              <w:bottom w:val="single" w:sz="4" w:space="0" w:color="auto"/>
              <w:right w:val="single" w:sz="4" w:space="0" w:color="auto"/>
            </w:tcBorders>
            <w:shd w:val="clear" w:color="auto" w:fill="auto"/>
            <w:vAlign w:val="center"/>
          </w:tcPr>
          <w:p w:rsidR="00033681" w:rsidRPr="0047059E" w:rsidRDefault="00BD58F2" w:rsidP="001A6A0E">
            <w:pPr>
              <w:spacing w:after="0" w:line="240" w:lineRule="auto"/>
              <w:ind w:firstLine="0"/>
              <w:jc w:val="center"/>
              <w:rPr>
                <w:color w:val="000000"/>
                <w:sz w:val="20"/>
                <w:szCs w:val="20"/>
              </w:rPr>
            </w:pPr>
            <w:r>
              <w:rPr>
                <w:color w:val="000000"/>
                <w:sz w:val="20"/>
                <w:szCs w:val="20"/>
              </w:rPr>
              <w:t>352</w:t>
            </w:r>
          </w:p>
        </w:tc>
        <w:tc>
          <w:tcPr>
            <w:tcW w:w="1397" w:type="pct"/>
            <w:tcBorders>
              <w:top w:val="nil"/>
              <w:left w:val="nil"/>
              <w:bottom w:val="single" w:sz="4" w:space="0" w:color="auto"/>
              <w:right w:val="single" w:sz="4" w:space="0" w:color="auto"/>
            </w:tcBorders>
            <w:shd w:val="clear" w:color="auto" w:fill="auto"/>
            <w:vAlign w:val="center"/>
          </w:tcPr>
          <w:p w:rsidR="00033681" w:rsidRPr="0047059E" w:rsidRDefault="00BD58F2" w:rsidP="001A6A0E">
            <w:pPr>
              <w:spacing w:after="0" w:line="240" w:lineRule="auto"/>
              <w:ind w:firstLine="0"/>
              <w:jc w:val="center"/>
              <w:rPr>
                <w:color w:val="000000"/>
                <w:sz w:val="20"/>
                <w:szCs w:val="20"/>
              </w:rPr>
            </w:pPr>
            <w:r>
              <w:rPr>
                <w:color w:val="000000"/>
                <w:sz w:val="20"/>
                <w:szCs w:val="20"/>
              </w:rPr>
              <w:t>39,3</w:t>
            </w:r>
          </w:p>
        </w:tc>
      </w:tr>
    </w:tbl>
    <w:p w:rsidR="00033681" w:rsidRPr="005A0919" w:rsidRDefault="00033681" w:rsidP="00033681"/>
    <w:p w:rsidR="00033681" w:rsidRPr="005A0919" w:rsidRDefault="00033681" w:rsidP="00033681">
      <w:r w:rsidRPr="005A0919">
        <w:t>Для достижения целевых показателей численности населения необходима разработка и осуществление активной политики народонаселения на региональном уровне. Составной частью политики народонаселения является демографическая политика – целенаправленная деятельность государственных органов и иных социальных институтов в сфере регулирования процессов воспроизводства населения.</w:t>
      </w:r>
    </w:p>
    <w:p w:rsidR="00033681" w:rsidRPr="00445E8C" w:rsidRDefault="00033681" w:rsidP="00033681">
      <w:r w:rsidRPr="00445E8C">
        <w:t>К числу основных задач демографической политики Российской Федерации отнесены следующие:</w:t>
      </w:r>
    </w:p>
    <w:p w:rsidR="00033681" w:rsidRPr="00D55B9F" w:rsidRDefault="00033681" w:rsidP="00B7240A">
      <w:pPr>
        <w:pStyle w:val="ab"/>
        <w:numPr>
          <w:ilvl w:val="0"/>
          <w:numId w:val="38"/>
        </w:numPr>
        <w:ind w:left="993"/>
      </w:pPr>
      <w:r w:rsidRPr="00D55B9F">
        <w:t>сокращение уровня смертности граждан, прежде всего в</w:t>
      </w:r>
      <w:r>
        <w:t xml:space="preserve"> </w:t>
      </w:r>
      <w:r w:rsidRPr="00D55B9F">
        <w:t>трудоспособном возрасте;</w:t>
      </w:r>
    </w:p>
    <w:p w:rsidR="00033681" w:rsidRPr="00D55B9F" w:rsidRDefault="00033681" w:rsidP="00B7240A">
      <w:pPr>
        <w:pStyle w:val="ab"/>
        <w:numPr>
          <w:ilvl w:val="0"/>
          <w:numId w:val="38"/>
        </w:numPr>
        <w:ind w:left="993"/>
      </w:pPr>
      <w:r w:rsidRPr="00D55B9F">
        <w:t>сокращение уровня материнской и</w:t>
      </w:r>
      <w:r>
        <w:t xml:space="preserve"> </w:t>
      </w:r>
      <w:r w:rsidRPr="00D55B9F">
        <w:t>младенческой смертности, укрепление репродуктивного здоровья населения, здоровья детей и</w:t>
      </w:r>
      <w:r>
        <w:t xml:space="preserve"> </w:t>
      </w:r>
      <w:r w:rsidRPr="00D55B9F">
        <w:t>подростков;</w:t>
      </w:r>
    </w:p>
    <w:p w:rsidR="00033681" w:rsidRPr="00D55B9F" w:rsidRDefault="00033681" w:rsidP="00B7240A">
      <w:pPr>
        <w:pStyle w:val="ab"/>
        <w:numPr>
          <w:ilvl w:val="0"/>
          <w:numId w:val="38"/>
        </w:numPr>
        <w:ind w:left="993"/>
      </w:pPr>
      <w:r w:rsidRPr="00D55B9F">
        <w:t>сохранение и</w:t>
      </w:r>
      <w:r>
        <w:t xml:space="preserve"> </w:t>
      </w:r>
      <w:r w:rsidRPr="00D55B9F">
        <w:t>укрепление здоровья населения, увеличение продолжительности активной жизни, создание условий и</w:t>
      </w:r>
      <w:r>
        <w:t xml:space="preserve"> </w:t>
      </w:r>
      <w:r w:rsidRPr="00D55B9F">
        <w:t xml:space="preserve">формирование мотивации для ведения здорового образа жизни, существенное снижение уровня заболеваемости социально </w:t>
      </w:r>
      <w:r w:rsidRPr="00D55B9F">
        <w:lastRenderedPageBreak/>
        <w:t>значимыми и</w:t>
      </w:r>
      <w:r>
        <w:t xml:space="preserve"> </w:t>
      </w:r>
      <w:r w:rsidRPr="00D55B9F">
        <w:t>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033681" w:rsidRPr="00D55B9F" w:rsidRDefault="00033681" w:rsidP="00B7240A">
      <w:pPr>
        <w:pStyle w:val="ab"/>
        <w:numPr>
          <w:ilvl w:val="0"/>
          <w:numId w:val="38"/>
        </w:numPr>
        <w:ind w:left="993"/>
      </w:pPr>
      <w:r w:rsidRPr="00D55B9F">
        <w:t>повышение уровня рождаемости;</w:t>
      </w:r>
    </w:p>
    <w:p w:rsidR="00033681" w:rsidRPr="00D55B9F" w:rsidRDefault="00033681" w:rsidP="00B7240A">
      <w:pPr>
        <w:pStyle w:val="ab"/>
        <w:numPr>
          <w:ilvl w:val="0"/>
          <w:numId w:val="38"/>
        </w:numPr>
        <w:ind w:left="993"/>
      </w:pPr>
      <w:r w:rsidRPr="00D55B9F">
        <w:t>укрепление института семьи, возрождение и</w:t>
      </w:r>
      <w:r>
        <w:t xml:space="preserve"> </w:t>
      </w:r>
      <w:r w:rsidRPr="00D55B9F">
        <w:t>сохранение духовно-нравственных традиций семейных отношений;</w:t>
      </w:r>
    </w:p>
    <w:p w:rsidR="00033681" w:rsidRPr="00D55B9F" w:rsidRDefault="00033681" w:rsidP="00B7240A">
      <w:pPr>
        <w:pStyle w:val="ab"/>
        <w:numPr>
          <w:ilvl w:val="0"/>
          <w:numId w:val="38"/>
        </w:numPr>
        <w:ind w:left="993"/>
      </w:pPr>
      <w:r w:rsidRPr="00D55B9F">
        <w:t>регулирование внутренней и</w:t>
      </w:r>
      <w:r>
        <w:t xml:space="preserve"> </w:t>
      </w:r>
      <w:r w:rsidRPr="00D55B9F">
        <w:t>внешней миграции, привлечение мигрантов в</w:t>
      </w:r>
      <w:r>
        <w:t xml:space="preserve"> </w:t>
      </w:r>
      <w:r w:rsidRPr="00D55B9F">
        <w:t>соответствии с</w:t>
      </w:r>
      <w:r>
        <w:t xml:space="preserve"> </w:t>
      </w:r>
      <w:r w:rsidRPr="00D55B9F">
        <w:t>потребностями демографического и</w:t>
      </w:r>
      <w:r>
        <w:t xml:space="preserve"> </w:t>
      </w:r>
      <w:r w:rsidRPr="00D55B9F">
        <w:t>социально-экономического развития, с учетом необходимости их</w:t>
      </w:r>
      <w:r>
        <w:t xml:space="preserve"> </w:t>
      </w:r>
      <w:r w:rsidRPr="00D55B9F">
        <w:t>социальной адаптации и</w:t>
      </w:r>
      <w:r>
        <w:t xml:space="preserve"> </w:t>
      </w:r>
      <w:r w:rsidRPr="00D55B9F">
        <w:t>интеграции.</w:t>
      </w:r>
    </w:p>
    <w:p w:rsidR="00033681" w:rsidRPr="00445E8C" w:rsidRDefault="00033681" w:rsidP="00033681">
      <w:r w:rsidRPr="00445E8C">
        <w:t xml:space="preserve">В </w:t>
      </w:r>
      <w:r w:rsidR="001A6A0E">
        <w:t>Новорахинском</w:t>
      </w:r>
      <w:r w:rsidRPr="00445E8C">
        <w:t xml:space="preserve"> </w:t>
      </w:r>
      <w:r>
        <w:t>сельском поселении</w:t>
      </w:r>
      <w:r w:rsidRPr="00445E8C">
        <w:t xml:space="preserve"> возможно успешно решать демографические задачи, если обеспечить действительно эффективную систему расселения. Речь идет, прежде всего, о планировании: планировании размещения производств, планировании развития социальной сферы.</w:t>
      </w:r>
    </w:p>
    <w:p w:rsidR="00033681" w:rsidRPr="00445E8C" w:rsidRDefault="00033681" w:rsidP="00033681">
      <w:r w:rsidRPr="00445E8C">
        <w:t>Стратегией развития предусматривается не только планирование мер демографической политики, но и реализация более широкого круга мер, направленных на формирование условий для сохранения человеческих ресурсов. Стратегия подразумевает в первую очередь решение проблемы создания благоприятной среды жизнедеятельности населения, повышения уровня и качества жизни, и, как следствие, стабилизации демографической ситуации в поселении. Выбор такого подхода обусловлен тем фактом, что именно меры косвенного воздействия, как правило, дают более ощутимый эффект для достижения итоговой цели. Предлагаемые Стратегией меры в сфере регулирования демографической ситуации следует рассматривать как дополнение к основным механизмам демографической политики, реализуемым на федеральном уровне.</w:t>
      </w:r>
    </w:p>
    <w:p w:rsidR="00033681" w:rsidRPr="00445E8C" w:rsidRDefault="00033681" w:rsidP="00033681">
      <w:r w:rsidRPr="00445E8C">
        <w:t>Задачу снижения смертности Стратегией предлагается решать преимущественно за счёт традиционных мер, связанных с повышением качества и доступности услуг здравоохранения (меры прямого регулирования), сопровождающихся активными и эффективными мероприятиями, направленными на изменение образа и условий жизни населения (меры косвенного регулирования, полностью или частично повторяющие основные задачи социально-экономического развития региона, повышения уровня жизни населения, обеспечения максимального уровня занятости).</w:t>
      </w:r>
    </w:p>
    <w:p w:rsidR="00033681" w:rsidRDefault="00033681" w:rsidP="00033681">
      <w:pPr>
        <w:rPr>
          <w:lang w:eastAsia="ru-RU"/>
        </w:rPr>
      </w:pPr>
      <w:r w:rsidRPr="00445E8C">
        <w:t>Повышение рождаемости – задача, решаемая преимущественно в рамках долгосрочной перспективы. Современные позитивные процессы, связанные с ростом основных воспроизводственных показателей, как показывают многие демографические исследования, в первую очередь обусловлены некоторым повышением общего уровня жизни населения и лишь во вторую мерами федеральной демографической политики. Основная задача в этой сфере – формирование условий не просто для рождения ребёнка, но и для полного обеспечения комфортной среды для его воспитания. Уверенность в ближайшем будущем ребёнка – основная движущая сила роста рождаемости.</w:t>
      </w:r>
    </w:p>
    <w:p w:rsidR="00DD6130" w:rsidRDefault="00DD6130" w:rsidP="00C91CB4">
      <w:r w:rsidRPr="00691B97">
        <w:rPr>
          <w:b/>
        </w:rPr>
        <w:t>Жилищная сфера</w:t>
      </w:r>
    </w:p>
    <w:p w:rsidR="00033681" w:rsidRPr="005A0919" w:rsidRDefault="00033681" w:rsidP="00033681">
      <w:r>
        <w:t>Г</w:t>
      </w:r>
      <w:r w:rsidRPr="005A0919">
        <w:t xml:space="preserve">енеральным планом </w:t>
      </w:r>
      <w:r w:rsidR="001A6A0E">
        <w:t>Новорахинского</w:t>
      </w:r>
      <w:r>
        <w:t xml:space="preserve"> сельского поселения </w:t>
      </w:r>
      <w:r w:rsidRPr="005A0919">
        <w:t>при рассмотрении вопросов, связанных с переходом к устойчивому функционированию и развитию жилищной сферы, принимаются во внимание основные положения приоритетного национального проекта «Доступное и комфортное жилье – гражданам России».</w:t>
      </w:r>
    </w:p>
    <w:p w:rsidR="00033681" w:rsidRPr="005A0919" w:rsidRDefault="00033681" w:rsidP="00033681">
      <w:r w:rsidRPr="005A0919">
        <w:lastRenderedPageBreak/>
        <w:t>В соответствии с этим проектом для достижения поставленной цели необходимо решение следующих основных задач:</w:t>
      </w:r>
    </w:p>
    <w:p w:rsidR="00033681" w:rsidRPr="005A0919" w:rsidRDefault="00033681" w:rsidP="00B7240A">
      <w:pPr>
        <w:widowControl/>
        <w:numPr>
          <w:ilvl w:val="0"/>
          <w:numId w:val="39"/>
        </w:numPr>
        <w:ind w:left="993"/>
        <w:rPr>
          <w:szCs w:val="24"/>
        </w:rPr>
      </w:pPr>
      <w:r w:rsidRPr="005A0919">
        <w:rPr>
          <w:szCs w:val="24"/>
        </w:rPr>
        <w:t>приведение жилищного фонда и коммунальной инфраструктуры в соответствие со стандартами качества;</w:t>
      </w:r>
    </w:p>
    <w:p w:rsidR="00033681" w:rsidRPr="005A0919" w:rsidRDefault="00033681" w:rsidP="00B7240A">
      <w:pPr>
        <w:widowControl/>
        <w:numPr>
          <w:ilvl w:val="0"/>
          <w:numId w:val="39"/>
        </w:numPr>
        <w:ind w:left="993"/>
        <w:rPr>
          <w:szCs w:val="24"/>
        </w:rPr>
      </w:pPr>
      <w:r w:rsidRPr="005A0919">
        <w:rPr>
          <w:szCs w:val="24"/>
        </w:rPr>
        <w:t>увеличение объемов строительства жилья и необходимой коммунальной инфраструктуры;</w:t>
      </w:r>
    </w:p>
    <w:p w:rsidR="00033681" w:rsidRPr="005A0919" w:rsidRDefault="00033681" w:rsidP="00B7240A">
      <w:pPr>
        <w:widowControl/>
        <w:numPr>
          <w:ilvl w:val="0"/>
          <w:numId w:val="39"/>
        </w:numPr>
        <w:ind w:left="993"/>
        <w:rPr>
          <w:szCs w:val="24"/>
        </w:rPr>
      </w:pPr>
      <w:r w:rsidRPr="005A0919">
        <w:rPr>
          <w:szCs w:val="24"/>
        </w:rPr>
        <w:t>развитие финансово-кредитных институтов и механизмов;</w:t>
      </w:r>
    </w:p>
    <w:p w:rsidR="00033681" w:rsidRPr="005A0919" w:rsidRDefault="00033681" w:rsidP="00B7240A">
      <w:pPr>
        <w:widowControl/>
        <w:numPr>
          <w:ilvl w:val="0"/>
          <w:numId w:val="39"/>
        </w:numPr>
        <w:ind w:left="993"/>
        <w:rPr>
          <w:szCs w:val="24"/>
        </w:rPr>
      </w:pPr>
      <w:r w:rsidRPr="005A0919">
        <w:rPr>
          <w:szCs w:val="24"/>
        </w:rPr>
        <w:t>обеспечение доступа населения к потреблению жилья и коммунальных услуг в соответствии с платежеспособным спросом и социальными стандартами.</w:t>
      </w:r>
    </w:p>
    <w:p w:rsidR="00033681" w:rsidRPr="005A0919" w:rsidRDefault="00033681" w:rsidP="00033681">
      <w:r w:rsidRPr="005A0919">
        <w:t xml:space="preserve">В связи с вышеизложенным, генеральным планом выявляются основные проблемы </w:t>
      </w:r>
      <w:r w:rsidR="001A6A0E">
        <w:t>Новорахинского</w:t>
      </w:r>
      <w:r w:rsidRPr="005A0919">
        <w:t xml:space="preserve"> </w:t>
      </w:r>
      <w:r>
        <w:t>сельского поселения</w:t>
      </w:r>
      <w:r w:rsidRPr="005A0919">
        <w:t xml:space="preserve"> в этой сфере, требующие решения.</w:t>
      </w:r>
    </w:p>
    <w:p w:rsidR="00033681" w:rsidRPr="005A0919" w:rsidRDefault="00033681" w:rsidP="00033681">
      <w:r w:rsidRPr="005A0919">
        <w:t xml:space="preserve">На основании схемы территориального планирования Новгородской области, рассматривая ближайшую перспективу жилищной обеспеченности – </w:t>
      </w:r>
      <w:smartTag w:uri="urn:schemas-microsoft-com:office:smarttags" w:element="metricconverter">
        <w:smartTagPr>
          <w:attr w:name="ProductID" w:val="45 м2"/>
        </w:smartTagPr>
        <w:r w:rsidRPr="005A0919">
          <w:t>45 м</w:t>
        </w:r>
        <w:r w:rsidRPr="005A0919">
          <w:rPr>
            <w:vertAlign w:val="superscript"/>
          </w:rPr>
          <w:t>2</w:t>
        </w:r>
      </w:smartTag>
      <w:r w:rsidRPr="005A0919">
        <w:t xml:space="preserve"> на человека в 2030 году – жилищный фонд в поселении составит: </w:t>
      </w:r>
      <w:r w:rsidR="004F5820">
        <w:t>40344,8</w:t>
      </w:r>
      <w:r w:rsidRPr="005A0919">
        <w:t xml:space="preserve"> м</w:t>
      </w:r>
      <w:r w:rsidRPr="005A0919">
        <w:rPr>
          <w:vertAlign w:val="superscript"/>
        </w:rPr>
        <w:t>2</w:t>
      </w:r>
      <w:r w:rsidRPr="005A0919">
        <w:t> общей площади</w:t>
      </w:r>
      <w:r w:rsidR="004F5820">
        <w:t>, и объем нового жилищного строительства будет равен: 4045,2 м</w:t>
      </w:r>
      <w:r w:rsidR="004F5820">
        <w:rPr>
          <w:vertAlign w:val="superscript"/>
        </w:rPr>
        <w:t>2</w:t>
      </w:r>
      <w:r w:rsidRPr="005A0919">
        <w:t>.</w:t>
      </w:r>
    </w:p>
    <w:p w:rsidR="00033681" w:rsidRPr="005A0919" w:rsidRDefault="00033681" w:rsidP="00033681">
      <w:r w:rsidRPr="005A0919">
        <w:t xml:space="preserve">Следовательно, (и в Крестецком районе, и в </w:t>
      </w:r>
      <w:r w:rsidR="001A6A0E">
        <w:t>Новорахинском</w:t>
      </w:r>
      <w:r w:rsidRPr="005A0919">
        <w:t xml:space="preserve"> </w:t>
      </w:r>
      <w:r>
        <w:t>сельском поселении</w:t>
      </w:r>
      <w:r w:rsidRPr="005A0919">
        <w:t>) для максимально возможного удовлетворения потребностей всех слоев населения должен создаваться опережающий жилищный фонд с различными предложениями на формирующемся жилищном рынке за счет ускорения жилищного строительства.</w:t>
      </w:r>
    </w:p>
    <w:p w:rsidR="00033681" w:rsidRPr="005A0919" w:rsidRDefault="00033681" w:rsidP="00033681">
      <w:r w:rsidRPr="005A0919">
        <w:t>В Крестецком районе (как и в России в целом) произошел спад объемов индустриального домостроения, как сложившегося основного возведения жилья массового строительства.</w:t>
      </w:r>
    </w:p>
    <w:p w:rsidR="00033681" w:rsidRPr="005A0919" w:rsidRDefault="00033681" w:rsidP="00033681">
      <w:r w:rsidRPr="005A0919">
        <w:t>В генеральном плане отмечается, что необходимо развивать типологию жилища и разрабатывать новые типы жилых домов различной этажности, архитектурно-строительных систем и технических решений, которые в условиях дальнейшего развития индустриального домостроения способствовали бы значительному повышению качества архитектуры жилища, полному удовлетворению условиям расселения семей всех демографических и социальных групп населения.</w:t>
      </w:r>
    </w:p>
    <w:p w:rsidR="00033681" w:rsidRPr="005A0919" w:rsidRDefault="00033681" w:rsidP="00033681">
      <w:r w:rsidRPr="005A0919">
        <w:t>Также острым вопросом становится вопрос о сохранении и обновлении жилищного фонда. Поэтому важнейшей частью нового этапа жилищной политики (помимо нового строительства) должны стать снос, либо реконструкция ветхого жилищного фонда.</w:t>
      </w:r>
    </w:p>
    <w:p w:rsidR="00033681" w:rsidRPr="005A0919" w:rsidRDefault="00033681" w:rsidP="00033681">
      <w:r w:rsidRPr="005A0919">
        <w:t>Следует использовать потенциал новой градостроительной политики:</w:t>
      </w:r>
    </w:p>
    <w:p w:rsidR="00033681" w:rsidRPr="005A0919" w:rsidRDefault="00033681" w:rsidP="00B7240A">
      <w:pPr>
        <w:widowControl/>
        <w:numPr>
          <w:ilvl w:val="0"/>
          <w:numId w:val="40"/>
        </w:numPr>
        <w:ind w:left="993"/>
        <w:rPr>
          <w:szCs w:val="24"/>
        </w:rPr>
      </w:pPr>
      <w:r w:rsidRPr="005A0919">
        <w:rPr>
          <w:szCs w:val="24"/>
        </w:rPr>
        <w:t>развивать малоэтажную застройку и значительно увеличить долю усадебной застройки, что потребует дополнительных территорий;</w:t>
      </w:r>
    </w:p>
    <w:p w:rsidR="00033681" w:rsidRPr="005A0919" w:rsidRDefault="00033681" w:rsidP="00B7240A">
      <w:pPr>
        <w:widowControl/>
        <w:numPr>
          <w:ilvl w:val="0"/>
          <w:numId w:val="40"/>
        </w:numPr>
        <w:ind w:left="993"/>
        <w:rPr>
          <w:szCs w:val="24"/>
        </w:rPr>
      </w:pPr>
      <w:r w:rsidRPr="005A0919">
        <w:rPr>
          <w:szCs w:val="24"/>
        </w:rPr>
        <w:t>использовать разно этажную застройку с введением новых типов жилых зданий, обеспечивающих повышение её плотности;</w:t>
      </w:r>
    </w:p>
    <w:p w:rsidR="00033681" w:rsidRPr="005A0919" w:rsidRDefault="00033681" w:rsidP="00B7240A">
      <w:pPr>
        <w:widowControl/>
        <w:numPr>
          <w:ilvl w:val="0"/>
          <w:numId w:val="40"/>
        </w:numPr>
        <w:ind w:left="993"/>
        <w:rPr>
          <w:szCs w:val="24"/>
        </w:rPr>
      </w:pPr>
      <w:r w:rsidRPr="005A0919">
        <w:rPr>
          <w:szCs w:val="24"/>
        </w:rPr>
        <w:t>вовлекать в сферу градостроительного освоения новый ресурс – реконструкцию жилфонда с учетом получения дополнительной жилой площади на освоенных территориях поселения с имеющейся социальной и инженерной инфраструктурой.</w:t>
      </w:r>
    </w:p>
    <w:p w:rsidR="00033681" w:rsidRPr="005A0919" w:rsidRDefault="00033681" w:rsidP="00033681">
      <w:r w:rsidRPr="005A0919">
        <w:lastRenderedPageBreak/>
        <w:t>Положение в жилищном секторе (в настоящее время) определяется спросом на доступное жилье и нехваткой его на рынке готовой продукции.</w:t>
      </w:r>
    </w:p>
    <w:p w:rsidR="00033681" w:rsidRPr="005A0919" w:rsidRDefault="00033681" w:rsidP="00033681">
      <w:r w:rsidRPr="005A0919">
        <w:t>Все меньшее место, в современной изменившейся структуре жилищного строительства, занимает муниципальное жилье. Это в значительной степени объясняется тем, что цена социального жилья находится в полной зависимости от возможностей общества на данном этапе его развития.</w:t>
      </w:r>
    </w:p>
    <w:p w:rsidR="00033681" w:rsidRPr="005A0919" w:rsidRDefault="00033681" w:rsidP="00033681">
      <w:r w:rsidRPr="005A0919">
        <w:t>В настоящее время, в новых социально-экономических условиях, заметно снизилась роль государства в развитии инженерной инфраструктуры поселений Новгородской области. В связи с этим необходимо:</w:t>
      </w:r>
    </w:p>
    <w:p w:rsidR="00033681" w:rsidRPr="005A0919" w:rsidRDefault="00033681" w:rsidP="00B7240A">
      <w:pPr>
        <w:widowControl/>
        <w:numPr>
          <w:ilvl w:val="0"/>
          <w:numId w:val="41"/>
        </w:numPr>
        <w:ind w:left="993"/>
        <w:rPr>
          <w:szCs w:val="24"/>
        </w:rPr>
      </w:pPr>
      <w:r w:rsidRPr="005A0919">
        <w:rPr>
          <w:szCs w:val="24"/>
        </w:rPr>
        <w:t>повышение эффективности управления коммунальной инфраструктурой;</w:t>
      </w:r>
    </w:p>
    <w:p w:rsidR="00033681" w:rsidRPr="005A0919" w:rsidRDefault="00033681" w:rsidP="00B7240A">
      <w:pPr>
        <w:widowControl/>
        <w:numPr>
          <w:ilvl w:val="0"/>
          <w:numId w:val="41"/>
        </w:numPr>
        <w:ind w:left="993"/>
        <w:rPr>
          <w:szCs w:val="24"/>
        </w:rPr>
      </w:pPr>
      <w:r w:rsidRPr="005A0919">
        <w:rPr>
          <w:szCs w:val="24"/>
        </w:rPr>
        <w:t xml:space="preserve">модернизация объектов коммунальной инфраструктуры и создание институтов привлечения частных инвестиций для их модернизации. </w:t>
      </w:r>
    </w:p>
    <w:p w:rsidR="00033681" w:rsidRPr="005A0919" w:rsidRDefault="00033681" w:rsidP="00033681">
      <w:pPr>
        <w:rPr>
          <w:szCs w:val="24"/>
        </w:rPr>
      </w:pPr>
      <w:r w:rsidRPr="005A0919">
        <w:rPr>
          <w:szCs w:val="24"/>
        </w:rPr>
        <w:t xml:space="preserve">Потребность </w:t>
      </w:r>
      <w:r w:rsidR="001A6A0E">
        <w:rPr>
          <w:szCs w:val="24"/>
        </w:rPr>
        <w:t>Новорахинского</w:t>
      </w:r>
      <w:r w:rsidRPr="005A0919">
        <w:rPr>
          <w:szCs w:val="24"/>
        </w:rPr>
        <w:t xml:space="preserve"> </w:t>
      </w:r>
      <w:r>
        <w:rPr>
          <w:szCs w:val="24"/>
        </w:rPr>
        <w:t>сельского поселения</w:t>
      </w:r>
      <w:r w:rsidRPr="005A0919">
        <w:rPr>
          <w:szCs w:val="24"/>
        </w:rPr>
        <w:t xml:space="preserve"> в жилом фонде по этапам проектного периода представлена в таблице </w:t>
      </w:r>
      <w:r>
        <w:rPr>
          <w:szCs w:val="24"/>
        </w:rPr>
        <w:t>3.2</w:t>
      </w:r>
      <w:r w:rsidRPr="005A0919">
        <w:rPr>
          <w:szCs w:val="24"/>
        </w:rPr>
        <w:t>.</w:t>
      </w:r>
    </w:p>
    <w:p w:rsidR="00033681" w:rsidRDefault="00033681" w:rsidP="00033681">
      <w:pPr>
        <w:jc w:val="right"/>
      </w:pPr>
      <w:r w:rsidRPr="005A0919">
        <w:t xml:space="preserve">Таблица </w:t>
      </w:r>
      <w:r>
        <w:t>3.2</w:t>
      </w:r>
    </w:p>
    <w:p w:rsidR="00033681" w:rsidRPr="005A0919" w:rsidRDefault="00033681" w:rsidP="00033681">
      <w:pPr>
        <w:ind w:firstLine="0"/>
        <w:jc w:val="center"/>
      </w:pPr>
      <w:r w:rsidRPr="005A0919">
        <w:t>Потребность в жилищном фонде по этапам проектного периода</w:t>
      </w:r>
    </w:p>
    <w:tbl>
      <w:tblPr>
        <w:tblW w:w="4972" w:type="pct"/>
        <w:tblInd w:w="28" w:type="dxa"/>
        <w:tblLook w:val="04A0"/>
      </w:tblPr>
      <w:tblGrid>
        <w:gridCol w:w="4254"/>
        <w:gridCol w:w="2269"/>
        <w:gridCol w:w="3118"/>
      </w:tblGrid>
      <w:tr w:rsidR="00033681" w:rsidRPr="0047059E" w:rsidTr="001A6A0E">
        <w:trPr>
          <w:trHeight w:val="414"/>
          <w:tblHeader/>
        </w:trPr>
        <w:tc>
          <w:tcPr>
            <w:tcW w:w="2206" w:type="pc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center"/>
              <w:rPr>
                <w:b/>
                <w:color w:val="000000"/>
                <w:sz w:val="20"/>
                <w:szCs w:val="20"/>
              </w:rPr>
            </w:pPr>
            <w:r w:rsidRPr="0047059E">
              <w:rPr>
                <w:b/>
                <w:color w:val="000000"/>
                <w:sz w:val="20"/>
                <w:szCs w:val="20"/>
              </w:rPr>
              <w:t>Показатели</w:t>
            </w:r>
          </w:p>
        </w:tc>
        <w:tc>
          <w:tcPr>
            <w:tcW w:w="117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center"/>
              <w:rPr>
                <w:b/>
                <w:color w:val="000000"/>
                <w:sz w:val="20"/>
                <w:szCs w:val="20"/>
              </w:rPr>
            </w:pPr>
            <w:r w:rsidRPr="0047059E">
              <w:rPr>
                <w:b/>
                <w:color w:val="000000"/>
                <w:sz w:val="20"/>
                <w:szCs w:val="20"/>
              </w:rPr>
              <w:t xml:space="preserve">Единицы </w:t>
            </w:r>
            <w:r>
              <w:rPr>
                <w:b/>
                <w:color w:val="000000"/>
                <w:sz w:val="20"/>
                <w:szCs w:val="20"/>
              </w:rPr>
              <w:t>и</w:t>
            </w:r>
            <w:r w:rsidRPr="0047059E">
              <w:rPr>
                <w:b/>
                <w:color w:val="000000"/>
                <w:sz w:val="20"/>
                <w:szCs w:val="20"/>
              </w:rPr>
              <w:t>змерения</w:t>
            </w:r>
          </w:p>
        </w:tc>
        <w:tc>
          <w:tcPr>
            <w:tcW w:w="1617" w:type="pct"/>
            <w:tcBorders>
              <w:top w:val="single" w:sz="4" w:space="0" w:color="auto"/>
              <w:left w:val="nil"/>
              <w:bottom w:val="nil"/>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center"/>
              <w:rPr>
                <w:b/>
                <w:color w:val="000000"/>
                <w:sz w:val="20"/>
                <w:szCs w:val="20"/>
              </w:rPr>
            </w:pPr>
            <w:r w:rsidRPr="0047059E">
              <w:rPr>
                <w:b/>
                <w:color w:val="000000"/>
                <w:sz w:val="20"/>
                <w:szCs w:val="20"/>
              </w:rPr>
              <w:t>Расчётный срок</w:t>
            </w:r>
          </w:p>
        </w:tc>
      </w:tr>
      <w:tr w:rsidR="00033681" w:rsidRPr="0047059E" w:rsidTr="001A6A0E">
        <w:trPr>
          <w:trHeight w:val="20"/>
        </w:trPr>
        <w:tc>
          <w:tcPr>
            <w:tcW w:w="22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left"/>
              <w:rPr>
                <w:color w:val="000000"/>
                <w:sz w:val="20"/>
                <w:szCs w:val="20"/>
              </w:rPr>
            </w:pPr>
            <w:r w:rsidRPr="0047059E">
              <w:rPr>
                <w:color w:val="000000"/>
                <w:sz w:val="20"/>
                <w:szCs w:val="20"/>
              </w:rPr>
              <w:t>Численность населения</w:t>
            </w:r>
          </w:p>
        </w:tc>
        <w:tc>
          <w:tcPr>
            <w:tcW w:w="1177" w:type="pct"/>
            <w:tcBorders>
              <w:top w:val="nil"/>
              <w:left w:val="nil"/>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center"/>
              <w:rPr>
                <w:color w:val="000000"/>
                <w:sz w:val="20"/>
                <w:szCs w:val="20"/>
              </w:rPr>
            </w:pPr>
            <w:r w:rsidRPr="0047059E">
              <w:rPr>
                <w:color w:val="000000"/>
                <w:sz w:val="20"/>
                <w:szCs w:val="20"/>
              </w:rPr>
              <w:t>чел.</w:t>
            </w:r>
          </w:p>
        </w:tc>
        <w:tc>
          <w:tcPr>
            <w:tcW w:w="161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33681" w:rsidRPr="0047059E" w:rsidRDefault="004F5820" w:rsidP="001A6A0E">
            <w:pPr>
              <w:spacing w:after="0" w:line="240" w:lineRule="auto"/>
              <w:ind w:firstLine="0"/>
              <w:jc w:val="center"/>
              <w:rPr>
                <w:color w:val="000000"/>
                <w:sz w:val="20"/>
                <w:szCs w:val="20"/>
              </w:rPr>
            </w:pPr>
            <w:r>
              <w:rPr>
                <w:color w:val="000000"/>
                <w:sz w:val="20"/>
                <w:szCs w:val="20"/>
              </w:rPr>
              <w:t>897</w:t>
            </w:r>
          </w:p>
        </w:tc>
      </w:tr>
      <w:tr w:rsidR="00033681" w:rsidRPr="0047059E" w:rsidTr="001A6A0E">
        <w:trPr>
          <w:trHeight w:val="20"/>
        </w:trPr>
        <w:tc>
          <w:tcPr>
            <w:tcW w:w="220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left"/>
              <w:rPr>
                <w:color w:val="000000"/>
                <w:sz w:val="20"/>
                <w:szCs w:val="20"/>
              </w:rPr>
            </w:pPr>
            <w:r w:rsidRPr="0047059E">
              <w:rPr>
                <w:color w:val="000000"/>
                <w:sz w:val="20"/>
                <w:szCs w:val="20"/>
              </w:rPr>
              <w:t>Проектная норма жилой обеспеченности</w:t>
            </w:r>
          </w:p>
        </w:tc>
        <w:tc>
          <w:tcPr>
            <w:tcW w:w="1177" w:type="pct"/>
            <w:tcBorders>
              <w:top w:val="nil"/>
              <w:left w:val="nil"/>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center"/>
              <w:rPr>
                <w:color w:val="000000"/>
                <w:sz w:val="20"/>
                <w:szCs w:val="20"/>
              </w:rPr>
            </w:pPr>
            <w:r w:rsidRPr="0047059E">
              <w:rPr>
                <w:color w:val="000000"/>
                <w:sz w:val="20"/>
                <w:szCs w:val="20"/>
              </w:rPr>
              <w:t>м</w:t>
            </w:r>
            <w:r w:rsidRPr="0047059E">
              <w:rPr>
                <w:color w:val="000000"/>
                <w:sz w:val="20"/>
                <w:szCs w:val="20"/>
                <w:vertAlign w:val="superscript"/>
              </w:rPr>
              <w:t>2</w:t>
            </w:r>
            <w:r w:rsidRPr="0047059E">
              <w:rPr>
                <w:color w:val="000000"/>
                <w:sz w:val="20"/>
                <w:szCs w:val="20"/>
              </w:rPr>
              <w:t>/чел</w:t>
            </w:r>
          </w:p>
        </w:tc>
        <w:tc>
          <w:tcPr>
            <w:tcW w:w="1617" w:type="pct"/>
            <w:tcBorders>
              <w:top w:val="nil"/>
              <w:left w:val="nil"/>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center"/>
              <w:rPr>
                <w:color w:val="000000"/>
                <w:sz w:val="20"/>
                <w:szCs w:val="20"/>
              </w:rPr>
            </w:pPr>
            <w:r w:rsidRPr="0047059E">
              <w:rPr>
                <w:color w:val="000000"/>
                <w:sz w:val="20"/>
                <w:szCs w:val="20"/>
              </w:rPr>
              <w:t>45,0</w:t>
            </w:r>
          </w:p>
        </w:tc>
      </w:tr>
      <w:tr w:rsidR="00033681" w:rsidRPr="0047059E" w:rsidTr="001A6A0E">
        <w:trPr>
          <w:trHeight w:val="20"/>
        </w:trPr>
        <w:tc>
          <w:tcPr>
            <w:tcW w:w="220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left"/>
              <w:rPr>
                <w:color w:val="000000"/>
                <w:sz w:val="20"/>
                <w:szCs w:val="20"/>
              </w:rPr>
            </w:pPr>
            <w:r w:rsidRPr="0047059E">
              <w:rPr>
                <w:color w:val="000000"/>
                <w:sz w:val="20"/>
                <w:szCs w:val="20"/>
              </w:rPr>
              <w:t>Объём жилищного фонда к концу периода</w:t>
            </w:r>
          </w:p>
        </w:tc>
        <w:tc>
          <w:tcPr>
            <w:tcW w:w="1177" w:type="pct"/>
            <w:tcBorders>
              <w:top w:val="nil"/>
              <w:left w:val="nil"/>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center"/>
              <w:rPr>
                <w:color w:val="000000"/>
                <w:sz w:val="20"/>
                <w:szCs w:val="20"/>
              </w:rPr>
            </w:pPr>
            <w:r w:rsidRPr="0047059E">
              <w:rPr>
                <w:color w:val="000000"/>
                <w:sz w:val="20"/>
                <w:szCs w:val="20"/>
              </w:rPr>
              <w:t>м</w:t>
            </w:r>
            <w:r w:rsidRPr="0047059E">
              <w:rPr>
                <w:color w:val="000000"/>
                <w:sz w:val="20"/>
                <w:szCs w:val="20"/>
                <w:vertAlign w:val="superscript"/>
              </w:rPr>
              <w:t>2</w:t>
            </w:r>
          </w:p>
        </w:tc>
        <w:tc>
          <w:tcPr>
            <w:tcW w:w="1617" w:type="pct"/>
            <w:tcBorders>
              <w:top w:val="nil"/>
              <w:left w:val="nil"/>
              <w:bottom w:val="single" w:sz="4" w:space="0" w:color="auto"/>
              <w:right w:val="single" w:sz="4" w:space="0" w:color="auto"/>
            </w:tcBorders>
            <w:shd w:val="clear" w:color="auto" w:fill="auto"/>
            <w:tcMar>
              <w:left w:w="28" w:type="dxa"/>
              <w:right w:w="28" w:type="dxa"/>
            </w:tcMar>
            <w:vAlign w:val="center"/>
          </w:tcPr>
          <w:p w:rsidR="00033681" w:rsidRPr="0047059E" w:rsidRDefault="004F5820" w:rsidP="001A6A0E">
            <w:pPr>
              <w:spacing w:after="0" w:line="240" w:lineRule="auto"/>
              <w:ind w:firstLine="0"/>
              <w:jc w:val="center"/>
              <w:rPr>
                <w:color w:val="000000"/>
                <w:sz w:val="20"/>
                <w:szCs w:val="20"/>
              </w:rPr>
            </w:pPr>
            <w:r>
              <w:rPr>
                <w:color w:val="000000"/>
                <w:sz w:val="20"/>
                <w:szCs w:val="20"/>
              </w:rPr>
              <w:t>40344,8</w:t>
            </w:r>
          </w:p>
        </w:tc>
      </w:tr>
      <w:tr w:rsidR="00033681" w:rsidRPr="0047059E" w:rsidTr="001A6A0E">
        <w:trPr>
          <w:trHeight w:val="20"/>
        </w:trPr>
        <w:tc>
          <w:tcPr>
            <w:tcW w:w="2206" w:type="pc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left"/>
              <w:rPr>
                <w:color w:val="000000"/>
                <w:sz w:val="20"/>
                <w:szCs w:val="20"/>
              </w:rPr>
            </w:pPr>
            <w:r w:rsidRPr="0047059E">
              <w:rPr>
                <w:color w:val="000000"/>
                <w:sz w:val="20"/>
                <w:szCs w:val="20"/>
              </w:rPr>
              <w:t>Объём нового жилищного фонда</w:t>
            </w:r>
          </w:p>
        </w:tc>
        <w:tc>
          <w:tcPr>
            <w:tcW w:w="117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center"/>
              <w:rPr>
                <w:color w:val="000000"/>
                <w:sz w:val="20"/>
                <w:szCs w:val="20"/>
              </w:rPr>
            </w:pPr>
            <w:r w:rsidRPr="0047059E">
              <w:rPr>
                <w:color w:val="000000"/>
                <w:sz w:val="20"/>
                <w:szCs w:val="20"/>
              </w:rPr>
              <w:t>м</w:t>
            </w:r>
            <w:r w:rsidRPr="0047059E">
              <w:rPr>
                <w:color w:val="000000"/>
                <w:sz w:val="20"/>
                <w:szCs w:val="20"/>
                <w:vertAlign w:val="superscript"/>
              </w:rPr>
              <w:t>2</w:t>
            </w:r>
          </w:p>
        </w:tc>
        <w:tc>
          <w:tcPr>
            <w:tcW w:w="161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33681" w:rsidRPr="0047059E" w:rsidRDefault="004F5820" w:rsidP="001A6A0E">
            <w:pPr>
              <w:spacing w:after="0" w:line="240" w:lineRule="auto"/>
              <w:ind w:firstLine="0"/>
              <w:jc w:val="center"/>
              <w:rPr>
                <w:color w:val="000000"/>
                <w:sz w:val="20"/>
                <w:szCs w:val="20"/>
              </w:rPr>
            </w:pPr>
            <w:r>
              <w:rPr>
                <w:color w:val="000000"/>
                <w:sz w:val="20"/>
                <w:szCs w:val="20"/>
              </w:rPr>
              <w:t>4045,2</w:t>
            </w:r>
          </w:p>
        </w:tc>
      </w:tr>
      <w:tr w:rsidR="00033681" w:rsidRPr="0047059E" w:rsidTr="001A6A0E">
        <w:trPr>
          <w:trHeight w:val="20"/>
        </w:trPr>
        <w:tc>
          <w:tcPr>
            <w:tcW w:w="22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left"/>
              <w:rPr>
                <w:color w:val="000000"/>
                <w:sz w:val="20"/>
                <w:szCs w:val="20"/>
              </w:rPr>
            </w:pPr>
            <w:r w:rsidRPr="0047059E">
              <w:rPr>
                <w:color w:val="000000"/>
                <w:sz w:val="20"/>
                <w:szCs w:val="20"/>
              </w:rPr>
              <w:t>Фактическая обеспеченность</w:t>
            </w:r>
          </w:p>
        </w:tc>
        <w:tc>
          <w:tcPr>
            <w:tcW w:w="1177" w:type="pct"/>
            <w:tcBorders>
              <w:top w:val="nil"/>
              <w:left w:val="nil"/>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center"/>
              <w:rPr>
                <w:color w:val="000000"/>
                <w:sz w:val="20"/>
                <w:szCs w:val="20"/>
              </w:rPr>
            </w:pPr>
            <w:r w:rsidRPr="0047059E">
              <w:rPr>
                <w:color w:val="000000"/>
                <w:sz w:val="20"/>
                <w:szCs w:val="20"/>
              </w:rPr>
              <w:t>м</w:t>
            </w:r>
            <w:r w:rsidRPr="0047059E">
              <w:rPr>
                <w:color w:val="000000"/>
                <w:sz w:val="20"/>
                <w:szCs w:val="20"/>
                <w:vertAlign w:val="superscript"/>
              </w:rPr>
              <w:t>2</w:t>
            </w:r>
            <w:r w:rsidRPr="0047059E">
              <w:rPr>
                <w:color w:val="000000"/>
                <w:sz w:val="20"/>
                <w:szCs w:val="20"/>
              </w:rPr>
              <w:t>/чел</w:t>
            </w:r>
          </w:p>
        </w:tc>
        <w:tc>
          <w:tcPr>
            <w:tcW w:w="1617" w:type="pct"/>
            <w:tcBorders>
              <w:top w:val="nil"/>
              <w:left w:val="nil"/>
              <w:bottom w:val="single" w:sz="4" w:space="0" w:color="auto"/>
              <w:right w:val="single" w:sz="4" w:space="0" w:color="auto"/>
            </w:tcBorders>
            <w:shd w:val="clear" w:color="auto" w:fill="auto"/>
            <w:tcMar>
              <w:left w:w="28" w:type="dxa"/>
              <w:right w:w="28" w:type="dxa"/>
            </w:tcMar>
            <w:vAlign w:val="center"/>
          </w:tcPr>
          <w:p w:rsidR="00033681" w:rsidRPr="0047059E" w:rsidRDefault="00033681" w:rsidP="001A6A0E">
            <w:pPr>
              <w:spacing w:after="0" w:line="240" w:lineRule="auto"/>
              <w:ind w:firstLine="0"/>
              <w:jc w:val="center"/>
              <w:rPr>
                <w:color w:val="000000"/>
                <w:sz w:val="20"/>
                <w:szCs w:val="20"/>
              </w:rPr>
            </w:pPr>
            <w:r w:rsidRPr="0047059E">
              <w:rPr>
                <w:color w:val="000000"/>
                <w:sz w:val="20"/>
                <w:szCs w:val="20"/>
              </w:rPr>
              <w:t>-</w:t>
            </w:r>
          </w:p>
        </w:tc>
      </w:tr>
    </w:tbl>
    <w:p w:rsidR="00033681" w:rsidRDefault="00033681" w:rsidP="00F63EA4">
      <w:pPr>
        <w:rPr>
          <w:color w:val="000000"/>
        </w:rPr>
      </w:pPr>
    </w:p>
    <w:p w:rsidR="00DD6130" w:rsidRPr="00DD6130" w:rsidRDefault="00DD6130" w:rsidP="00F63EA4">
      <w:pPr>
        <w:keepNext/>
        <w:rPr>
          <w:b/>
        </w:rPr>
      </w:pPr>
      <w:r w:rsidRPr="00DD6130">
        <w:rPr>
          <w:b/>
          <w:szCs w:val="24"/>
        </w:rPr>
        <w:t>Внешний транспорт</w:t>
      </w:r>
    </w:p>
    <w:p w:rsidR="00DD6130" w:rsidRPr="003C4644" w:rsidRDefault="00DD6130" w:rsidP="00DD6130">
      <w:r w:rsidRPr="003C4644">
        <w:t xml:space="preserve">Внешние грузовые и пассажирские перевозки, обеспечивающие связь </w:t>
      </w:r>
      <w:r>
        <w:t>поселения с другими населенными пунктами</w:t>
      </w:r>
      <w:r w:rsidRPr="003C4644">
        <w:t>, осуществляются автомобильным транспортом</w:t>
      </w:r>
      <w:r w:rsidR="00957294">
        <w:t xml:space="preserve"> и железнодорожным транспортом</w:t>
      </w:r>
      <w:r w:rsidRPr="003C4644">
        <w:t>.</w:t>
      </w:r>
    </w:p>
    <w:p w:rsidR="00033681" w:rsidRDefault="00033681" w:rsidP="00033681">
      <w:r w:rsidRPr="005A0919">
        <w:t>Проектом</w:t>
      </w:r>
      <w:r>
        <w:t xml:space="preserve"> генерального плана</w:t>
      </w:r>
      <w:r w:rsidRPr="005A0919">
        <w:t xml:space="preserve"> не предусмотрено развитие таких видов внешнего транспорта, как водный в </w:t>
      </w:r>
      <w:r w:rsidR="001A6A0E">
        <w:t>Новорахинском</w:t>
      </w:r>
      <w:r w:rsidRPr="005A0919">
        <w:t xml:space="preserve"> сельском поселении. Реки на территории поселения не судоходные</w:t>
      </w:r>
      <w:r w:rsidR="004F5820">
        <w:t>.</w:t>
      </w:r>
    </w:p>
    <w:p w:rsidR="00033681" w:rsidRPr="005A0919" w:rsidRDefault="00033681" w:rsidP="00033681">
      <w:r w:rsidRPr="005A0919">
        <w:t xml:space="preserve">Развитие внешнего автомобильного транспорта непосредственно связано с реконструкцией дорог, связывающих все населенные пункты сельского поселения между собой, с центром поселения и с районным центром. </w:t>
      </w:r>
    </w:p>
    <w:p w:rsidR="00033681" w:rsidRPr="005A0919" w:rsidRDefault="00033681" w:rsidP="00033681">
      <w:r w:rsidRPr="005A0919">
        <w:t xml:space="preserve">На территории </w:t>
      </w:r>
      <w:r w:rsidR="001A6A0E">
        <w:t>Новорахинского</w:t>
      </w:r>
      <w:r w:rsidRPr="005A0919">
        <w:t xml:space="preserve"> сельского поселения аэропорт гражданского назначения отсутствует.</w:t>
      </w:r>
    </w:p>
    <w:p w:rsidR="00033681" w:rsidRPr="00033681" w:rsidRDefault="00033681" w:rsidP="00033681">
      <w:pPr>
        <w:rPr>
          <w:b/>
        </w:rPr>
      </w:pPr>
      <w:bookmarkStart w:id="30" w:name="_Toc244311460"/>
      <w:bookmarkStart w:id="31" w:name="_Toc244410175"/>
      <w:bookmarkStart w:id="32" w:name="_Toc244411179"/>
      <w:bookmarkStart w:id="33" w:name="_Toc284425218"/>
      <w:bookmarkStart w:id="34" w:name="_Toc221366140"/>
      <w:r w:rsidRPr="00033681">
        <w:rPr>
          <w:b/>
        </w:rPr>
        <w:t>Оптимизация улично-дорожной сети</w:t>
      </w:r>
      <w:bookmarkEnd w:id="30"/>
      <w:bookmarkEnd w:id="31"/>
      <w:bookmarkEnd w:id="32"/>
      <w:bookmarkEnd w:id="33"/>
    </w:p>
    <w:p w:rsidR="00033681" w:rsidRPr="005A0919" w:rsidRDefault="00033681" w:rsidP="00033681">
      <w:r w:rsidRPr="005A0919">
        <w:t>Основная задача проектируемой системы улиц и дорог заключается в обеспечении удобных транспортных связей с уменьшением затрат времени для преодоления расстояний между населенными пунктами и центром поселения.</w:t>
      </w:r>
    </w:p>
    <w:p w:rsidR="00033681" w:rsidRPr="005A0919" w:rsidRDefault="00033681" w:rsidP="00033681">
      <w:r w:rsidRPr="005A0919">
        <w:t xml:space="preserve">В проекте предусматривается реконструкция дорог. Замена грунтового дорожного </w:t>
      </w:r>
      <w:r w:rsidRPr="005A0919">
        <w:lastRenderedPageBreak/>
        <w:t xml:space="preserve">полотна на асфальто-бетонные покрытия. </w:t>
      </w:r>
    </w:p>
    <w:p w:rsidR="00033681" w:rsidRPr="005A0919" w:rsidRDefault="00033681" w:rsidP="00033681">
      <w:r w:rsidRPr="005A0919">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bookmarkEnd w:id="34"/>
    <w:p w:rsidR="00DD6130" w:rsidRDefault="00DD6130" w:rsidP="00DD6130">
      <w:r w:rsidRPr="009C5367">
        <w:t>Для совершенствования пешеходного движения и улучшения социальных, функциональных и эстетических характеристик поселковой среды предусматривается сооружение пешеходных зон.</w:t>
      </w:r>
    </w:p>
    <w:p w:rsidR="00437B40" w:rsidRPr="00A44731" w:rsidRDefault="00437B40" w:rsidP="00A44731">
      <w:r w:rsidRPr="00A44731">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r w:rsidR="001A6A0E">
        <w:t>Новорахинского</w:t>
      </w:r>
      <w:r w:rsidR="00A54A41" w:rsidRPr="00A532FC">
        <w:t xml:space="preserve"> </w:t>
      </w:r>
      <w:r w:rsidR="00A54A41">
        <w:t xml:space="preserve">сельского </w:t>
      </w:r>
      <w:r w:rsidR="00A54A41" w:rsidRPr="00A532FC">
        <w:t>поселения</w:t>
      </w:r>
      <w:r w:rsidRPr="00A44731">
        <w:t>.</w:t>
      </w:r>
    </w:p>
    <w:p w:rsidR="00092588" w:rsidRPr="00092588" w:rsidRDefault="00092588" w:rsidP="00C54A0B">
      <w:pPr>
        <w:pStyle w:val="S2"/>
      </w:pPr>
      <w:bookmarkStart w:id="35" w:name="_Toc491773088"/>
      <w:r w:rsidRPr="00092588">
        <w:t xml:space="preserve">Прогноз транспортного спроса </w:t>
      </w:r>
      <w:r w:rsidR="001A6A0E">
        <w:t>Новорахинского</w:t>
      </w:r>
      <w:r w:rsidR="00A54A41" w:rsidRPr="00A532FC">
        <w:t xml:space="preserve"> </w:t>
      </w:r>
      <w:r w:rsidR="00A54A41">
        <w:t xml:space="preserve">сельского </w:t>
      </w:r>
      <w:r w:rsidR="00A54A41" w:rsidRPr="00A532FC">
        <w:t>поселения</w:t>
      </w:r>
      <w:r w:rsidRPr="00092588">
        <w:t>, объемов и характера передвижения населения и перевозок грузов по видам транспорта</w:t>
      </w:r>
      <w:bookmarkEnd w:id="35"/>
    </w:p>
    <w:p w:rsidR="00A05384" w:rsidRPr="00A05384" w:rsidRDefault="00A05384"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r w:rsidR="001A6A0E">
        <w:t>Новорахинского</w:t>
      </w:r>
      <w:r w:rsidR="00A6061B" w:rsidRPr="00A532FC">
        <w:t xml:space="preserve"> </w:t>
      </w:r>
      <w:r w:rsidR="00A6061B">
        <w:t xml:space="preserve">сельского </w:t>
      </w:r>
      <w:r w:rsidR="00A6061B" w:rsidRPr="00A532FC">
        <w:t xml:space="preserve">поселения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A05384">
      <w:r w:rsidRPr="001D529E">
        <w:rPr>
          <w:b/>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A05384">
      <w:r w:rsidRPr="00A05384">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rsidR="00A05384" w:rsidRDefault="00A05384" w:rsidP="00A05384">
      <w:r w:rsidRPr="001D529E">
        <w:rPr>
          <w:b/>
        </w:rPr>
        <w:t>Вариант 2 (умеренно-оптимистичный)</w:t>
      </w:r>
      <w:r w:rsidRPr="00A05384">
        <w:t xml:space="preserve">. На территории </w:t>
      </w:r>
      <w:r w:rsidR="001A6A0E">
        <w:t>Новорахинского</w:t>
      </w:r>
      <w:r w:rsidR="00A6061B" w:rsidRPr="00A532FC">
        <w:t xml:space="preserve"> </w:t>
      </w:r>
      <w:r w:rsidR="00A6061B">
        <w:t xml:space="preserve">сельского </w:t>
      </w:r>
      <w:r w:rsidR="00A6061B" w:rsidRPr="00A532FC">
        <w:lastRenderedPageBreak/>
        <w:t xml:space="preserve">поселения </w:t>
      </w:r>
      <w:r w:rsidRPr="00A05384">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4731" w:rsidRPr="00A05384" w:rsidRDefault="00A44731" w:rsidP="00A44731">
      <w:r w:rsidRPr="00A05384">
        <w:t>Сценарий характеризуется ростом экономической активности транспортных и пассажирских перевозок, увеличение деловой активности.</w:t>
      </w:r>
    </w:p>
    <w:p w:rsidR="00A05384" w:rsidRPr="00A05384" w:rsidRDefault="00A05384" w:rsidP="00A05384">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r w:rsidR="001A6A0E">
        <w:t>Новорахинском</w:t>
      </w:r>
      <w:r w:rsidR="00A6061B" w:rsidRPr="00A532FC">
        <w:t xml:space="preserve"> </w:t>
      </w:r>
      <w:r w:rsidR="00A6061B">
        <w:t xml:space="preserve">сельском </w:t>
      </w:r>
      <w:r w:rsidR="00A6061B" w:rsidRPr="00A532FC">
        <w:t>поселени</w:t>
      </w:r>
      <w:r w:rsidR="00A6061B">
        <w:t>и</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t xml:space="preserve">Таблица </w:t>
      </w:r>
      <w:r w:rsidR="00F230CC">
        <w:t>3.</w:t>
      </w:r>
      <w:r w:rsidR="00033681">
        <w:t>3</w:t>
      </w:r>
    </w:p>
    <w:p w:rsidR="00A05384" w:rsidRPr="000610AA" w:rsidRDefault="00A05384" w:rsidP="00396422">
      <w:pPr>
        <w:keepNext/>
        <w:keepLines/>
        <w:ind w:firstLine="0"/>
        <w:jc w:val="center"/>
        <w:rPr>
          <w:u w:val="single"/>
        </w:rPr>
      </w:pPr>
      <w:r w:rsidRPr="000610AA">
        <w:rPr>
          <w:u w:val="single"/>
        </w:rPr>
        <w:t xml:space="preserve">Прогнозные показатели деятельности автомобильного транспорта по муниципальным пассажирским маршрутам регулярных перевозок до </w:t>
      </w:r>
      <w:r w:rsidR="00A5018D" w:rsidRPr="000610AA">
        <w:rPr>
          <w:u w:val="single"/>
        </w:rPr>
        <w:t>2030</w:t>
      </w:r>
      <w:r w:rsidRPr="000610AA">
        <w:rPr>
          <w:u w:val="single"/>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9"/>
        <w:gridCol w:w="851"/>
        <w:gridCol w:w="891"/>
        <w:gridCol w:w="891"/>
        <w:gridCol w:w="891"/>
        <w:gridCol w:w="891"/>
        <w:gridCol w:w="891"/>
        <w:gridCol w:w="890"/>
      </w:tblGrid>
      <w:tr w:rsidR="007028E5" w:rsidRPr="007028E5" w:rsidTr="000610AA">
        <w:trPr>
          <w:trHeight w:val="360"/>
          <w:tblHeader/>
        </w:trPr>
        <w:tc>
          <w:tcPr>
            <w:tcW w:w="1830" w:type="pct"/>
            <w:shd w:val="clear" w:color="auto" w:fill="auto"/>
            <w:tcMar>
              <w:left w:w="28" w:type="dxa"/>
              <w:right w:w="28" w:type="dxa"/>
            </w:tcMar>
            <w:vAlign w:val="center"/>
          </w:tcPr>
          <w:p w:rsidR="007028E5" w:rsidRPr="007028E5" w:rsidRDefault="007028E5" w:rsidP="007028E5">
            <w:pPr>
              <w:keepNext/>
              <w:keepLines/>
              <w:spacing w:after="0" w:line="240" w:lineRule="auto"/>
              <w:ind w:firstLine="0"/>
              <w:jc w:val="center"/>
              <w:rPr>
                <w:rFonts w:eastAsia="Times New Roman"/>
                <w:b/>
                <w:color w:val="000000"/>
                <w:sz w:val="20"/>
                <w:szCs w:val="20"/>
              </w:rPr>
            </w:pPr>
            <w:r w:rsidRPr="007028E5">
              <w:rPr>
                <w:rFonts w:eastAsia="Times New Roman"/>
                <w:b/>
                <w:color w:val="000000"/>
                <w:sz w:val="20"/>
                <w:szCs w:val="20"/>
              </w:rPr>
              <w:t>Показатель</w:t>
            </w:r>
          </w:p>
        </w:tc>
        <w:tc>
          <w:tcPr>
            <w:tcW w:w="435" w:type="pct"/>
            <w:shd w:val="clear" w:color="auto" w:fill="auto"/>
            <w:tcMar>
              <w:left w:w="28" w:type="dxa"/>
              <w:right w:w="28" w:type="dxa"/>
            </w:tcMar>
            <w:vAlign w:val="center"/>
          </w:tcPr>
          <w:p w:rsidR="007028E5" w:rsidRPr="007028E5" w:rsidRDefault="007028E5" w:rsidP="007028E5">
            <w:pPr>
              <w:keepNext/>
              <w:keepLines/>
              <w:spacing w:after="0" w:line="240" w:lineRule="auto"/>
              <w:ind w:firstLine="0"/>
              <w:jc w:val="center"/>
              <w:rPr>
                <w:rFonts w:eastAsia="Times New Roman"/>
                <w:b/>
                <w:color w:val="000000"/>
                <w:sz w:val="20"/>
                <w:szCs w:val="20"/>
              </w:rPr>
            </w:pPr>
            <w:r w:rsidRPr="007028E5">
              <w:rPr>
                <w:rFonts w:eastAsia="Times New Roman"/>
                <w:b/>
                <w:color w:val="000000"/>
                <w:sz w:val="20"/>
                <w:szCs w:val="20"/>
              </w:rPr>
              <w:t>Ед.</w:t>
            </w:r>
            <w:r>
              <w:rPr>
                <w:rFonts w:eastAsia="Times New Roman"/>
                <w:b/>
                <w:color w:val="000000"/>
                <w:sz w:val="20"/>
                <w:szCs w:val="20"/>
              </w:rPr>
              <w:t> </w:t>
            </w:r>
            <w:r w:rsidRPr="007028E5">
              <w:rPr>
                <w:rFonts w:eastAsia="Times New Roman"/>
                <w:b/>
                <w:color w:val="000000"/>
                <w:sz w:val="20"/>
                <w:szCs w:val="20"/>
              </w:rPr>
              <w:t>изм.</w:t>
            </w:r>
          </w:p>
        </w:tc>
        <w:tc>
          <w:tcPr>
            <w:tcW w:w="456" w:type="pct"/>
            <w:shd w:val="clear" w:color="auto" w:fill="auto"/>
            <w:tcMar>
              <w:left w:w="28" w:type="dxa"/>
              <w:right w:w="28" w:type="dxa"/>
            </w:tcMar>
            <w:vAlign w:val="center"/>
          </w:tcPr>
          <w:p w:rsidR="007028E5" w:rsidRPr="007028E5" w:rsidRDefault="007028E5" w:rsidP="007028E5">
            <w:pPr>
              <w:keepNext/>
              <w:keepLines/>
              <w:spacing w:after="0" w:line="240" w:lineRule="auto"/>
              <w:ind w:firstLine="0"/>
              <w:jc w:val="center"/>
              <w:rPr>
                <w:rFonts w:eastAsia="Times New Roman"/>
                <w:b/>
                <w:color w:val="000000"/>
                <w:sz w:val="20"/>
                <w:szCs w:val="20"/>
              </w:rPr>
            </w:pPr>
            <w:r w:rsidRPr="007028E5">
              <w:rPr>
                <w:rFonts w:eastAsia="Times New Roman"/>
                <w:b/>
                <w:color w:val="000000"/>
                <w:sz w:val="20"/>
                <w:szCs w:val="20"/>
              </w:rPr>
              <w:t>201</w:t>
            </w:r>
            <w:r>
              <w:rPr>
                <w:rFonts w:eastAsia="Times New Roman"/>
                <w:b/>
                <w:color w:val="000000"/>
                <w:sz w:val="20"/>
                <w:szCs w:val="20"/>
              </w:rPr>
              <w:t>7</w:t>
            </w:r>
          </w:p>
        </w:tc>
        <w:tc>
          <w:tcPr>
            <w:tcW w:w="456" w:type="pct"/>
            <w:vAlign w:val="center"/>
          </w:tcPr>
          <w:p w:rsidR="007028E5" w:rsidRPr="007028E5" w:rsidRDefault="007028E5" w:rsidP="007028E5">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2018</w:t>
            </w:r>
          </w:p>
        </w:tc>
        <w:tc>
          <w:tcPr>
            <w:tcW w:w="456" w:type="pct"/>
            <w:vAlign w:val="center"/>
          </w:tcPr>
          <w:p w:rsidR="007028E5" w:rsidRPr="007028E5" w:rsidRDefault="007028E5" w:rsidP="007028E5">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2019</w:t>
            </w:r>
          </w:p>
        </w:tc>
        <w:tc>
          <w:tcPr>
            <w:tcW w:w="456" w:type="pct"/>
            <w:vAlign w:val="center"/>
          </w:tcPr>
          <w:p w:rsidR="007028E5" w:rsidRPr="007028E5" w:rsidRDefault="007028E5" w:rsidP="007028E5">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2020</w:t>
            </w:r>
          </w:p>
        </w:tc>
        <w:tc>
          <w:tcPr>
            <w:tcW w:w="456" w:type="pct"/>
            <w:vAlign w:val="center"/>
          </w:tcPr>
          <w:p w:rsidR="007028E5" w:rsidRPr="007028E5" w:rsidRDefault="007028E5" w:rsidP="007028E5">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56" w:type="pct"/>
            <w:vAlign w:val="center"/>
          </w:tcPr>
          <w:p w:rsidR="007028E5" w:rsidRPr="007028E5" w:rsidRDefault="007028E5" w:rsidP="007028E5">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7028E5" w:rsidRPr="007028E5" w:rsidTr="000610AA">
        <w:trPr>
          <w:trHeight w:val="77"/>
        </w:trPr>
        <w:tc>
          <w:tcPr>
            <w:tcW w:w="1830" w:type="pct"/>
            <w:shd w:val="clear" w:color="auto" w:fill="auto"/>
            <w:tcMar>
              <w:left w:w="28" w:type="dxa"/>
              <w:right w:w="28" w:type="dxa"/>
            </w:tcMar>
            <w:vAlign w:val="center"/>
            <w:hideMark/>
          </w:tcPr>
          <w:p w:rsidR="007028E5" w:rsidRPr="007028E5" w:rsidRDefault="007028E5" w:rsidP="007028E5">
            <w:pPr>
              <w:keepNext/>
              <w:spacing w:after="0" w:line="240" w:lineRule="auto"/>
              <w:ind w:firstLine="0"/>
              <w:jc w:val="left"/>
              <w:rPr>
                <w:rFonts w:eastAsia="Times New Roman"/>
                <w:color w:val="000000"/>
                <w:sz w:val="20"/>
                <w:szCs w:val="20"/>
              </w:rPr>
            </w:pPr>
            <w:r w:rsidRPr="007028E5">
              <w:rPr>
                <w:rFonts w:eastAsia="Times New Roman"/>
                <w:color w:val="000000"/>
                <w:sz w:val="20"/>
                <w:szCs w:val="20"/>
              </w:rPr>
              <w:t>Количество муниципальных маршрутов</w:t>
            </w:r>
          </w:p>
        </w:tc>
        <w:tc>
          <w:tcPr>
            <w:tcW w:w="435" w:type="pct"/>
            <w:shd w:val="clear" w:color="auto" w:fill="auto"/>
            <w:tcMar>
              <w:left w:w="28" w:type="dxa"/>
              <w:right w:w="28" w:type="dxa"/>
            </w:tcMar>
            <w:vAlign w:val="center"/>
            <w:hideMark/>
          </w:tcPr>
          <w:p w:rsidR="007028E5" w:rsidRPr="007028E5" w:rsidRDefault="007028E5" w:rsidP="007028E5">
            <w:pPr>
              <w:keepNext/>
              <w:spacing w:after="0" w:line="240" w:lineRule="auto"/>
              <w:ind w:firstLine="0"/>
              <w:jc w:val="center"/>
              <w:rPr>
                <w:rFonts w:eastAsia="Times New Roman"/>
                <w:color w:val="000000"/>
                <w:sz w:val="20"/>
                <w:szCs w:val="20"/>
              </w:rPr>
            </w:pPr>
            <w:r w:rsidRPr="007028E5">
              <w:rPr>
                <w:rFonts w:eastAsia="Times New Roman"/>
                <w:color w:val="000000"/>
                <w:sz w:val="20"/>
                <w:szCs w:val="20"/>
              </w:rPr>
              <w:t>ед.</w:t>
            </w:r>
          </w:p>
        </w:tc>
        <w:tc>
          <w:tcPr>
            <w:tcW w:w="456" w:type="pct"/>
            <w:shd w:val="clear" w:color="auto" w:fill="auto"/>
            <w:tcMar>
              <w:left w:w="28" w:type="dxa"/>
              <w:right w:w="28" w:type="dxa"/>
            </w:tcMar>
            <w:vAlign w:val="center"/>
          </w:tcPr>
          <w:p w:rsidR="007028E5" w:rsidRPr="007028E5" w:rsidRDefault="000610AA" w:rsidP="007028E5">
            <w:pPr>
              <w:keepNext/>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456" w:type="pct"/>
            <w:vAlign w:val="center"/>
          </w:tcPr>
          <w:p w:rsidR="007028E5" w:rsidRPr="007028E5" w:rsidRDefault="000610AA" w:rsidP="007028E5">
            <w:pPr>
              <w:keepNext/>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456" w:type="pct"/>
            <w:vAlign w:val="center"/>
          </w:tcPr>
          <w:p w:rsidR="007028E5" w:rsidRPr="007028E5" w:rsidRDefault="000610AA" w:rsidP="007028E5">
            <w:pPr>
              <w:keepNext/>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456" w:type="pct"/>
            <w:vAlign w:val="center"/>
          </w:tcPr>
          <w:p w:rsidR="007028E5" w:rsidRPr="007028E5" w:rsidRDefault="000610AA" w:rsidP="007028E5">
            <w:pPr>
              <w:keepNext/>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456" w:type="pct"/>
            <w:vAlign w:val="center"/>
          </w:tcPr>
          <w:p w:rsidR="007028E5" w:rsidRPr="007028E5" w:rsidRDefault="000610AA" w:rsidP="007028E5">
            <w:pPr>
              <w:keepNext/>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456" w:type="pct"/>
            <w:vAlign w:val="center"/>
          </w:tcPr>
          <w:p w:rsidR="007028E5" w:rsidRPr="007028E5" w:rsidRDefault="000610AA" w:rsidP="007028E5">
            <w:pPr>
              <w:keepNext/>
              <w:spacing w:after="0" w:line="240" w:lineRule="auto"/>
              <w:ind w:firstLine="0"/>
              <w:jc w:val="center"/>
              <w:rPr>
                <w:rFonts w:eastAsia="Times New Roman"/>
                <w:color w:val="000000"/>
                <w:sz w:val="20"/>
                <w:szCs w:val="20"/>
              </w:rPr>
            </w:pPr>
            <w:r>
              <w:rPr>
                <w:rFonts w:eastAsia="Times New Roman"/>
                <w:color w:val="000000"/>
                <w:sz w:val="20"/>
                <w:szCs w:val="20"/>
              </w:rPr>
              <w:t>6</w:t>
            </w:r>
          </w:p>
        </w:tc>
      </w:tr>
      <w:tr w:rsidR="007028E5" w:rsidRPr="007028E5" w:rsidTr="000610AA">
        <w:trPr>
          <w:trHeight w:val="77"/>
        </w:trPr>
        <w:tc>
          <w:tcPr>
            <w:tcW w:w="1830" w:type="pct"/>
            <w:shd w:val="clear" w:color="auto" w:fill="auto"/>
            <w:tcMar>
              <w:left w:w="28" w:type="dxa"/>
              <w:right w:w="28" w:type="dxa"/>
            </w:tcMar>
            <w:vAlign w:val="center"/>
            <w:hideMark/>
          </w:tcPr>
          <w:p w:rsidR="007028E5" w:rsidRPr="007028E5" w:rsidRDefault="007028E5" w:rsidP="007028E5">
            <w:pPr>
              <w:spacing w:after="0" w:line="240" w:lineRule="auto"/>
              <w:ind w:firstLine="0"/>
              <w:jc w:val="left"/>
              <w:rPr>
                <w:rFonts w:eastAsia="Times New Roman"/>
                <w:color w:val="000000"/>
                <w:sz w:val="20"/>
                <w:szCs w:val="20"/>
              </w:rPr>
            </w:pPr>
            <w:r w:rsidRPr="007028E5">
              <w:rPr>
                <w:rFonts w:eastAsia="Times New Roman"/>
                <w:color w:val="000000"/>
                <w:sz w:val="20"/>
                <w:szCs w:val="20"/>
              </w:rPr>
              <w:t>-по регулируемым тарифам</w:t>
            </w:r>
          </w:p>
        </w:tc>
        <w:tc>
          <w:tcPr>
            <w:tcW w:w="435" w:type="pct"/>
            <w:shd w:val="clear" w:color="auto" w:fill="auto"/>
            <w:tcMar>
              <w:left w:w="28" w:type="dxa"/>
              <w:right w:w="28" w:type="dxa"/>
            </w:tcMar>
            <w:vAlign w:val="center"/>
            <w:hideMark/>
          </w:tcPr>
          <w:p w:rsidR="007028E5" w:rsidRPr="007028E5" w:rsidRDefault="007028E5"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ед.</w:t>
            </w:r>
          </w:p>
        </w:tc>
        <w:tc>
          <w:tcPr>
            <w:tcW w:w="456" w:type="pct"/>
            <w:shd w:val="clear" w:color="auto" w:fill="auto"/>
            <w:tcMar>
              <w:left w:w="28" w:type="dxa"/>
              <w:right w:w="28" w:type="dxa"/>
            </w:tcMar>
            <w:vAlign w:val="center"/>
          </w:tcPr>
          <w:p w:rsidR="007028E5" w:rsidRPr="007028E5" w:rsidRDefault="000610AA" w:rsidP="007028E5">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456" w:type="pct"/>
            <w:vAlign w:val="center"/>
          </w:tcPr>
          <w:p w:rsidR="007028E5" w:rsidRPr="007028E5" w:rsidRDefault="000610AA" w:rsidP="007028E5">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456" w:type="pct"/>
            <w:vAlign w:val="center"/>
          </w:tcPr>
          <w:p w:rsidR="007028E5" w:rsidRPr="007028E5" w:rsidRDefault="000610AA" w:rsidP="007028E5">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456" w:type="pct"/>
            <w:vAlign w:val="center"/>
          </w:tcPr>
          <w:p w:rsidR="007028E5" w:rsidRPr="007028E5" w:rsidRDefault="000610AA" w:rsidP="007028E5">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456" w:type="pct"/>
            <w:vAlign w:val="center"/>
          </w:tcPr>
          <w:p w:rsidR="007028E5" w:rsidRPr="007028E5" w:rsidRDefault="000610AA" w:rsidP="007028E5">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456" w:type="pct"/>
            <w:vAlign w:val="center"/>
          </w:tcPr>
          <w:p w:rsidR="007028E5" w:rsidRPr="007028E5" w:rsidRDefault="000610AA" w:rsidP="007028E5">
            <w:pPr>
              <w:spacing w:after="0" w:line="240" w:lineRule="auto"/>
              <w:ind w:firstLine="0"/>
              <w:jc w:val="center"/>
              <w:rPr>
                <w:rFonts w:eastAsia="Times New Roman"/>
                <w:color w:val="000000"/>
                <w:sz w:val="20"/>
                <w:szCs w:val="20"/>
              </w:rPr>
            </w:pPr>
            <w:r>
              <w:rPr>
                <w:rFonts w:eastAsia="Times New Roman"/>
                <w:color w:val="000000"/>
                <w:sz w:val="20"/>
                <w:szCs w:val="20"/>
              </w:rPr>
              <w:t>6</w:t>
            </w:r>
          </w:p>
        </w:tc>
      </w:tr>
      <w:tr w:rsidR="007028E5" w:rsidRPr="007028E5" w:rsidTr="000610AA">
        <w:trPr>
          <w:trHeight w:val="77"/>
        </w:trPr>
        <w:tc>
          <w:tcPr>
            <w:tcW w:w="1830" w:type="pct"/>
            <w:shd w:val="clear" w:color="auto" w:fill="auto"/>
            <w:tcMar>
              <w:left w:w="28" w:type="dxa"/>
              <w:right w:w="28" w:type="dxa"/>
            </w:tcMar>
            <w:vAlign w:val="center"/>
            <w:hideMark/>
          </w:tcPr>
          <w:p w:rsidR="007028E5" w:rsidRPr="007028E5" w:rsidRDefault="007028E5" w:rsidP="007028E5">
            <w:pPr>
              <w:spacing w:after="0" w:line="240" w:lineRule="auto"/>
              <w:ind w:firstLine="0"/>
              <w:jc w:val="left"/>
              <w:rPr>
                <w:rFonts w:eastAsia="Times New Roman"/>
                <w:color w:val="000000"/>
                <w:sz w:val="20"/>
                <w:szCs w:val="20"/>
              </w:rPr>
            </w:pPr>
            <w:r w:rsidRPr="007028E5">
              <w:rPr>
                <w:rFonts w:eastAsia="Times New Roman"/>
                <w:color w:val="000000"/>
                <w:sz w:val="20"/>
                <w:szCs w:val="20"/>
              </w:rPr>
              <w:t>- но нерегулируемым тарифам</w:t>
            </w:r>
          </w:p>
        </w:tc>
        <w:tc>
          <w:tcPr>
            <w:tcW w:w="435" w:type="pct"/>
            <w:shd w:val="clear" w:color="auto" w:fill="auto"/>
            <w:tcMar>
              <w:left w:w="28" w:type="dxa"/>
              <w:right w:w="28" w:type="dxa"/>
            </w:tcMar>
            <w:vAlign w:val="center"/>
            <w:hideMark/>
          </w:tcPr>
          <w:p w:rsidR="007028E5" w:rsidRPr="007028E5" w:rsidRDefault="007028E5"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ед.</w:t>
            </w:r>
          </w:p>
        </w:tc>
        <w:tc>
          <w:tcPr>
            <w:tcW w:w="456" w:type="pct"/>
            <w:shd w:val="clear" w:color="auto" w:fill="auto"/>
            <w:tcMar>
              <w:left w:w="28" w:type="dxa"/>
              <w:right w:w="28" w:type="dxa"/>
            </w:tcMar>
            <w:vAlign w:val="center"/>
          </w:tcPr>
          <w:p w:rsidR="007028E5" w:rsidRPr="007028E5" w:rsidRDefault="007028E5"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c>
          <w:tcPr>
            <w:tcW w:w="456" w:type="pct"/>
            <w:vAlign w:val="center"/>
          </w:tcPr>
          <w:p w:rsidR="007028E5" w:rsidRPr="007028E5" w:rsidRDefault="007028E5"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c>
          <w:tcPr>
            <w:tcW w:w="456" w:type="pct"/>
            <w:vAlign w:val="center"/>
          </w:tcPr>
          <w:p w:rsidR="007028E5" w:rsidRPr="007028E5" w:rsidRDefault="007028E5"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c>
          <w:tcPr>
            <w:tcW w:w="456" w:type="pct"/>
            <w:vAlign w:val="center"/>
          </w:tcPr>
          <w:p w:rsidR="007028E5" w:rsidRPr="007028E5" w:rsidRDefault="007028E5"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c>
          <w:tcPr>
            <w:tcW w:w="456" w:type="pct"/>
            <w:vAlign w:val="center"/>
          </w:tcPr>
          <w:p w:rsidR="007028E5" w:rsidRPr="007028E5" w:rsidRDefault="007028E5"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c>
          <w:tcPr>
            <w:tcW w:w="456" w:type="pct"/>
            <w:vAlign w:val="center"/>
          </w:tcPr>
          <w:p w:rsidR="007028E5" w:rsidRPr="007028E5" w:rsidRDefault="007028E5"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r>
      <w:tr w:rsidR="00033681" w:rsidRPr="007028E5" w:rsidTr="000610AA">
        <w:trPr>
          <w:trHeight w:val="77"/>
        </w:trPr>
        <w:tc>
          <w:tcPr>
            <w:tcW w:w="1830" w:type="pct"/>
            <w:shd w:val="clear" w:color="auto" w:fill="auto"/>
            <w:tcMar>
              <w:left w:w="28" w:type="dxa"/>
              <w:right w:w="28" w:type="dxa"/>
            </w:tcMar>
            <w:vAlign w:val="center"/>
            <w:hideMark/>
          </w:tcPr>
          <w:p w:rsidR="00033681" w:rsidRPr="007028E5" w:rsidRDefault="00033681" w:rsidP="007028E5">
            <w:pPr>
              <w:spacing w:after="0" w:line="240" w:lineRule="auto"/>
              <w:ind w:firstLine="0"/>
              <w:jc w:val="left"/>
              <w:rPr>
                <w:rFonts w:eastAsia="Times New Roman"/>
                <w:color w:val="000000"/>
                <w:sz w:val="20"/>
                <w:szCs w:val="20"/>
              </w:rPr>
            </w:pPr>
            <w:r w:rsidRPr="007028E5">
              <w:rPr>
                <w:rFonts w:eastAsia="Times New Roman"/>
                <w:color w:val="000000"/>
                <w:sz w:val="20"/>
                <w:szCs w:val="20"/>
              </w:rPr>
              <w:t>Протяженность муниципальных маршрутов</w:t>
            </w:r>
          </w:p>
        </w:tc>
        <w:tc>
          <w:tcPr>
            <w:tcW w:w="435" w:type="pct"/>
            <w:shd w:val="clear" w:color="auto" w:fill="auto"/>
            <w:tcMar>
              <w:left w:w="28" w:type="dxa"/>
              <w:right w:w="28" w:type="dxa"/>
            </w:tcMar>
            <w:vAlign w:val="center"/>
            <w:hideMark/>
          </w:tcPr>
          <w:p w:rsidR="00033681" w:rsidRPr="007028E5" w:rsidRDefault="00033681"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км</w:t>
            </w:r>
          </w:p>
        </w:tc>
        <w:tc>
          <w:tcPr>
            <w:tcW w:w="456" w:type="pct"/>
            <w:shd w:val="clear" w:color="auto" w:fill="auto"/>
            <w:tcMar>
              <w:left w:w="28" w:type="dxa"/>
              <w:right w:w="28" w:type="dxa"/>
            </w:tcMar>
            <w:vAlign w:val="center"/>
          </w:tcPr>
          <w:p w:rsidR="00033681"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272</w:t>
            </w:r>
          </w:p>
        </w:tc>
        <w:tc>
          <w:tcPr>
            <w:tcW w:w="456" w:type="pct"/>
            <w:vAlign w:val="center"/>
          </w:tcPr>
          <w:p w:rsidR="00033681"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272</w:t>
            </w:r>
          </w:p>
        </w:tc>
        <w:tc>
          <w:tcPr>
            <w:tcW w:w="456" w:type="pct"/>
            <w:vAlign w:val="center"/>
          </w:tcPr>
          <w:p w:rsidR="00033681"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272</w:t>
            </w:r>
          </w:p>
        </w:tc>
        <w:tc>
          <w:tcPr>
            <w:tcW w:w="456" w:type="pct"/>
            <w:vAlign w:val="center"/>
          </w:tcPr>
          <w:p w:rsidR="00033681"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272</w:t>
            </w:r>
          </w:p>
        </w:tc>
        <w:tc>
          <w:tcPr>
            <w:tcW w:w="456" w:type="pct"/>
            <w:vAlign w:val="center"/>
          </w:tcPr>
          <w:p w:rsidR="00033681"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272</w:t>
            </w:r>
          </w:p>
        </w:tc>
        <w:tc>
          <w:tcPr>
            <w:tcW w:w="456" w:type="pct"/>
            <w:vAlign w:val="center"/>
          </w:tcPr>
          <w:p w:rsidR="00033681"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272</w:t>
            </w:r>
          </w:p>
        </w:tc>
      </w:tr>
      <w:tr w:rsidR="000610AA" w:rsidRPr="007028E5" w:rsidTr="000610AA">
        <w:trPr>
          <w:trHeight w:val="77"/>
        </w:trPr>
        <w:tc>
          <w:tcPr>
            <w:tcW w:w="1830" w:type="pct"/>
            <w:shd w:val="clear" w:color="auto" w:fill="auto"/>
            <w:tcMar>
              <w:left w:w="28" w:type="dxa"/>
              <w:right w:w="28" w:type="dxa"/>
            </w:tcMar>
            <w:vAlign w:val="center"/>
            <w:hideMark/>
          </w:tcPr>
          <w:p w:rsidR="000610AA" w:rsidRPr="007028E5" w:rsidRDefault="000610AA" w:rsidP="007028E5">
            <w:pPr>
              <w:spacing w:after="0" w:line="240" w:lineRule="auto"/>
              <w:ind w:firstLine="0"/>
              <w:jc w:val="left"/>
              <w:rPr>
                <w:rFonts w:eastAsia="Times New Roman"/>
                <w:color w:val="000000"/>
                <w:sz w:val="20"/>
                <w:szCs w:val="20"/>
              </w:rPr>
            </w:pPr>
            <w:r w:rsidRPr="007028E5">
              <w:rPr>
                <w:rFonts w:eastAsia="Times New Roman"/>
                <w:color w:val="000000"/>
                <w:sz w:val="20"/>
                <w:szCs w:val="20"/>
              </w:rPr>
              <w:t>- по регулируемым тарифам</w:t>
            </w:r>
          </w:p>
        </w:tc>
        <w:tc>
          <w:tcPr>
            <w:tcW w:w="435" w:type="pct"/>
            <w:shd w:val="clear" w:color="auto" w:fill="auto"/>
            <w:tcMar>
              <w:left w:w="28" w:type="dxa"/>
              <w:right w:w="28" w:type="dxa"/>
            </w:tcMar>
            <w:vAlign w:val="center"/>
            <w:hideMark/>
          </w:tcPr>
          <w:p w:rsidR="000610AA" w:rsidRPr="007028E5" w:rsidRDefault="000610AA"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км</w:t>
            </w:r>
          </w:p>
        </w:tc>
        <w:tc>
          <w:tcPr>
            <w:tcW w:w="456" w:type="pct"/>
            <w:shd w:val="clear" w:color="auto" w:fill="auto"/>
            <w:tcMar>
              <w:left w:w="28" w:type="dxa"/>
              <w:right w:w="28" w:type="dxa"/>
            </w:tcMar>
            <w:vAlign w:val="center"/>
          </w:tcPr>
          <w:p w:rsidR="000610AA" w:rsidRPr="007028E5" w:rsidRDefault="000610AA" w:rsidP="00C06977">
            <w:pPr>
              <w:spacing w:after="0" w:line="240" w:lineRule="auto"/>
              <w:ind w:firstLine="0"/>
              <w:jc w:val="center"/>
              <w:rPr>
                <w:rFonts w:eastAsia="Times New Roman"/>
                <w:color w:val="000000"/>
                <w:sz w:val="20"/>
                <w:szCs w:val="20"/>
              </w:rPr>
            </w:pPr>
            <w:r>
              <w:rPr>
                <w:rFonts w:eastAsia="Times New Roman"/>
                <w:color w:val="000000"/>
                <w:sz w:val="20"/>
                <w:szCs w:val="20"/>
              </w:rPr>
              <w:t>272</w:t>
            </w:r>
          </w:p>
        </w:tc>
        <w:tc>
          <w:tcPr>
            <w:tcW w:w="456" w:type="pct"/>
            <w:vAlign w:val="center"/>
          </w:tcPr>
          <w:p w:rsidR="000610AA" w:rsidRPr="007028E5" w:rsidRDefault="000610AA" w:rsidP="00C06977">
            <w:pPr>
              <w:spacing w:after="0" w:line="240" w:lineRule="auto"/>
              <w:ind w:firstLine="0"/>
              <w:jc w:val="center"/>
              <w:rPr>
                <w:rFonts w:eastAsia="Times New Roman"/>
                <w:color w:val="000000"/>
                <w:sz w:val="20"/>
                <w:szCs w:val="20"/>
              </w:rPr>
            </w:pPr>
            <w:r>
              <w:rPr>
                <w:rFonts w:eastAsia="Times New Roman"/>
                <w:color w:val="000000"/>
                <w:sz w:val="20"/>
                <w:szCs w:val="20"/>
              </w:rPr>
              <w:t>272</w:t>
            </w:r>
          </w:p>
        </w:tc>
        <w:tc>
          <w:tcPr>
            <w:tcW w:w="456" w:type="pct"/>
            <w:vAlign w:val="center"/>
          </w:tcPr>
          <w:p w:rsidR="000610AA" w:rsidRPr="007028E5" w:rsidRDefault="000610AA" w:rsidP="00C06977">
            <w:pPr>
              <w:spacing w:after="0" w:line="240" w:lineRule="auto"/>
              <w:ind w:firstLine="0"/>
              <w:jc w:val="center"/>
              <w:rPr>
                <w:rFonts w:eastAsia="Times New Roman"/>
                <w:color w:val="000000"/>
                <w:sz w:val="20"/>
                <w:szCs w:val="20"/>
              </w:rPr>
            </w:pPr>
            <w:r>
              <w:rPr>
                <w:rFonts w:eastAsia="Times New Roman"/>
                <w:color w:val="000000"/>
                <w:sz w:val="20"/>
                <w:szCs w:val="20"/>
              </w:rPr>
              <w:t>272</w:t>
            </w:r>
          </w:p>
        </w:tc>
        <w:tc>
          <w:tcPr>
            <w:tcW w:w="456" w:type="pct"/>
            <w:vAlign w:val="center"/>
          </w:tcPr>
          <w:p w:rsidR="000610AA" w:rsidRPr="007028E5" w:rsidRDefault="000610AA" w:rsidP="00C06977">
            <w:pPr>
              <w:spacing w:after="0" w:line="240" w:lineRule="auto"/>
              <w:ind w:firstLine="0"/>
              <w:jc w:val="center"/>
              <w:rPr>
                <w:rFonts w:eastAsia="Times New Roman"/>
                <w:color w:val="000000"/>
                <w:sz w:val="20"/>
                <w:szCs w:val="20"/>
              </w:rPr>
            </w:pPr>
            <w:r>
              <w:rPr>
                <w:rFonts w:eastAsia="Times New Roman"/>
                <w:color w:val="000000"/>
                <w:sz w:val="20"/>
                <w:szCs w:val="20"/>
              </w:rPr>
              <w:t>272</w:t>
            </w:r>
          </w:p>
        </w:tc>
        <w:tc>
          <w:tcPr>
            <w:tcW w:w="456" w:type="pct"/>
            <w:vAlign w:val="center"/>
          </w:tcPr>
          <w:p w:rsidR="000610AA" w:rsidRPr="007028E5" w:rsidRDefault="000610AA" w:rsidP="00C06977">
            <w:pPr>
              <w:spacing w:after="0" w:line="240" w:lineRule="auto"/>
              <w:ind w:firstLine="0"/>
              <w:jc w:val="center"/>
              <w:rPr>
                <w:rFonts w:eastAsia="Times New Roman"/>
                <w:color w:val="000000"/>
                <w:sz w:val="20"/>
                <w:szCs w:val="20"/>
              </w:rPr>
            </w:pPr>
            <w:r>
              <w:rPr>
                <w:rFonts w:eastAsia="Times New Roman"/>
                <w:color w:val="000000"/>
                <w:sz w:val="20"/>
                <w:szCs w:val="20"/>
              </w:rPr>
              <w:t>272</w:t>
            </w:r>
          </w:p>
        </w:tc>
        <w:tc>
          <w:tcPr>
            <w:tcW w:w="456" w:type="pct"/>
            <w:vAlign w:val="center"/>
          </w:tcPr>
          <w:p w:rsidR="000610AA" w:rsidRPr="007028E5" w:rsidRDefault="000610AA" w:rsidP="00C06977">
            <w:pPr>
              <w:spacing w:after="0" w:line="240" w:lineRule="auto"/>
              <w:ind w:firstLine="0"/>
              <w:jc w:val="center"/>
              <w:rPr>
                <w:rFonts w:eastAsia="Times New Roman"/>
                <w:color w:val="000000"/>
                <w:sz w:val="20"/>
                <w:szCs w:val="20"/>
              </w:rPr>
            </w:pPr>
            <w:r>
              <w:rPr>
                <w:rFonts w:eastAsia="Times New Roman"/>
                <w:color w:val="000000"/>
                <w:sz w:val="20"/>
                <w:szCs w:val="20"/>
              </w:rPr>
              <w:t>272</w:t>
            </w:r>
          </w:p>
        </w:tc>
      </w:tr>
      <w:tr w:rsidR="000610AA" w:rsidRPr="007028E5" w:rsidTr="000610AA">
        <w:trPr>
          <w:trHeight w:val="77"/>
        </w:trPr>
        <w:tc>
          <w:tcPr>
            <w:tcW w:w="1830" w:type="pct"/>
            <w:shd w:val="clear" w:color="auto" w:fill="auto"/>
            <w:tcMar>
              <w:left w:w="28" w:type="dxa"/>
              <w:right w:w="28" w:type="dxa"/>
            </w:tcMar>
            <w:vAlign w:val="center"/>
            <w:hideMark/>
          </w:tcPr>
          <w:p w:rsidR="000610AA" w:rsidRPr="007028E5" w:rsidRDefault="000610AA" w:rsidP="007028E5">
            <w:pPr>
              <w:spacing w:after="0" w:line="240" w:lineRule="auto"/>
              <w:ind w:firstLine="0"/>
              <w:jc w:val="left"/>
              <w:rPr>
                <w:rFonts w:eastAsia="Times New Roman"/>
                <w:color w:val="000000"/>
                <w:sz w:val="20"/>
                <w:szCs w:val="20"/>
              </w:rPr>
            </w:pPr>
            <w:r w:rsidRPr="007028E5">
              <w:rPr>
                <w:rFonts w:eastAsia="Times New Roman"/>
                <w:color w:val="000000"/>
                <w:sz w:val="20"/>
                <w:szCs w:val="20"/>
              </w:rPr>
              <w:t>- по нерегулируемым тарифам</w:t>
            </w:r>
          </w:p>
        </w:tc>
        <w:tc>
          <w:tcPr>
            <w:tcW w:w="435" w:type="pct"/>
            <w:shd w:val="clear" w:color="auto" w:fill="auto"/>
            <w:tcMar>
              <w:left w:w="28" w:type="dxa"/>
              <w:right w:w="28" w:type="dxa"/>
            </w:tcMar>
            <w:vAlign w:val="center"/>
            <w:hideMark/>
          </w:tcPr>
          <w:p w:rsidR="000610AA" w:rsidRPr="007028E5" w:rsidRDefault="000610AA"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км</w:t>
            </w:r>
          </w:p>
        </w:tc>
        <w:tc>
          <w:tcPr>
            <w:tcW w:w="456" w:type="pct"/>
            <w:shd w:val="clear" w:color="auto" w:fill="auto"/>
            <w:tcMar>
              <w:left w:w="28" w:type="dxa"/>
              <w:right w:w="28" w:type="dxa"/>
            </w:tcMar>
            <w:vAlign w:val="center"/>
          </w:tcPr>
          <w:p w:rsidR="000610AA" w:rsidRPr="007028E5" w:rsidRDefault="000610AA"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c>
          <w:tcPr>
            <w:tcW w:w="456" w:type="pct"/>
            <w:vAlign w:val="center"/>
          </w:tcPr>
          <w:p w:rsidR="000610AA" w:rsidRPr="007028E5" w:rsidRDefault="000610AA"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c>
          <w:tcPr>
            <w:tcW w:w="456" w:type="pct"/>
            <w:vAlign w:val="center"/>
          </w:tcPr>
          <w:p w:rsidR="000610AA" w:rsidRPr="007028E5" w:rsidRDefault="000610AA"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c>
          <w:tcPr>
            <w:tcW w:w="456" w:type="pct"/>
            <w:vAlign w:val="center"/>
          </w:tcPr>
          <w:p w:rsidR="000610AA" w:rsidRPr="007028E5" w:rsidRDefault="000610AA"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c>
          <w:tcPr>
            <w:tcW w:w="456" w:type="pct"/>
            <w:vAlign w:val="center"/>
          </w:tcPr>
          <w:p w:rsidR="000610AA" w:rsidRPr="007028E5" w:rsidRDefault="000610AA"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c>
          <w:tcPr>
            <w:tcW w:w="456" w:type="pct"/>
            <w:vAlign w:val="center"/>
          </w:tcPr>
          <w:p w:rsidR="000610AA" w:rsidRPr="007028E5" w:rsidRDefault="000610AA"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0</w:t>
            </w:r>
          </w:p>
        </w:tc>
      </w:tr>
      <w:tr w:rsidR="000610AA" w:rsidRPr="007028E5" w:rsidTr="000610AA">
        <w:trPr>
          <w:trHeight w:val="300"/>
        </w:trPr>
        <w:tc>
          <w:tcPr>
            <w:tcW w:w="1830" w:type="pct"/>
            <w:shd w:val="clear" w:color="auto" w:fill="auto"/>
            <w:tcMar>
              <w:left w:w="28" w:type="dxa"/>
              <w:right w:w="28" w:type="dxa"/>
            </w:tcMar>
            <w:vAlign w:val="center"/>
            <w:hideMark/>
          </w:tcPr>
          <w:p w:rsidR="000610AA" w:rsidRPr="007028E5" w:rsidRDefault="000610AA" w:rsidP="007028E5">
            <w:pPr>
              <w:spacing w:after="0" w:line="240" w:lineRule="auto"/>
              <w:ind w:firstLine="0"/>
              <w:jc w:val="left"/>
              <w:rPr>
                <w:rFonts w:eastAsia="Times New Roman"/>
                <w:color w:val="000000"/>
                <w:sz w:val="20"/>
                <w:szCs w:val="20"/>
              </w:rPr>
            </w:pPr>
            <w:r w:rsidRPr="007028E5">
              <w:rPr>
                <w:rFonts w:eastAsia="Times New Roman"/>
                <w:color w:val="000000"/>
                <w:sz w:val="20"/>
                <w:szCs w:val="20"/>
              </w:rPr>
              <w:t>Охват населенных пунктов регулярным автобусным сообщением</w:t>
            </w:r>
          </w:p>
        </w:tc>
        <w:tc>
          <w:tcPr>
            <w:tcW w:w="435" w:type="pct"/>
            <w:shd w:val="clear" w:color="auto" w:fill="auto"/>
            <w:tcMar>
              <w:left w:w="28" w:type="dxa"/>
              <w:right w:w="28" w:type="dxa"/>
            </w:tcMar>
            <w:vAlign w:val="center"/>
            <w:hideMark/>
          </w:tcPr>
          <w:p w:rsidR="000610AA" w:rsidRPr="007028E5" w:rsidRDefault="000610AA"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w:t>
            </w:r>
          </w:p>
        </w:tc>
        <w:tc>
          <w:tcPr>
            <w:tcW w:w="456" w:type="pct"/>
            <w:shd w:val="clear" w:color="auto" w:fill="auto"/>
            <w:tcMar>
              <w:left w:w="28" w:type="dxa"/>
              <w:right w:w="28" w:type="dxa"/>
            </w:tcMar>
            <w:vAlign w:val="center"/>
          </w:tcPr>
          <w:p w:rsidR="000610AA" w:rsidRPr="007028E5" w:rsidRDefault="000610AA" w:rsidP="007028E5">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56" w:type="pct"/>
            <w:vAlign w:val="center"/>
          </w:tcPr>
          <w:p w:rsidR="000610AA"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56" w:type="pct"/>
            <w:vAlign w:val="center"/>
          </w:tcPr>
          <w:p w:rsidR="000610AA"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56" w:type="pct"/>
            <w:vAlign w:val="center"/>
          </w:tcPr>
          <w:p w:rsidR="000610AA"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56" w:type="pct"/>
            <w:vAlign w:val="center"/>
          </w:tcPr>
          <w:p w:rsidR="000610AA"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56" w:type="pct"/>
            <w:vAlign w:val="center"/>
          </w:tcPr>
          <w:p w:rsidR="000610AA"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10</w:t>
            </w:r>
          </w:p>
        </w:tc>
      </w:tr>
      <w:tr w:rsidR="000610AA" w:rsidRPr="007028E5" w:rsidTr="000610AA">
        <w:trPr>
          <w:trHeight w:val="77"/>
        </w:trPr>
        <w:tc>
          <w:tcPr>
            <w:tcW w:w="1830" w:type="pct"/>
            <w:shd w:val="clear" w:color="auto" w:fill="auto"/>
            <w:tcMar>
              <w:left w:w="28" w:type="dxa"/>
              <w:right w:w="28" w:type="dxa"/>
            </w:tcMar>
            <w:vAlign w:val="center"/>
            <w:hideMark/>
          </w:tcPr>
          <w:p w:rsidR="000610AA" w:rsidRPr="007028E5" w:rsidRDefault="000610AA" w:rsidP="007028E5">
            <w:pPr>
              <w:spacing w:after="0" w:line="240" w:lineRule="auto"/>
              <w:ind w:firstLine="0"/>
              <w:jc w:val="left"/>
              <w:rPr>
                <w:rFonts w:eastAsia="Times New Roman"/>
                <w:color w:val="000000"/>
                <w:sz w:val="20"/>
                <w:szCs w:val="20"/>
              </w:rPr>
            </w:pPr>
            <w:r w:rsidRPr="007028E5">
              <w:rPr>
                <w:rFonts w:eastAsia="Times New Roman"/>
                <w:color w:val="000000"/>
                <w:sz w:val="20"/>
                <w:szCs w:val="20"/>
              </w:rPr>
              <w:t>Количество перевезенных пассажиров</w:t>
            </w:r>
          </w:p>
        </w:tc>
        <w:tc>
          <w:tcPr>
            <w:tcW w:w="435" w:type="pct"/>
            <w:shd w:val="clear" w:color="auto" w:fill="auto"/>
            <w:tcMar>
              <w:left w:w="28" w:type="dxa"/>
              <w:right w:w="28" w:type="dxa"/>
            </w:tcMar>
            <w:vAlign w:val="center"/>
            <w:hideMark/>
          </w:tcPr>
          <w:p w:rsidR="000610AA" w:rsidRPr="007028E5" w:rsidRDefault="000610AA" w:rsidP="007028E5">
            <w:pPr>
              <w:spacing w:after="0" w:line="240" w:lineRule="auto"/>
              <w:ind w:firstLine="0"/>
              <w:jc w:val="center"/>
              <w:rPr>
                <w:rFonts w:eastAsia="Times New Roman"/>
                <w:color w:val="000000"/>
                <w:sz w:val="20"/>
                <w:szCs w:val="20"/>
              </w:rPr>
            </w:pPr>
            <w:r w:rsidRPr="007028E5">
              <w:rPr>
                <w:rFonts w:eastAsia="Times New Roman"/>
                <w:color w:val="000000"/>
                <w:sz w:val="20"/>
                <w:szCs w:val="20"/>
              </w:rPr>
              <w:t>чел.</w:t>
            </w:r>
          </w:p>
        </w:tc>
        <w:tc>
          <w:tcPr>
            <w:tcW w:w="456" w:type="pct"/>
            <w:shd w:val="clear" w:color="auto" w:fill="auto"/>
            <w:tcMar>
              <w:left w:w="28" w:type="dxa"/>
              <w:right w:w="28" w:type="dxa"/>
            </w:tcMar>
            <w:vAlign w:val="center"/>
          </w:tcPr>
          <w:p w:rsidR="000610AA" w:rsidRPr="007028E5" w:rsidRDefault="000610AA" w:rsidP="007028E5">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456" w:type="pct"/>
            <w:vAlign w:val="center"/>
          </w:tcPr>
          <w:p w:rsidR="000610AA"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456" w:type="pct"/>
            <w:vAlign w:val="center"/>
          </w:tcPr>
          <w:p w:rsidR="000610AA"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456" w:type="pct"/>
            <w:vAlign w:val="center"/>
          </w:tcPr>
          <w:p w:rsidR="000610AA"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456" w:type="pct"/>
            <w:vAlign w:val="center"/>
          </w:tcPr>
          <w:p w:rsidR="000610AA"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456" w:type="pct"/>
            <w:vAlign w:val="center"/>
          </w:tcPr>
          <w:p w:rsidR="000610AA" w:rsidRPr="007028E5" w:rsidRDefault="000610AA" w:rsidP="001A6A0E">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bl>
    <w:p w:rsidR="007028E5" w:rsidRDefault="007028E5" w:rsidP="00396422">
      <w:pPr>
        <w:keepNext/>
        <w:keepLines/>
        <w:ind w:firstLine="0"/>
        <w:jc w:val="center"/>
      </w:pPr>
    </w:p>
    <w:p w:rsidR="00504B4C" w:rsidRDefault="00A05384" w:rsidP="006F3652">
      <w:pPr>
        <w:keepNext/>
        <w:jc w:val="right"/>
      </w:pPr>
      <w:r w:rsidRPr="00AB3734">
        <w:t xml:space="preserve">Таблица </w:t>
      </w:r>
      <w:r w:rsidR="00504B4C">
        <w:t>3.</w:t>
      </w:r>
      <w:r w:rsidR="00033681">
        <w:t>4</w:t>
      </w:r>
    </w:p>
    <w:p w:rsidR="00A05384" w:rsidRPr="00AB3734" w:rsidRDefault="00A05384" w:rsidP="00504B4C">
      <w:pPr>
        <w:ind w:firstLine="0"/>
        <w:jc w:val="center"/>
      </w:pPr>
      <w:r w:rsidRPr="00AB3734">
        <w:t xml:space="preserve">Показатели деятельности водного транспорта до </w:t>
      </w:r>
      <w:r w:rsidR="00A5018D">
        <w:t>2030</w:t>
      </w:r>
      <w:r w:rsidRPr="00AB3734">
        <w:t xml:space="preserve"> года</w:t>
      </w:r>
    </w:p>
    <w:tbl>
      <w:tblPr>
        <w:tblW w:w="0" w:type="auto"/>
        <w:tblLook w:val="04A0"/>
      </w:tblPr>
      <w:tblGrid>
        <w:gridCol w:w="3430"/>
        <w:gridCol w:w="891"/>
        <w:gridCol w:w="891"/>
        <w:gridCol w:w="891"/>
        <w:gridCol w:w="891"/>
        <w:gridCol w:w="891"/>
        <w:gridCol w:w="891"/>
        <w:gridCol w:w="891"/>
      </w:tblGrid>
      <w:tr w:rsidR="00AD4110" w:rsidRPr="00504B4C" w:rsidTr="00A6061B">
        <w:trPr>
          <w:trHeight w:val="230"/>
          <w:tblHeader/>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504B4C">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5018D"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AD4110" w:rsidRPr="00504B4C" w:rsidTr="007C30EC">
        <w:trPr>
          <w:trHeight w:val="230"/>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0610AA" w:rsidP="00153190">
            <w:pPr>
              <w:spacing w:after="0" w:line="240" w:lineRule="auto"/>
              <w:ind w:firstLine="0"/>
              <w:jc w:val="center"/>
              <w:rPr>
                <w:rFonts w:eastAsia="Times New Roman"/>
                <w:sz w:val="20"/>
                <w:szCs w:val="20"/>
              </w:rPr>
            </w:pPr>
            <w:r>
              <w:rPr>
                <w:rFonts w:eastAsia="Times New Roman"/>
                <w:sz w:val="20"/>
                <w:szCs w:val="20"/>
              </w:rPr>
              <w:t>нет</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0610AA" w:rsidP="00153190">
            <w:pPr>
              <w:spacing w:after="0" w:line="240" w:lineRule="auto"/>
              <w:ind w:firstLine="0"/>
              <w:jc w:val="center"/>
              <w:rPr>
                <w:rFonts w:eastAsia="Times New Roman"/>
                <w:sz w:val="20"/>
                <w:szCs w:val="20"/>
              </w:rPr>
            </w:pPr>
            <w:r>
              <w:rPr>
                <w:rFonts w:eastAsia="Times New Roman"/>
                <w:sz w:val="20"/>
                <w:szCs w:val="20"/>
              </w:rPr>
              <w:t>нет</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0610AA" w:rsidP="00153190">
            <w:pPr>
              <w:spacing w:after="0" w:line="240" w:lineRule="auto"/>
              <w:ind w:firstLine="0"/>
              <w:jc w:val="center"/>
              <w:rPr>
                <w:rFonts w:eastAsia="Times New Roman"/>
                <w:sz w:val="20"/>
                <w:szCs w:val="20"/>
              </w:rPr>
            </w:pPr>
            <w:r>
              <w:rPr>
                <w:rFonts w:eastAsia="Times New Roman"/>
                <w:sz w:val="20"/>
                <w:szCs w:val="20"/>
              </w:rPr>
              <w:t>нет</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0610AA" w:rsidP="00153190">
            <w:pPr>
              <w:spacing w:after="0" w:line="240" w:lineRule="auto"/>
              <w:ind w:firstLine="0"/>
              <w:jc w:val="center"/>
              <w:rPr>
                <w:rFonts w:eastAsia="Times New Roman"/>
                <w:sz w:val="20"/>
                <w:szCs w:val="20"/>
              </w:rPr>
            </w:pPr>
            <w:r>
              <w:rPr>
                <w:rFonts w:eastAsia="Times New Roman"/>
                <w:sz w:val="20"/>
                <w:szCs w:val="20"/>
              </w:rPr>
              <w:t>нет</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0610AA" w:rsidP="00153190">
            <w:pPr>
              <w:spacing w:after="0" w:line="240" w:lineRule="auto"/>
              <w:ind w:firstLine="0"/>
              <w:jc w:val="center"/>
              <w:rPr>
                <w:rFonts w:eastAsia="Times New Roman"/>
                <w:sz w:val="20"/>
                <w:szCs w:val="20"/>
              </w:rPr>
            </w:pPr>
            <w:r>
              <w:rPr>
                <w:rFonts w:eastAsia="Times New Roman"/>
                <w:sz w:val="20"/>
                <w:szCs w:val="20"/>
              </w:rPr>
              <w:t>нет</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bl>
    <w:p w:rsidR="00BF1361" w:rsidRPr="00A6061B" w:rsidRDefault="00333E25" w:rsidP="00A6061B">
      <w:pPr>
        <w:ind w:firstLine="0"/>
        <w:rPr>
          <w:sz w:val="20"/>
          <w:szCs w:val="20"/>
        </w:rPr>
      </w:pPr>
      <w:r w:rsidRPr="00BF1361">
        <w:rPr>
          <w:sz w:val="20"/>
          <w:szCs w:val="20"/>
        </w:rPr>
        <w:lastRenderedPageBreak/>
        <w:t xml:space="preserve">На территории </w:t>
      </w:r>
      <w:r w:rsidR="001A6A0E">
        <w:rPr>
          <w:sz w:val="20"/>
          <w:szCs w:val="20"/>
        </w:rPr>
        <w:t>Новорахинского</w:t>
      </w:r>
      <w:r w:rsidRPr="00A6061B">
        <w:rPr>
          <w:sz w:val="20"/>
          <w:szCs w:val="20"/>
        </w:rPr>
        <w:t xml:space="preserve"> сельского поселения </w:t>
      </w:r>
      <w:r>
        <w:rPr>
          <w:sz w:val="20"/>
          <w:szCs w:val="20"/>
        </w:rPr>
        <w:t>водный</w:t>
      </w:r>
      <w:r w:rsidRPr="00BF1361">
        <w:rPr>
          <w:sz w:val="20"/>
          <w:szCs w:val="20"/>
        </w:rPr>
        <w:t xml:space="preserve"> транспорт отсутствует</w:t>
      </w:r>
      <w:r w:rsidR="00A6061B">
        <w:rPr>
          <w:sz w:val="20"/>
          <w:szCs w:val="20"/>
        </w:rPr>
        <w:t>.</w:t>
      </w:r>
    </w:p>
    <w:p w:rsidR="00504B4C" w:rsidRDefault="00A05384" w:rsidP="00153190">
      <w:pPr>
        <w:keepNext/>
        <w:jc w:val="right"/>
      </w:pPr>
      <w:r>
        <w:t xml:space="preserve">Таблица </w:t>
      </w:r>
      <w:r w:rsidR="00504B4C">
        <w:t>3.</w:t>
      </w:r>
      <w:r w:rsidR="00033681">
        <w:t>5</w:t>
      </w:r>
    </w:p>
    <w:p w:rsidR="00A05384" w:rsidRPr="006E37A9" w:rsidRDefault="00A05384" w:rsidP="00153190">
      <w:pPr>
        <w:keepNext/>
        <w:ind w:firstLine="0"/>
        <w:jc w:val="center"/>
      </w:pPr>
      <w:r w:rsidRPr="006E37A9">
        <w:t xml:space="preserve">Показатели деятельности </w:t>
      </w:r>
      <w:r w:rsidR="00504B4C">
        <w:t xml:space="preserve">воздушного транспорта до </w:t>
      </w:r>
      <w:r w:rsidR="00A5018D">
        <w:t>2030</w:t>
      </w:r>
      <w:r w:rsidR="00504B4C">
        <w:t xml:space="preserve"> года</w:t>
      </w:r>
    </w:p>
    <w:tbl>
      <w:tblPr>
        <w:tblW w:w="9667" w:type="dxa"/>
        <w:tblLayout w:type="fixed"/>
        <w:tblLook w:val="04A0"/>
      </w:tblPr>
      <w:tblGrid>
        <w:gridCol w:w="3572"/>
        <w:gridCol w:w="851"/>
        <w:gridCol w:w="874"/>
        <w:gridCol w:w="874"/>
        <w:gridCol w:w="874"/>
        <w:gridCol w:w="874"/>
        <w:gridCol w:w="874"/>
        <w:gridCol w:w="874"/>
      </w:tblGrid>
      <w:tr w:rsidR="00AD4110" w:rsidRPr="0007137D" w:rsidTr="007C30EC">
        <w:trPr>
          <w:trHeight w:val="398"/>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946E58">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5018D"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sidRPr="001C1994">
              <w:rPr>
                <w:sz w:val="20"/>
                <w:szCs w:val="20"/>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2D5DBD" w:rsidP="00171B9C">
            <w:pPr>
              <w:spacing w:after="0" w:line="240" w:lineRule="auto"/>
              <w:ind w:firstLine="0"/>
              <w:jc w:val="center"/>
              <w:rPr>
                <w:rFonts w:eastAsia="Times New Roman"/>
                <w:sz w:val="20"/>
                <w:szCs w:val="20"/>
              </w:rPr>
            </w:pPr>
            <w:r>
              <w:rPr>
                <w:rFonts w:eastAsia="Times New Roman"/>
                <w:sz w:val="20"/>
                <w:szCs w:val="20"/>
              </w:rPr>
              <w:t>нет</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sidRPr="001C1994">
              <w:rPr>
                <w:sz w:val="20"/>
                <w:szCs w:val="20"/>
              </w:rPr>
              <w:t>Количество об</w:t>
            </w:r>
            <w:r>
              <w:rPr>
                <w:sz w:val="20"/>
                <w:szCs w:val="20"/>
              </w:rPr>
              <w:t xml:space="preserve">служенных пассажиров, всего </w:t>
            </w:r>
            <w:r w:rsidRPr="001C1994">
              <w:rPr>
                <w:sz w:val="20"/>
                <w:szCs w:val="20"/>
              </w:rPr>
              <w:t>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2D5DBD" w:rsidP="00171B9C">
            <w:pPr>
              <w:spacing w:after="0" w:line="240" w:lineRule="auto"/>
              <w:ind w:firstLine="0"/>
              <w:jc w:val="center"/>
              <w:rPr>
                <w:rFonts w:eastAsia="Times New Roman"/>
                <w:sz w:val="20"/>
                <w:szCs w:val="20"/>
              </w:rPr>
            </w:pPr>
            <w:r>
              <w:rPr>
                <w:rFonts w:eastAsia="Times New Roman"/>
                <w:sz w:val="20"/>
                <w:szCs w:val="20"/>
              </w:rPr>
              <w:t>нет</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Pr>
                <w:sz w:val="20"/>
                <w:szCs w:val="20"/>
              </w:rPr>
              <w:t xml:space="preserve">- </w:t>
            </w:r>
            <w:r w:rsidRPr="001C1994">
              <w:rPr>
                <w:sz w:val="20"/>
                <w:szCs w:val="20"/>
              </w:rPr>
              <w:t>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2D5DBD" w:rsidP="00171B9C">
            <w:pPr>
              <w:spacing w:after="0" w:line="240" w:lineRule="auto"/>
              <w:ind w:firstLine="0"/>
              <w:jc w:val="center"/>
              <w:rPr>
                <w:rFonts w:eastAsia="Times New Roman"/>
                <w:sz w:val="20"/>
                <w:szCs w:val="20"/>
              </w:rPr>
            </w:pPr>
            <w:r>
              <w:rPr>
                <w:rFonts w:eastAsia="Times New Roman"/>
                <w:sz w:val="20"/>
                <w:szCs w:val="20"/>
              </w:rPr>
              <w:t>нет</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Pr>
                <w:sz w:val="20"/>
                <w:szCs w:val="20"/>
              </w:rPr>
              <w:t xml:space="preserve">- </w:t>
            </w:r>
            <w:r w:rsidRPr="001C1994">
              <w:rPr>
                <w:sz w:val="20"/>
                <w:szCs w:val="20"/>
              </w:rPr>
              <w:t>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2D5DBD" w:rsidP="00171B9C">
            <w:pPr>
              <w:spacing w:after="0" w:line="240" w:lineRule="auto"/>
              <w:ind w:firstLine="0"/>
              <w:jc w:val="center"/>
              <w:rPr>
                <w:rFonts w:eastAsia="Times New Roman"/>
                <w:sz w:val="20"/>
                <w:szCs w:val="20"/>
              </w:rPr>
            </w:pPr>
            <w:r>
              <w:rPr>
                <w:rFonts w:eastAsia="Times New Roman"/>
                <w:sz w:val="20"/>
                <w:szCs w:val="20"/>
              </w:rPr>
              <w:t>нет</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Default="00BF1361" w:rsidP="002959F0">
            <w:pPr>
              <w:pStyle w:val="S5"/>
              <w:spacing w:after="0" w:line="240" w:lineRule="auto"/>
              <w:ind w:firstLine="0"/>
              <w:jc w:val="left"/>
              <w:rPr>
                <w:sz w:val="20"/>
                <w:szCs w:val="20"/>
              </w:rPr>
            </w:pPr>
            <w:r w:rsidRPr="0007137D">
              <w:rPr>
                <w:color w:val="000000"/>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2D5DBD" w:rsidP="00171B9C">
            <w:pPr>
              <w:spacing w:after="0" w:line="240" w:lineRule="auto"/>
              <w:ind w:firstLine="0"/>
              <w:jc w:val="center"/>
              <w:rPr>
                <w:rFonts w:eastAsia="Times New Roman"/>
                <w:sz w:val="20"/>
                <w:szCs w:val="20"/>
              </w:rPr>
            </w:pPr>
            <w:r>
              <w:rPr>
                <w:rFonts w:eastAsia="Times New Roman"/>
                <w:sz w:val="20"/>
                <w:szCs w:val="20"/>
              </w:rPr>
              <w:t>нет</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bl>
    <w:p w:rsidR="00BF1361" w:rsidRPr="00BF1361" w:rsidRDefault="00BF1361" w:rsidP="00A6061B">
      <w:pPr>
        <w:ind w:firstLine="0"/>
        <w:rPr>
          <w:sz w:val="20"/>
          <w:szCs w:val="20"/>
        </w:rPr>
      </w:pPr>
      <w:r w:rsidRPr="00BF1361">
        <w:rPr>
          <w:sz w:val="20"/>
          <w:szCs w:val="20"/>
        </w:rPr>
        <w:t xml:space="preserve">На территории </w:t>
      </w:r>
      <w:r w:rsidR="001A6A0E">
        <w:rPr>
          <w:sz w:val="20"/>
          <w:szCs w:val="20"/>
        </w:rPr>
        <w:t>Новорахинского</w:t>
      </w:r>
      <w:r w:rsidR="00A6061B" w:rsidRPr="00A6061B">
        <w:rPr>
          <w:sz w:val="20"/>
          <w:szCs w:val="20"/>
        </w:rPr>
        <w:t xml:space="preserve"> сельского поселения </w:t>
      </w:r>
      <w:r w:rsidRPr="00BF1361">
        <w:rPr>
          <w:sz w:val="20"/>
          <w:szCs w:val="20"/>
        </w:rPr>
        <w:t>воздушный транспорт отсутствует</w:t>
      </w:r>
      <w:r w:rsidR="00A6061B">
        <w:rPr>
          <w:sz w:val="20"/>
          <w:szCs w:val="20"/>
        </w:rPr>
        <w:t>.</w:t>
      </w:r>
      <w:r w:rsidRPr="00BF1361">
        <w:rPr>
          <w:sz w:val="20"/>
          <w:szCs w:val="20"/>
        </w:rPr>
        <w:t xml:space="preserve"> </w:t>
      </w:r>
    </w:p>
    <w:p w:rsidR="002959F0" w:rsidRPr="00BF1361" w:rsidRDefault="002959F0" w:rsidP="00BF1361">
      <w:pPr>
        <w:ind w:left="567" w:firstLine="0"/>
        <w:jc w:val="right"/>
      </w:pPr>
      <w:r w:rsidRPr="00BF1361">
        <w:t>Таблица 3.</w:t>
      </w:r>
      <w:r w:rsidR="00033681">
        <w:t>6</w:t>
      </w:r>
    </w:p>
    <w:p w:rsidR="002959F0" w:rsidRDefault="002959F0" w:rsidP="002959F0">
      <w:pPr>
        <w:ind w:firstLine="0"/>
        <w:jc w:val="center"/>
      </w:pPr>
      <w:r w:rsidRPr="006E37A9">
        <w:t xml:space="preserve">Показатели деятельности </w:t>
      </w:r>
      <w:r>
        <w:t xml:space="preserve">железнодорожного транспорта до </w:t>
      </w:r>
      <w:r w:rsidR="00A5018D">
        <w:t>2030</w:t>
      </w:r>
      <w:r>
        <w:t xml:space="preserve">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2"/>
        <w:gridCol w:w="851"/>
        <w:gridCol w:w="874"/>
        <w:gridCol w:w="874"/>
        <w:gridCol w:w="874"/>
        <w:gridCol w:w="874"/>
        <w:gridCol w:w="874"/>
        <w:gridCol w:w="874"/>
      </w:tblGrid>
      <w:tr w:rsidR="00C2534B" w:rsidRPr="007028E5" w:rsidTr="00C2534B">
        <w:trPr>
          <w:trHeight w:val="23"/>
        </w:trPr>
        <w:tc>
          <w:tcPr>
            <w:tcW w:w="3572" w:type="dxa"/>
            <w:shd w:val="clear" w:color="auto" w:fill="auto"/>
            <w:tcMar>
              <w:left w:w="28" w:type="dxa"/>
              <w:right w:w="28" w:type="dxa"/>
            </w:tcMar>
            <w:vAlign w:val="center"/>
          </w:tcPr>
          <w:p w:rsidR="00C2534B" w:rsidRPr="007028E5" w:rsidRDefault="00C2534B" w:rsidP="002971BE">
            <w:pPr>
              <w:keepNext/>
              <w:spacing w:after="0" w:line="240" w:lineRule="auto"/>
              <w:ind w:firstLine="0"/>
              <w:jc w:val="center"/>
              <w:rPr>
                <w:rFonts w:eastAsia="Times New Roman"/>
                <w:b/>
                <w:color w:val="000000"/>
                <w:sz w:val="20"/>
                <w:szCs w:val="20"/>
              </w:rPr>
            </w:pPr>
            <w:r w:rsidRPr="007028E5">
              <w:rPr>
                <w:rFonts w:eastAsia="Times New Roman"/>
                <w:b/>
                <w:color w:val="000000"/>
                <w:sz w:val="20"/>
                <w:szCs w:val="20"/>
              </w:rPr>
              <w:t>Показатели</w:t>
            </w:r>
          </w:p>
        </w:tc>
        <w:tc>
          <w:tcPr>
            <w:tcW w:w="851" w:type="dxa"/>
            <w:shd w:val="clear" w:color="auto" w:fill="auto"/>
            <w:tcMar>
              <w:left w:w="28" w:type="dxa"/>
              <w:right w:w="28" w:type="dxa"/>
            </w:tcMar>
            <w:vAlign w:val="center"/>
          </w:tcPr>
          <w:p w:rsidR="00C2534B" w:rsidRPr="007028E5" w:rsidRDefault="00C2534B" w:rsidP="002971BE">
            <w:pPr>
              <w:keepNext/>
              <w:spacing w:after="0" w:line="240" w:lineRule="auto"/>
              <w:ind w:firstLine="0"/>
              <w:jc w:val="center"/>
              <w:rPr>
                <w:rFonts w:eastAsia="Times New Roman"/>
                <w:b/>
                <w:color w:val="000000"/>
                <w:sz w:val="20"/>
                <w:szCs w:val="20"/>
              </w:rPr>
            </w:pPr>
            <w:r w:rsidRPr="007028E5">
              <w:rPr>
                <w:rFonts w:eastAsia="Times New Roman"/>
                <w:b/>
                <w:color w:val="000000"/>
                <w:sz w:val="20"/>
                <w:szCs w:val="20"/>
              </w:rPr>
              <w:t>Ед. изм.</w:t>
            </w:r>
          </w:p>
        </w:tc>
        <w:tc>
          <w:tcPr>
            <w:tcW w:w="874" w:type="dxa"/>
            <w:shd w:val="clear" w:color="auto" w:fill="auto"/>
            <w:tcMar>
              <w:left w:w="28" w:type="dxa"/>
              <w:right w:w="28" w:type="dxa"/>
            </w:tcMar>
            <w:vAlign w:val="center"/>
          </w:tcPr>
          <w:p w:rsidR="00C2534B" w:rsidRPr="007028E5" w:rsidRDefault="00C2534B" w:rsidP="00C2534B">
            <w:pPr>
              <w:spacing w:after="0" w:line="240" w:lineRule="auto"/>
              <w:ind w:firstLine="0"/>
              <w:jc w:val="center"/>
              <w:rPr>
                <w:rFonts w:eastAsia="Times New Roman"/>
                <w:b/>
                <w:color w:val="000000"/>
                <w:sz w:val="20"/>
                <w:szCs w:val="20"/>
              </w:rPr>
            </w:pPr>
            <w:r w:rsidRPr="007028E5">
              <w:rPr>
                <w:rFonts w:eastAsia="Times New Roman"/>
                <w:b/>
                <w:color w:val="000000"/>
                <w:sz w:val="20"/>
                <w:szCs w:val="20"/>
              </w:rPr>
              <w:t>2017</w:t>
            </w:r>
          </w:p>
        </w:tc>
        <w:tc>
          <w:tcPr>
            <w:tcW w:w="874" w:type="dxa"/>
            <w:shd w:val="clear" w:color="auto" w:fill="auto"/>
            <w:tcMar>
              <w:left w:w="28" w:type="dxa"/>
              <w:right w:w="28" w:type="dxa"/>
            </w:tcMar>
            <w:vAlign w:val="center"/>
          </w:tcPr>
          <w:p w:rsidR="00C2534B" w:rsidRPr="007028E5" w:rsidRDefault="00C2534B" w:rsidP="00C2534B">
            <w:pPr>
              <w:spacing w:after="0" w:line="240" w:lineRule="auto"/>
              <w:ind w:firstLine="0"/>
              <w:jc w:val="center"/>
              <w:rPr>
                <w:rFonts w:eastAsia="Times New Roman"/>
                <w:b/>
                <w:color w:val="000000"/>
                <w:sz w:val="20"/>
                <w:szCs w:val="20"/>
              </w:rPr>
            </w:pPr>
            <w:r w:rsidRPr="007028E5">
              <w:rPr>
                <w:rFonts w:eastAsia="Times New Roman"/>
                <w:b/>
                <w:color w:val="000000"/>
                <w:sz w:val="20"/>
                <w:szCs w:val="20"/>
              </w:rPr>
              <w:t>2018</w:t>
            </w:r>
          </w:p>
        </w:tc>
        <w:tc>
          <w:tcPr>
            <w:tcW w:w="874" w:type="dxa"/>
            <w:shd w:val="clear" w:color="auto" w:fill="auto"/>
            <w:tcMar>
              <w:left w:w="28" w:type="dxa"/>
              <w:right w:w="28" w:type="dxa"/>
            </w:tcMar>
            <w:vAlign w:val="center"/>
          </w:tcPr>
          <w:p w:rsidR="00C2534B" w:rsidRPr="007028E5" w:rsidRDefault="00C2534B" w:rsidP="00C2534B">
            <w:pPr>
              <w:spacing w:after="0" w:line="240" w:lineRule="auto"/>
              <w:ind w:firstLine="0"/>
              <w:jc w:val="center"/>
              <w:rPr>
                <w:rFonts w:eastAsia="Times New Roman"/>
                <w:b/>
                <w:color w:val="000000"/>
                <w:sz w:val="20"/>
                <w:szCs w:val="20"/>
              </w:rPr>
            </w:pPr>
            <w:r w:rsidRPr="007028E5">
              <w:rPr>
                <w:rFonts w:eastAsia="Times New Roman"/>
                <w:b/>
                <w:color w:val="000000"/>
                <w:sz w:val="20"/>
                <w:szCs w:val="20"/>
              </w:rPr>
              <w:t>2019</w:t>
            </w:r>
          </w:p>
        </w:tc>
        <w:tc>
          <w:tcPr>
            <w:tcW w:w="874" w:type="dxa"/>
            <w:tcMar>
              <w:left w:w="28" w:type="dxa"/>
              <w:right w:w="28" w:type="dxa"/>
            </w:tcMar>
            <w:vAlign w:val="center"/>
          </w:tcPr>
          <w:p w:rsidR="00C2534B" w:rsidRPr="007028E5" w:rsidRDefault="00C2534B" w:rsidP="00C2534B">
            <w:pPr>
              <w:spacing w:after="0" w:line="240" w:lineRule="auto"/>
              <w:ind w:firstLine="0"/>
              <w:jc w:val="center"/>
              <w:rPr>
                <w:rFonts w:eastAsia="Times New Roman"/>
                <w:b/>
                <w:color w:val="000000"/>
                <w:sz w:val="20"/>
                <w:szCs w:val="20"/>
              </w:rPr>
            </w:pPr>
            <w:r w:rsidRPr="007028E5">
              <w:rPr>
                <w:rFonts w:eastAsia="Times New Roman"/>
                <w:b/>
                <w:color w:val="000000"/>
                <w:sz w:val="20"/>
                <w:szCs w:val="20"/>
              </w:rPr>
              <w:t>2020</w:t>
            </w:r>
          </w:p>
        </w:tc>
        <w:tc>
          <w:tcPr>
            <w:tcW w:w="874" w:type="dxa"/>
            <w:tcMar>
              <w:left w:w="28" w:type="dxa"/>
              <w:right w:w="28" w:type="dxa"/>
            </w:tcMar>
            <w:vAlign w:val="center"/>
          </w:tcPr>
          <w:p w:rsidR="00C2534B" w:rsidRPr="007028E5" w:rsidRDefault="00C2534B" w:rsidP="00C2534B">
            <w:pPr>
              <w:spacing w:after="0" w:line="240" w:lineRule="auto"/>
              <w:ind w:firstLine="0"/>
              <w:jc w:val="center"/>
              <w:rPr>
                <w:rFonts w:eastAsia="Times New Roman"/>
                <w:b/>
                <w:color w:val="000000"/>
                <w:sz w:val="20"/>
                <w:szCs w:val="20"/>
              </w:rPr>
            </w:pPr>
            <w:r w:rsidRPr="007028E5">
              <w:rPr>
                <w:rFonts w:eastAsia="Times New Roman"/>
                <w:b/>
                <w:color w:val="000000"/>
                <w:sz w:val="20"/>
                <w:szCs w:val="20"/>
              </w:rPr>
              <w:t>2021</w:t>
            </w:r>
          </w:p>
        </w:tc>
        <w:tc>
          <w:tcPr>
            <w:tcW w:w="874" w:type="dxa"/>
            <w:vAlign w:val="center"/>
          </w:tcPr>
          <w:p w:rsidR="00C2534B" w:rsidRPr="007028E5" w:rsidRDefault="00C2534B" w:rsidP="00C2534B">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033681" w:rsidRPr="007028E5" w:rsidTr="00C2534B">
        <w:trPr>
          <w:trHeight w:val="70"/>
        </w:trPr>
        <w:tc>
          <w:tcPr>
            <w:tcW w:w="3572" w:type="dxa"/>
            <w:shd w:val="clear" w:color="auto" w:fill="auto"/>
            <w:tcMar>
              <w:left w:w="28" w:type="dxa"/>
              <w:right w:w="28" w:type="dxa"/>
            </w:tcMar>
            <w:vAlign w:val="center"/>
          </w:tcPr>
          <w:p w:rsidR="00033681" w:rsidRPr="007028E5" w:rsidRDefault="00033681" w:rsidP="007028E5">
            <w:pPr>
              <w:spacing w:after="0" w:line="240" w:lineRule="auto"/>
              <w:ind w:firstLine="0"/>
              <w:jc w:val="left"/>
              <w:rPr>
                <w:rFonts w:eastAsia="Times New Roman"/>
                <w:sz w:val="20"/>
                <w:szCs w:val="20"/>
              </w:rPr>
            </w:pPr>
            <w:r w:rsidRPr="007028E5">
              <w:rPr>
                <w:rFonts w:eastAsia="Times New Roman"/>
                <w:sz w:val="20"/>
                <w:szCs w:val="20"/>
              </w:rPr>
              <w:t>Количество маршрутов</w:t>
            </w:r>
          </w:p>
        </w:tc>
        <w:tc>
          <w:tcPr>
            <w:tcW w:w="851" w:type="dxa"/>
            <w:shd w:val="clear" w:color="auto" w:fill="auto"/>
            <w:tcMar>
              <w:left w:w="28" w:type="dxa"/>
              <w:right w:w="28" w:type="dxa"/>
            </w:tcMar>
            <w:vAlign w:val="center"/>
          </w:tcPr>
          <w:p w:rsidR="00033681" w:rsidRPr="007028E5" w:rsidRDefault="00033681" w:rsidP="007028E5">
            <w:pPr>
              <w:spacing w:after="0" w:line="240" w:lineRule="auto"/>
              <w:ind w:firstLine="0"/>
              <w:jc w:val="center"/>
              <w:rPr>
                <w:rFonts w:eastAsia="Times New Roman"/>
                <w:sz w:val="20"/>
                <w:szCs w:val="20"/>
              </w:rPr>
            </w:pPr>
            <w:r w:rsidRPr="007028E5">
              <w:rPr>
                <w:rFonts w:eastAsia="Times New Roman"/>
                <w:sz w:val="20"/>
                <w:szCs w:val="20"/>
              </w:rPr>
              <w:t>ед.</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r>
      <w:tr w:rsidR="00033681" w:rsidRPr="007028E5" w:rsidTr="00C2534B">
        <w:trPr>
          <w:trHeight w:val="23"/>
        </w:trPr>
        <w:tc>
          <w:tcPr>
            <w:tcW w:w="3572" w:type="dxa"/>
            <w:shd w:val="clear" w:color="auto" w:fill="auto"/>
            <w:tcMar>
              <w:left w:w="28" w:type="dxa"/>
              <w:right w:w="28" w:type="dxa"/>
            </w:tcMar>
            <w:vAlign w:val="center"/>
          </w:tcPr>
          <w:p w:rsidR="00033681" w:rsidRPr="007028E5" w:rsidRDefault="00033681" w:rsidP="007028E5">
            <w:pPr>
              <w:spacing w:after="0" w:line="240" w:lineRule="auto"/>
              <w:ind w:firstLine="0"/>
              <w:jc w:val="left"/>
              <w:rPr>
                <w:rFonts w:eastAsia="Times New Roman"/>
                <w:sz w:val="20"/>
                <w:szCs w:val="20"/>
              </w:rPr>
            </w:pPr>
            <w:r w:rsidRPr="007028E5">
              <w:rPr>
                <w:rFonts w:eastAsia="Times New Roman"/>
                <w:sz w:val="20"/>
                <w:szCs w:val="20"/>
              </w:rPr>
              <w:t>Протяженность</w:t>
            </w:r>
          </w:p>
        </w:tc>
        <w:tc>
          <w:tcPr>
            <w:tcW w:w="851" w:type="dxa"/>
            <w:shd w:val="clear" w:color="auto" w:fill="auto"/>
            <w:tcMar>
              <w:left w:w="28" w:type="dxa"/>
              <w:right w:w="28" w:type="dxa"/>
            </w:tcMar>
            <w:vAlign w:val="center"/>
          </w:tcPr>
          <w:p w:rsidR="00033681" w:rsidRPr="007028E5" w:rsidRDefault="00033681" w:rsidP="007028E5">
            <w:pPr>
              <w:spacing w:after="0" w:line="240" w:lineRule="auto"/>
              <w:ind w:firstLine="0"/>
              <w:jc w:val="center"/>
              <w:rPr>
                <w:rFonts w:eastAsia="Times New Roman"/>
                <w:sz w:val="20"/>
                <w:szCs w:val="20"/>
              </w:rPr>
            </w:pPr>
            <w:r w:rsidRPr="007028E5">
              <w:rPr>
                <w:rFonts w:eastAsia="Times New Roman"/>
                <w:sz w:val="20"/>
                <w:szCs w:val="20"/>
              </w:rPr>
              <w:t>км</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r>
      <w:tr w:rsidR="00033681" w:rsidRPr="007028E5" w:rsidTr="00C2534B">
        <w:trPr>
          <w:trHeight w:val="23"/>
        </w:trPr>
        <w:tc>
          <w:tcPr>
            <w:tcW w:w="3572" w:type="dxa"/>
            <w:shd w:val="clear" w:color="auto" w:fill="auto"/>
            <w:tcMar>
              <w:left w:w="28" w:type="dxa"/>
              <w:right w:w="28" w:type="dxa"/>
            </w:tcMar>
            <w:vAlign w:val="center"/>
          </w:tcPr>
          <w:p w:rsidR="00033681" w:rsidRPr="007028E5" w:rsidRDefault="00033681" w:rsidP="007028E5">
            <w:pPr>
              <w:spacing w:after="0" w:line="240" w:lineRule="auto"/>
              <w:ind w:firstLine="0"/>
              <w:jc w:val="left"/>
              <w:rPr>
                <w:rFonts w:eastAsia="Times New Roman"/>
                <w:sz w:val="20"/>
                <w:szCs w:val="20"/>
              </w:rPr>
            </w:pPr>
            <w:r w:rsidRPr="007028E5">
              <w:rPr>
                <w:rFonts w:eastAsia="Times New Roman"/>
                <w:sz w:val="20"/>
                <w:szCs w:val="20"/>
              </w:rPr>
              <w:t>Количество выполненных рейсов</w:t>
            </w:r>
          </w:p>
        </w:tc>
        <w:tc>
          <w:tcPr>
            <w:tcW w:w="851" w:type="dxa"/>
            <w:shd w:val="clear" w:color="auto" w:fill="auto"/>
            <w:tcMar>
              <w:left w:w="28" w:type="dxa"/>
              <w:right w:w="28" w:type="dxa"/>
            </w:tcMar>
            <w:vAlign w:val="center"/>
          </w:tcPr>
          <w:p w:rsidR="00033681" w:rsidRPr="007028E5" w:rsidRDefault="00033681" w:rsidP="007028E5">
            <w:pPr>
              <w:spacing w:after="0" w:line="240" w:lineRule="auto"/>
              <w:ind w:firstLine="0"/>
              <w:jc w:val="center"/>
              <w:rPr>
                <w:rFonts w:eastAsia="Times New Roman"/>
                <w:sz w:val="20"/>
                <w:szCs w:val="20"/>
              </w:rPr>
            </w:pPr>
            <w:r w:rsidRPr="007028E5">
              <w:rPr>
                <w:rFonts w:eastAsia="Times New Roman"/>
                <w:sz w:val="20"/>
                <w:szCs w:val="20"/>
              </w:rPr>
              <w:t>ед.</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r>
      <w:tr w:rsidR="00033681" w:rsidRPr="007028E5" w:rsidTr="00C2534B">
        <w:trPr>
          <w:trHeight w:val="23"/>
        </w:trPr>
        <w:tc>
          <w:tcPr>
            <w:tcW w:w="3572" w:type="dxa"/>
            <w:shd w:val="clear" w:color="auto" w:fill="auto"/>
            <w:tcMar>
              <w:left w:w="28" w:type="dxa"/>
              <w:right w:w="28" w:type="dxa"/>
            </w:tcMar>
            <w:vAlign w:val="center"/>
          </w:tcPr>
          <w:p w:rsidR="00033681" w:rsidRPr="007028E5" w:rsidRDefault="00033681" w:rsidP="007028E5">
            <w:pPr>
              <w:spacing w:after="0" w:line="240" w:lineRule="auto"/>
              <w:ind w:firstLine="0"/>
              <w:jc w:val="left"/>
              <w:rPr>
                <w:rFonts w:eastAsia="Times New Roman"/>
                <w:sz w:val="20"/>
                <w:szCs w:val="20"/>
              </w:rPr>
            </w:pPr>
            <w:r w:rsidRPr="007028E5">
              <w:rPr>
                <w:rFonts w:eastAsia="Times New Roman"/>
                <w:sz w:val="20"/>
                <w:szCs w:val="20"/>
              </w:rPr>
              <w:t>Количество перевезенных пассажиров</w:t>
            </w:r>
          </w:p>
        </w:tc>
        <w:tc>
          <w:tcPr>
            <w:tcW w:w="851" w:type="dxa"/>
            <w:shd w:val="clear" w:color="auto" w:fill="auto"/>
            <w:tcMar>
              <w:left w:w="28" w:type="dxa"/>
              <w:right w:w="28" w:type="dxa"/>
            </w:tcMar>
            <w:vAlign w:val="center"/>
          </w:tcPr>
          <w:p w:rsidR="00033681" w:rsidRPr="007028E5" w:rsidRDefault="00033681" w:rsidP="007028E5">
            <w:pPr>
              <w:spacing w:after="0" w:line="240" w:lineRule="auto"/>
              <w:ind w:firstLine="0"/>
              <w:jc w:val="center"/>
              <w:rPr>
                <w:rFonts w:eastAsia="Times New Roman"/>
                <w:sz w:val="20"/>
                <w:szCs w:val="20"/>
              </w:rPr>
            </w:pPr>
            <w:r w:rsidRPr="007028E5">
              <w:rPr>
                <w:rFonts w:eastAsia="Times New Roman"/>
                <w:sz w:val="20"/>
                <w:szCs w:val="20"/>
              </w:rPr>
              <w:t>чел.</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r>
      <w:tr w:rsidR="00033681" w:rsidRPr="007028E5" w:rsidTr="00C2534B">
        <w:trPr>
          <w:trHeight w:val="23"/>
        </w:trPr>
        <w:tc>
          <w:tcPr>
            <w:tcW w:w="3572" w:type="dxa"/>
            <w:shd w:val="clear" w:color="auto" w:fill="auto"/>
            <w:tcMar>
              <w:left w:w="28" w:type="dxa"/>
              <w:right w:w="28" w:type="dxa"/>
            </w:tcMar>
            <w:vAlign w:val="center"/>
          </w:tcPr>
          <w:p w:rsidR="00033681" w:rsidRPr="007028E5" w:rsidRDefault="00033681" w:rsidP="007028E5">
            <w:pPr>
              <w:spacing w:after="0" w:line="240" w:lineRule="auto"/>
              <w:ind w:firstLine="0"/>
              <w:jc w:val="left"/>
              <w:rPr>
                <w:rFonts w:eastAsia="Times New Roman"/>
                <w:sz w:val="20"/>
                <w:szCs w:val="20"/>
              </w:rPr>
            </w:pPr>
            <w:r w:rsidRPr="007028E5">
              <w:rPr>
                <w:rFonts w:eastAsia="Times New Roman"/>
                <w:sz w:val="20"/>
                <w:szCs w:val="20"/>
              </w:rPr>
              <w:t>Количество перевезенных грузов</w:t>
            </w:r>
          </w:p>
        </w:tc>
        <w:tc>
          <w:tcPr>
            <w:tcW w:w="851" w:type="dxa"/>
            <w:shd w:val="clear" w:color="auto" w:fill="auto"/>
            <w:tcMar>
              <w:left w:w="28" w:type="dxa"/>
              <w:right w:w="28" w:type="dxa"/>
            </w:tcMar>
            <w:vAlign w:val="center"/>
          </w:tcPr>
          <w:p w:rsidR="00033681" w:rsidRPr="007028E5" w:rsidRDefault="00033681" w:rsidP="007028E5">
            <w:pPr>
              <w:spacing w:after="0" w:line="240" w:lineRule="auto"/>
              <w:ind w:firstLine="0"/>
              <w:jc w:val="center"/>
              <w:rPr>
                <w:rFonts w:eastAsia="Times New Roman"/>
                <w:sz w:val="20"/>
                <w:szCs w:val="20"/>
              </w:rPr>
            </w:pPr>
            <w:r w:rsidRPr="007028E5">
              <w:rPr>
                <w:rFonts w:eastAsia="Times New Roman"/>
                <w:sz w:val="20"/>
                <w:szCs w:val="20"/>
              </w:rPr>
              <w:t>тонн</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shd w:val="clear" w:color="auto" w:fill="auto"/>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tcMar>
              <w:left w:w="28" w:type="dxa"/>
              <w:right w:w="28" w:type="dxa"/>
            </w:tcMar>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c>
          <w:tcPr>
            <w:tcW w:w="874" w:type="dxa"/>
            <w:vAlign w:val="center"/>
          </w:tcPr>
          <w:p w:rsidR="00033681" w:rsidRPr="009B3024" w:rsidRDefault="00033681" w:rsidP="001A6A0E">
            <w:pPr>
              <w:spacing w:after="0" w:line="240" w:lineRule="auto"/>
              <w:ind w:firstLine="0"/>
              <w:jc w:val="center"/>
              <w:rPr>
                <w:rFonts w:eastAsia="Times New Roman"/>
                <w:sz w:val="20"/>
                <w:szCs w:val="20"/>
              </w:rPr>
            </w:pPr>
            <w:r>
              <w:rPr>
                <w:rFonts w:eastAsia="Times New Roman"/>
                <w:sz w:val="20"/>
                <w:szCs w:val="20"/>
              </w:rPr>
              <w:t>-</w:t>
            </w:r>
          </w:p>
        </w:tc>
      </w:tr>
    </w:tbl>
    <w:p w:rsidR="007028E5" w:rsidRDefault="00033681" w:rsidP="007028E5">
      <w:r w:rsidRPr="00BF1361">
        <w:rPr>
          <w:sz w:val="20"/>
          <w:szCs w:val="20"/>
        </w:rPr>
        <w:t xml:space="preserve">На территории </w:t>
      </w:r>
      <w:r w:rsidR="001A6A0E">
        <w:rPr>
          <w:sz w:val="20"/>
          <w:szCs w:val="20"/>
        </w:rPr>
        <w:t>Новорахинского</w:t>
      </w:r>
      <w:r w:rsidRPr="00A6061B">
        <w:rPr>
          <w:sz w:val="20"/>
          <w:szCs w:val="20"/>
        </w:rPr>
        <w:t xml:space="preserve"> сельского поселения </w:t>
      </w:r>
      <w:r w:rsidR="00C97EAA">
        <w:rPr>
          <w:sz w:val="20"/>
          <w:szCs w:val="20"/>
        </w:rPr>
        <w:t xml:space="preserve">пассажирский </w:t>
      </w:r>
      <w:r>
        <w:rPr>
          <w:sz w:val="20"/>
          <w:szCs w:val="20"/>
        </w:rPr>
        <w:t>железнодорожный</w:t>
      </w:r>
      <w:r w:rsidRPr="00BF1361">
        <w:rPr>
          <w:sz w:val="20"/>
          <w:szCs w:val="20"/>
        </w:rPr>
        <w:t xml:space="preserve"> транспорт отсутствует</w:t>
      </w:r>
      <w:r>
        <w:rPr>
          <w:sz w:val="20"/>
          <w:szCs w:val="20"/>
        </w:rPr>
        <w:t>.</w:t>
      </w:r>
    </w:p>
    <w:p w:rsidR="00092588" w:rsidRPr="00092588" w:rsidRDefault="00092588" w:rsidP="00C54A0B">
      <w:pPr>
        <w:pStyle w:val="S2"/>
      </w:pPr>
      <w:bookmarkStart w:id="36" w:name="_Toc491773089"/>
      <w:r w:rsidRPr="00092588">
        <w:t>Прогноз развития транспортной инфраструктуры по видам транспорта</w:t>
      </w:r>
      <w:bookmarkEnd w:id="36"/>
    </w:p>
    <w:p w:rsidR="004111D3" w:rsidRDefault="004111D3" w:rsidP="004111D3">
      <w:r>
        <w:t xml:space="preserve">Прогнозные значения развития транспортной инфраструктуры </w:t>
      </w:r>
      <w:r w:rsidR="001A6A0E">
        <w:t>Новорахинского</w:t>
      </w:r>
      <w:r w:rsidR="00A6061B" w:rsidRPr="00A532FC">
        <w:t xml:space="preserve"> </w:t>
      </w:r>
      <w:r w:rsidR="00A6061B">
        <w:t xml:space="preserve">сельского </w:t>
      </w:r>
      <w:r w:rsidR="00A6061B" w:rsidRPr="00A532FC">
        <w:t xml:space="preserve">поселения </w:t>
      </w:r>
      <w:r>
        <w:t xml:space="preserve">до </w:t>
      </w:r>
      <w:r w:rsidR="00A5018D">
        <w:t>2030</w:t>
      </w:r>
      <w:r>
        <w:t xml:space="preserve"> года представлены в таблице 3.</w:t>
      </w:r>
      <w:r w:rsidR="00033681">
        <w:t>7</w:t>
      </w:r>
      <w:r>
        <w:t>.</w:t>
      </w:r>
    </w:p>
    <w:p w:rsidR="004111D3" w:rsidRDefault="004111D3" w:rsidP="004111D3">
      <w:pPr>
        <w:keepNext/>
        <w:jc w:val="right"/>
        <w:rPr>
          <w:rFonts w:eastAsia="Times New Roman"/>
          <w:color w:val="000000"/>
          <w:szCs w:val="24"/>
        </w:rPr>
      </w:pPr>
      <w:r>
        <w:rPr>
          <w:rFonts w:eastAsia="Times New Roman"/>
          <w:color w:val="000000"/>
          <w:szCs w:val="24"/>
        </w:rPr>
        <w:t>Таблица 3.</w:t>
      </w:r>
      <w:r w:rsidR="00033681">
        <w:rPr>
          <w:rFonts w:eastAsia="Times New Roman"/>
          <w:color w:val="000000"/>
          <w:szCs w:val="24"/>
        </w:rPr>
        <w:t>7</w:t>
      </w:r>
    </w:p>
    <w:p w:rsidR="004111D3" w:rsidRPr="007C30EC" w:rsidRDefault="004111D3" w:rsidP="007C30EC">
      <w:pPr>
        <w:keepNext/>
        <w:ind w:firstLine="0"/>
        <w:jc w:val="center"/>
        <w:rPr>
          <w:rFonts w:eastAsia="Times New Roman"/>
          <w:b/>
          <w:color w:val="000000" w:themeColor="text1"/>
          <w:szCs w:val="24"/>
        </w:rPr>
      </w:pPr>
      <w:r w:rsidRPr="007C30EC">
        <w:rPr>
          <w:rFonts w:eastAsia="Times New Roman"/>
          <w:color w:val="000000" w:themeColor="text1"/>
          <w:szCs w:val="24"/>
        </w:rPr>
        <w:t xml:space="preserve">Прогнозные значения развития транспортной инфраструктуры до </w:t>
      </w:r>
      <w:r w:rsidR="00A5018D">
        <w:rPr>
          <w:rFonts w:eastAsia="Times New Roman"/>
          <w:color w:val="000000" w:themeColor="text1"/>
          <w:szCs w:val="24"/>
        </w:rPr>
        <w:t>2030</w:t>
      </w:r>
      <w:r w:rsidRPr="007C30EC">
        <w:rPr>
          <w:rFonts w:eastAsia="Times New Roman"/>
          <w:color w:val="000000" w:themeColor="text1"/>
          <w:szCs w:val="24"/>
        </w:rPr>
        <w:t xml:space="preserve">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3423"/>
        <w:gridCol w:w="1043"/>
        <w:gridCol w:w="1042"/>
        <w:gridCol w:w="1042"/>
        <w:gridCol w:w="1042"/>
        <w:gridCol w:w="1042"/>
        <w:gridCol w:w="1034"/>
      </w:tblGrid>
      <w:tr w:rsidR="004B5EB6" w:rsidRPr="007C30EC" w:rsidTr="00C2534B">
        <w:trPr>
          <w:trHeight w:val="328"/>
          <w:tblHeader/>
        </w:trPr>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2017</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2018</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2019</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2020</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2021</w:t>
            </w:r>
          </w:p>
        </w:tc>
        <w:tc>
          <w:tcPr>
            <w:tcW w:w="535" w:type="pct"/>
            <w:shd w:val="clear" w:color="auto" w:fill="auto"/>
            <w:noWrap/>
            <w:tcMar>
              <w:left w:w="28" w:type="dxa"/>
              <w:right w:w="28" w:type="dxa"/>
            </w:tcMar>
            <w:vAlign w:val="center"/>
            <w:hideMark/>
          </w:tcPr>
          <w:p w:rsidR="00AD4110" w:rsidRPr="007C30EC" w:rsidRDefault="00A5018D" w:rsidP="007C30EC">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2030</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Автомобильный транспорт</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6A7742" w:rsidRPr="007C30EC" w:rsidTr="006A7742">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A7742" w:rsidRPr="007C30EC" w:rsidTr="006A7742">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A7742" w:rsidRPr="007C30EC" w:rsidTr="006A7742">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C82597" w:rsidRPr="007C30EC" w:rsidTr="00D00CEC">
        <w:tc>
          <w:tcPr>
            <w:tcW w:w="1770" w:type="pct"/>
            <w:shd w:val="clear" w:color="auto" w:fill="auto"/>
            <w:noWrap/>
            <w:tcMar>
              <w:left w:w="28" w:type="dxa"/>
              <w:right w:w="28" w:type="dxa"/>
            </w:tcMar>
            <w:vAlign w:val="center"/>
            <w:hideMark/>
          </w:tcPr>
          <w:p w:rsidR="00C82597" w:rsidRPr="007C30EC" w:rsidRDefault="00C8259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5"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C82597" w:rsidRPr="007C30EC" w:rsidTr="00D00CEC">
        <w:tc>
          <w:tcPr>
            <w:tcW w:w="1770" w:type="pct"/>
            <w:shd w:val="clear" w:color="auto" w:fill="auto"/>
            <w:noWrap/>
            <w:tcMar>
              <w:left w:w="28" w:type="dxa"/>
              <w:right w:w="28" w:type="dxa"/>
            </w:tcMar>
            <w:vAlign w:val="center"/>
            <w:hideMark/>
          </w:tcPr>
          <w:p w:rsidR="00C82597" w:rsidRPr="007C30EC" w:rsidRDefault="00C8259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5"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C82597" w:rsidRPr="007C30EC" w:rsidTr="00D00CEC">
        <w:tc>
          <w:tcPr>
            <w:tcW w:w="1770" w:type="pct"/>
            <w:shd w:val="clear" w:color="auto" w:fill="auto"/>
            <w:noWrap/>
            <w:tcMar>
              <w:left w:w="28" w:type="dxa"/>
              <w:right w:w="28" w:type="dxa"/>
            </w:tcMar>
            <w:vAlign w:val="center"/>
            <w:hideMark/>
          </w:tcPr>
          <w:p w:rsidR="00C82597" w:rsidRPr="007C30EC" w:rsidRDefault="00C8259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5" w:type="pct"/>
            <w:shd w:val="clear" w:color="auto" w:fill="auto"/>
            <w:noWrap/>
            <w:tcMar>
              <w:left w:w="28" w:type="dxa"/>
              <w:right w:w="28" w:type="dxa"/>
            </w:tcMar>
            <w:vAlign w:val="center"/>
            <w:hideMark/>
          </w:tcPr>
          <w:p w:rsidR="00C82597" w:rsidRPr="007C30EC" w:rsidRDefault="00C97EAA"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iCs/>
                <w:color w:val="000000" w:themeColor="text1"/>
                <w:sz w:val="20"/>
                <w:szCs w:val="20"/>
              </w:rPr>
              <w:t>Пешеходный транспорт</w:t>
            </w:r>
          </w:p>
        </w:tc>
      </w:tr>
      <w:tr w:rsidR="004B5EB6" w:rsidRPr="007C30EC" w:rsidTr="00D00CEC">
        <w:tc>
          <w:tcPr>
            <w:tcW w:w="5000" w:type="pct"/>
            <w:gridSpan w:val="7"/>
            <w:shd w:val="clear" w:color="auto" w:fill="auto"/>
            <w:noWrap/>
            <w:tcMar>
              <w:left w:w="28" w:type="dxa"/>
              <w:right w:w="28" w:type="dxa"/>
            </w:tcMar>
            <w:hideMark/>
          </w:tcPr>
          <w:p w:rsidR="00AD4110" w:rsidRPr="007C30EC" w:rsidRDefault="00AD4110" w:rsidP="007C30EC">
            <w:pPr>
              <w:spacing w:after="0" w:line="240" w:lineRule="auto"/>
              <w:ind w:firstLine="0"/>
              <w:jc w:val="left"/>
              <w:rPr>
                <w:rFonts w:eastAsia="Times New Roman"/>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040C6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040C6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040C6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277C9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040C62" w:rsidRPr="007C30EC" w:rsidTr="00294447">
        <w:tc>
          <w:tcPr>
            <w:tcW w:w="1770" w:type="pct"/>
            <w:shd w:val="clear" w:color="auto" w:fill="auto"/>
            <w:noWrap/>
            <w:tcMar>
              <w:left w:w="28" w:type="dxa"/>
              <w:right w:w="28" w:type="dxa"/>
            </w:tcMar>
            <w:vAlign w:val="center"/>
            <w:hideMark/>
          </w:tcPr>
          <w:p w:rsidR="00040C62" w:rsidRPr="007C30EC" w:rsidRDefault="00040C6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040C62" w:rsidRPr="007C30EC" w:rsidRDefault="00040C62"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040C62" w:rsidRPr="007C30EC" w:rsidRDefault="00040C62"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040C62" w:rsidRPr="007C30EC" w:rsidRDefault="00040C62"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040C62" w:rsidRPr="007C30EC" w:rsidRDefault="00040C62"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040C62" w:rsidRPr="007C30EC" w:rsidRDefault="00040C62" w:rsidP="004D5F96">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040C62" w:rsidRPr="007C30EC" w:rsidRDefault="00040C62" w:rsidP="004D5F96">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040C62" w:rsidRPr="007C30EC" w:rsidTr="00294447">
        <w:tc>
          <w:tcPr>
            <w:tcW w:w="1770" w:type="pct"/>
            <w:shd w:val="clear" w:color="auto" w:fill="auto"/>
            <w:noWrap/>
            <w:tcMar>
              <w:left w:w="28" w:type="dxa"/>
              <w:right w:w="28" w:type="dxa"/>
            </w:tcMar>
            <w:vAlign w:val="center"/>
            <w:hideMark/>
          </w:tcPr>
          <w:p w:rsidR="00040C62" w:rsidRPr="007C30EC" w:rsidRDefault="00040C6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040C62" w:rsidRPr="007C30EC" w:rsidRDefault="00040C62"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040C62" w:rsidRPr="007C30EC" w:rsidRDefault="00040C62"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040C62" w:rsidRPr="007C30EC" w:rsidRDefault="00040C6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040C62" w:rsidRPr="007C30EC" w:rsidRDefault="00040C6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040C62" w:rsidRPr="007C30EC" w:rsidRDefault="00040C62" w:rsidP="004D5F96">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040C62" w:rsidRPr="007C30EC" w:rsidRDefault="00040C62" w:rsidP="004D5F96">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r>
      <w:tr w:rsidR="004B5EB6" w:rsidRPr="007C30EC" w:rsidTr="004D621E">
        <w:tc>
          <w:tcPr>
            <w:tcW w:w="5000" w:type="pct"/>
            <w:gridSpan w:val="7"/>
            <w:shd w:val="clear" w:color="auto" w:fill="auto"/>
            <w:noWrap/>
            <w:tcMar>
              <w:left w:w="28" w:type="dxa"/>
              <w:right w:w="28" w:type="dxa"/>
            </w:tcMar>
            <w:vAlign w:val="center"/>
            <w:hideMark/>
          </w:tcPr>
          <w:p w:rsidR="00AD4110"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lastRenderedPageBreak/>
              <w:t>Воздушный</w:t>
            </w:r>
            <w:r w:rsidR="00AD4110" w:rsidRPr="007C30EC">
              <w:rPr>
                <w:rFonts w:eastAsia="Times New Roman"/>
                <w:b/>
                <w:bCs/>
                <w:color w:val="000000" w:themeColor="text1"/>
                <w:sz w:val="20"/>
                <w:szCs w:val="20"/>
              </w:rPr>
              <w:t xml:space="preserve"> транспорт</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Взлетно-посадочная полоса</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аэропортов</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причалов</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F83550" w:rsidRPr="007C30EC" w:rsidTr="007E2754">
        <w:tc>
          <w:tcPr>
            <w:tcW w:w="1770" w:type="pct"/>
            <w:shd w:val="clear" w:color="auto" w:fill="auto"/>
            <w:noWrap/>
            <w:tcMar>
              <w:left w:w="28" w:type="dxa"/>
              <w:right w:w="28" w:type="dxa"/>
            </w:tcMar>
            <w:vAlign w:val="center"/>
          </w:tcPr>
          <w:p w:rsidR="00F83550" w:rsidRPr="007C30EC" w:rsidRDefault="00F8355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F83550" w:rsidRPr="007C30EC" w:rsidTr="007E2754">
        <w:tc>
          <w:tcPr>
            <w:tcW w:w="1770" w:type="pct"/>
            <w:shd w:val="clear" w:color="auto" w:fill="auto"/>
            <w:noWrap/>
            <w:tcMar>
              <w:left w:w="28" w:type="dxa"/>
              <w:right w:w="28" w:type="dxa"/>
            </w:tcMar>
            <w:vAlign w:val="center"/>
          </w:tcPr>
          <w:p w:rsidR="00F83550" w:rsidRPr="007C30EC" w:rsidRDefault="00F8355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F83550" w:rsidRPr="007C30EC" w:rsidTr="007E2754">
        <w:tc>
          <w:tcPr>
            <w:tcW w:w="1770" w:type="pct"/>
            <w:shd w:val="clear" w:color="auto" w:fill="auto"/>
            <w:noWrap/>
            <w:tcMar>
              <w:left w:w="28" w:type="dxa"/>
              <w:right w:w="28" w:type="dxa"/>
            </w:tcMar>
            <w:vAlign w:val="center"/>
          </w:tcPr>
          <w:p w:rsidR="00F83550" w:rsidRPr="007C30EC" w:rsidRDefault="00F8355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F83550" w:rsidRPr="007C30EC" w:rsidRDefault="00F83550" w:rsidP="002971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C82597" w:rsidRPr="007C30EC" w:rsidTr="007E2754">
        <w:tc>
          <w:tcPr>
            <w:tcW w:w="1770" w:type="pct"/>
            <w:shd w:val="clear" w:color="auto" w:fill="auto"/>
            <w:noWrap/>
            <w:tcMar>
              <w:left w:w="28" w:type="dxa"/>
              <w:right w:w="28" w:type="dxa"/>
            </w:tcMar>
            <w:vAlign w:val="center"/>
          </w:tcPr>
          <w:p w:rsidR="00C82597" w:rsidRPr="007C30EC" w:rsidRDefault="00C8259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C82597" w:rsidRPr="007C30EC" w:rsidTr="007E2754">
        <w:tc>
          <w:tcPr>
            <w:tcW w:w="1770" w:type="pct"/>
            <w:shd w:val="clear" w:color="auto" w:fill="auto"/>
            <w:noWrap/>
            <w:tcMar>
              <w:left w:w="28" w:type="dxa"/>
              <w:right w:w="28" w:type="dxa"/>
            </w:tcMar>
            <w:vAlign w:val="center"/>
          </w:tcPr>
          <w:p w:rsidR="00C82597" w:rsidRPr="007C30EC" w:rsidRDefault="00C8259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C82597" w:rsidRPr="00C45912" w:rsidTr="007E2754">
        <w:tc>
          <w:tcPr>
            <w:tcW w:w="1770" w:type="pct"/>
            <w:shd w:val="clear" w:color="auto" w:fill="auto"/>
            <w:noWrap/>
            <w:tcMar>
              <w:left w:w="28" w:type="dxa"/>
              <w:right w:w="28" w:type="dxa"/>
            </w:tcMar>
            <w:vAlign w:val="center"/>
          </w:tcPr>
          <w:p w:rsidR="00C82597" w:rsidRPr="007C30EC" w:rsidRDefault="00C8259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C82597" w:rsidRPr="007C30EC" w:rsidRDefault="00C82597" w:rsidP="001A6A0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bl>
    <w:p w:rsidR="00092588" w:rsidRDefault="00092588" w:rsidP="00092588"/>
    <w:p w:rsidR="00092588" w:rsidRPr="00092588" w:rsidRDefault="00092588" w:rsidP="00C54A0B">
      <w:pPr>
        <w:pStyle w:val="S2"/>
      </w:pPr>
      <w:bookmarkStart w:id="37" w:name="_Toc491773090"/>
      <w:r w:rsidRPr="00092588">
        <w:t>Прогноз развития дорожной сети</w:t>
      </w:r>
      <w:bookmarkEnd w:id="37"/>
      <w:r w:rsidRPr="00092588">
        <w:t xml:space="preserve"> </w:t>
      </w:r>
    </w:p>
    <w:p w:rsidR="00E20CDC" w:rsidRPr="00A44731" w:rsidRDefault="00E20CDC" w:rsidP="00E20CDC">
      <w:r w:rsidRPr="00A44731">
        <w:t xml:space="preserve">В </w:t>
      </w:r>
      <w:r w:rsidR="001A6A0E">
        <w:t>Новорахинском</w:t>
      </w:r>
      <w:r w:rsidRPr="00A532FC">
        <w:t xml:space="preserve"> </w:t>
      </w:r>
      <w:r>
        <w:t xml:space="preserve">сельском </w:t>
      </w:r>
      <w:r w:rsidRPr="00A532FC">
        <w:t>поселени</w:t>
      </w:r>
      <w:r>
        <w:t>и</w:t>
      </w:r>
      <w:r w:rsidRPr="00A44731">
        <w:t xml:space="preserve">, протяженность дорог общего составляет </w:t>
      </w:r>
      <w:r w:rsidR="00C97EAA">
        <w:t>83,53</w:t>
      </w:r>
      <w:r w:rsidRPr="00A44731">
        <w:t xml:space="preserve"> км</w:t>
      </w:r>
      <w:r w:rsidR="00804191">
        <w:t>, к 2030 году протяженность не увеличится.</w:t>
      </w:r>
    </w:p>
    <w:p w:rsidR="006769A5" w:rsidRPr="006769A5" w:rsidRDefault="006769A5" w:rsidP="006769A5">
      <w:r w:rsidRPr="006769A5">
        <w:t xml:space="preserve">Главным образом на развитие дорожной сети повлияет реконструкция улично-дорожной сети </w:t>
      </w:r>
      <w:r w:rsidR="001A6A0E">
        <w:t>Новорахинского</w:t>
      </w:r>
      <w:r w:rsidR="00E20CDC" w:rsidRPr="00A532FC">
        <w:t xml:space="preserve"> </w:t>
      </w:r>
      <w:r w:rsidR="00E20CDC">
        <w:t xml:space="preserve">сельского </w:t>
      </w:r>
      <w:r w:rsidR="00E20CDC" w:rsidRPr="00A532FC">
        <w:t>поселени</w:t>
      </w:r>
      <w:r w:rsidR="00E20CDC">
        <w:t>я</w:t>
      </w:r>
      <w:r w:rsidRPr="006769A5">
        <w:t xml:space="preserve">. </w:t>
      </w:r>
    </w:p>
    <w:p w:rsidR="006769A5" w:rsidRPr="006769A5" w:rsidRDefault="006769A5" w:rsidP="006769A5">
      <w:r w:rsidRPr="006769A5">
        <w:t>Также в целях развития дорожной сети планируется реконструкция наиболее значимых автомобильных дорог, которые в настоящее время находятся в неудовлетворительном состоянии. А также вдоль главной улицы и учреждений социальной инфраструктуры требуется организация парковочных мест. Реконструкция автомобильных дорог будет способствовать улучшению дорожного движения и повышению безопасности дорожного движения.</w:t>
      </w:r>
    </w:p>
    <w:p w:rsidR="006769A5" w:rsidRDefault="006769A5" w:rsidP="006769A5">
      <w:r w:rsidRPr="006769A5">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r w:rsidR="001A6A0E">
        <w:t>Новорахинского</w:t>
      </w:r>
      <w:r w:rsidR="00E20CDC" w:rsidRPr="00A532FC">
        <w:t xml:space="preserve"> </w:t>
      </w:r>
      <w:r w:rsidR="00E20CDC">
        <w:t xml:space="preserve">сельского </w:t>
      </w:r>
      <w:r w:rsidR="00E20CDC" w:rsidRPr="00A532FC">
        <w:t>поселени</w:t>
      </w:r>
      <w:r w:rsidR="00E20CDC">
        <w:t>я</w:t>
      </w:r>
      <w:r w:rsidRPr="006769A5">
        <w:t>.</w:t>
      </w:r>
    </w:p>
    <w:p w:rsidR="00D927EF" w:rsidRDefault="00D927EF" w:rsidP="00D927EF">
      <w:r w:rsidRPr="00C008FD">
        <w:rPr>
          <w:rFonts w:eastAsia="Times New Roman"/>
          <w:color w:val="000000"/>
          <w:szCs w:val="24"/>
        </w:rPr>
        <w:t xml:space="preserve">Прогноз развития дорожной сети в </w:t>
      </w:r>
      <w:r w:rsidR="001A6A0E">
        <w:t>Новорахинском</w:t>
      </w:r>
      <w:r w:rsidR="00E20CDC" w:rsidRPr="00A532FC">
        <w:t xml:space="preserve"> </w:t>
      </w:r>
      <w:r w:rsidR="00E20CDC">
        <w:t xml:space="preserve">сельском </w:t>
      </w:r>
      <w:r w:rsidR="00E20CDC" w:rsidRPr="00A532FC">
        <w:t>поселени</w:t>
      </w:r>
      <w:r w:rsidR="00E20CDC">
        <w:t>и</w:t>
      </w:r>
      <w:r w:rsidR="00E20CDC" w:rsidRPr="00A532FC">
        <w:t xml:space="preserve"> </w:t>
      </w:r>
      <w:r w:rsidRPr="00C008FD">
        <w:rPr>
          <w:rFonts w:eastAsia="Times New Roman"/>
          <w:color w:val="000000"/>
          <w:szCs w:val="24"/>
        </w:rPr>
        <w:t xml:space="preserve">до </w:t>
      </w:r>
      <w:r w:rsidR="00A5018D">
        <w:rPr>
          <w:rFonts w:eastAsia="Times New Roman"/>
          <w:color w:val="000000"/>
          <w:szCs w:val="24"/>
        </w:rPr>
        <w:t>2030</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626141">
        <w:rPr>
          <w:rFonts w:eastAsia="Times New Roman"/>
          <w:color w:val="000000"/>
          <w:szCs w:val="24"/>
        </w:rPr>
        <w:t>8</w:t>
      </w:r>
      <w:r>
        <w:rPr>
          <w:rFonts w:eastAsia="Times New Roman"/>
          <w:color w:val="000000"/>
          <w:szCs w:val="24"/>
        </w:rPr>
        <w:t>.</w:t>
      </w:r>
    </w:p>
    <w:p w:rsidR="00D927EF" w:rsidRDefault="00D927EF" w:rsidP="00D927EF">
      <w:pPr>
        <w:keepNext/>
        <w:jc w:val="right"/>
      </w:pPr>
      <w:r w:rsidRPr="006D177C">
        <w:lastRenderedPageBreak/>
        <w:t xml:space="preserve">Таблица </w:t>
      </w:r>
      <w:r>
        <w:t>3.</w:t>
      </w:r>
      <w:r w:rsidR="00626141">
        <w:t>8</w:t>
      </w:r>
    </w:p>
    <w:p w:rsidR="00D927EF" w:rsidRPr="006D177C" w:rsidRDefault="00D927EF" w:rsidP="00D927EF">
      <w:pPr>
        <w:keepNext/>
        <w:ind w:firstLine="0"/>
        <w:jc w:val="center"/>
      </w:pPr>
      <w:r w:rsidRPr="006D177C">
        <w:t xml:space="preserve">Прогнозные значения развития  дорожной сети до </w:t>
      </w:r>
      <w:r w:rsidR="00A5018D">
        <w:t>2030</w:t>
      </w:r>
      <w:r w:rsidRPr="006D177C">
        <w:t xml:space="preserve"> года, км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2412"/>
        <w:gridCol w:w="849"/>
        <w:gridCol w:w="851"/>
        <w:gridCol w:w="857"/>
        <w:gridCol w:w="1094"/>
        <w:gridCol w:w="1094"/>
        <w:gridCol w:w="1092"/>
      </w:tblGrid>
      <w:tr w:rsidR="00E20CDC" w:rsidRPr="003B5691" w:rsidTr="00626141">
        <w:trPr>
          <w:tblHeader/>
        </w:trPr>
        <w:tc>
          <w:tcPr>
            <w:tcW w:w="746" w:type="pct"/>
            <w:shd w:val="clear" w:color="auto" w:fill="auto"/>
            <w:noWrap/>
            <w:tcMar>
              <w:left w:w="28" w:type="dxa"/>
              <w:right w:w="28" w:type="dxa"/>
            </w:tcMar>
            <w:vAlign w:val="bottom"/>
            <w:hideMark/>
          </w:tcPr>
          <w:p w:rsidR="00E20CDC" w:rsidRPr="003B5691" w:rsidRDefault="00E20CD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Наименование показателя</w:t>
            </w:r>
          </w:p>
        </w:tc>
        <w:tc>
          <w:tcPr>
            <w:tcW w:w="1244" w:type="pct"/>
            <w:vAlign w:val="center"/>
          </w:tcPr>
          <w:p w:rsidR="00E20CDC" w:rsidRPr="003B5691" w:rsidRDefault="00E20CDC" w:rsidP="00E20CDC">
            <w:pPr>
              <w:keepNext/>
              <w:spacing w:after="0" w:line="240" w:lineRule="auto"/>
              <w:ind w:firstLine="0"/>
              <w:jc w:val="center"/>
              <w:rPr>
                <w:rFonts w:eastAsia="Times New Roman"/>
                <w:b/>
                <w:color w:val="000000"/>
                <w:sz w:val="20"/>
                <w:szCs w:val="20"/>
              </w:rPr>
            </w:pPr>
            <w:r>
              <w:rPr>
                <w:rFonts w:eastAsia="Times New Roman"/>
                <w:b/>
                <w:color w:val="000000"/>
                <w:sz w:val="20"/>
                <w:szCs w:val="20"/>
              </w:rPr>
              <w:t>Тип дороги</w:t>
            </w:r>
          </w:p>
        </w:tc>
        <w:tc>
          <w:tcPr>
            <w:tcW w:w="438" w:type="pct"/>
            <w:shd w:val="clear" w:color="auto" w:fill="auto"/>
            <w:noWrap/>
            <w:tcMar>
              <w:left w:w="28" w:type="dxa"/>
              <w:right w:w="28" w:type="dxa"/>
            </w:tcMar>
            <w:vAlign w:val="center"/>
            <w:hideMark/>
          </w:tcPr>
          <w:p w:rsidR="00E20CDC" w:rsidRPr="003B5691" w:rsidRDefault="00E20CD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2017</w:t>
            </w:r>
          </w:p>
        </w:tc>
        <w:tc>
          <w:tcPr>
            <w:tcW w:w="439" w:type="pct"/>
            <w:shd w:val="clear" w:color="auto" w:fill="auto"/>
            <w:noWrap/>
            <w:tcMar>
              <w:left w:w="28" w:type="dxa"/>
              <w:right w:w="28" w:type="dxa"/>
            </w:tcMar>
            <w:vAlign w:val="center"/>
          </w:tcPr>
          <w:p w:rsidR="00E20CDC" w:rsidRPr="003B5691" w:rsidRDefault="00E20CD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2018</w:t>
            </w:r>
          </w:p>
        </w:tc>
        <w:tc>
          <w:tcPr>
            <w:tcW w:w="442" w:type="pct"/>
            <w:shd w:val="clear" w:color="auto" w:fill="auto"/>
            <w:noWrap/>
            <w:tcMar>
              <w:left w:w="28" w:type="dxa"/>
              <w:right w:w="28" w:type="dxa"/>
            </w:tcMar>
            <w:vAlign w:val="center"/>
          </w:tcPr>
          <w:p w:rsidR="00E20CDC" w:rsidRPr="003B5691" w:rsidRDefault="00E20CD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2019</w:t>
            </w:r>
          </w:p>
        </w:tc>
        <w:tc>
          <w:tcPr>
            <w:tcW w:w="564" w:type="pct"/>
            <w:shd w:val="clear" w:color="auto" w:fill="auto"/>
            <w:noWrap/>
            <w:tcMar>
              <w:left w:w="28" w:type="dxa"/>
              <w:right w:w="28" w:type="dxa"/>
            </w:tcMar>
            <w:vAlign w:val="center"/>
          </w:tcPr>
          <w:p w:rsidR="00E20CDC" w:rsidRPr="003B5691" w:rsidRDefault="00E20CD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2020</w:t>
            </w:r>
          </w:p>
        </w:tc>
        <w:tc>
          <w:tcPr>
            <w:tcW w:w="564" w:type="pct"/>
            <w:shd w:val="clear" w:color="auto" w:fill="auto"/>
            <w:noWrap/>
            <w:tcMar>
              <w:left w:w="28" w:type="dxa"/>
              <w:right w:w="28" w:type="dxa"/>
            </w:tcMar>
            <w:vAlign w:val="center"/>
          </w:tcPr>
          <w:p w:rsidR="00E20CDC" w:rsidRPr="003B5691" w:rsidRDefault="00E20CDC" w:rsidP="00D927EF">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563" w:type="pct"/>
            <w:shd w:val="clear" w:color="auto" w:fill="auto"/>
            <w:noWrap/>
            <w:tcMar>
              <w:left w:w="28" w:type="dxa"/>
              <w:right w:w="28" w:type="dxa"/>
            </w:tcMar>
            <w:vAlign w:val="center"/>
            <w:hideMark/>
          </w:tcPr>
          <w:p w:rsidR="00E20CDC" w:rsidRPr="003B5691" w:rsidRDefault="00A5018D" w:rsidP="00D927EF">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C14AF9" w:rsidRPr="003B5691" w:rsidTr="00E20CDC">
        <w:tc>
          <w:tcPr>
            <w:tcW w:w="746" w:type="pct"/>
            <w:vMerge w:val="restart"/>
            <w:shd w:val="clear" w:color="auto" w:fill="auto"/>
            <w:noWrap/>
            <w:tcMar>
              <w:left w:w="28" w:type="dxa"/>
              <w:right w:w="28" w:type="dxa"/>
            </w:tcMar>
            <w:vAlign w:val="center"/>
            <w:hideMark/>
          </w:tcPr>
          <w:p w:rsidR="00C14AF9" w:rsidRPr="003B5691" w:rsidRDefault="00C14AF9" w:rsidP="00C14AF9">
            <w:pPr>
              <w:spacing w:after="0" w:line="240" w:lineRule="auto"/>
              <w:ind w:firstLine="0"/>
              <w:jc w:val="center"/>
              <w:rPr>
                <w:rFonts w:eastAsia="Times New Roman"/>
                <w:color w:val="000000"/>
                <w:sz w:val="20"/>
                <w:szCs w:val="20"/>
              </w:rPr>
            </w:pPr>
            <w:r w:rsidRPr="003B5691">
              <w:rPr>
                <w:rFonts w:eastAsia="Times New Roman"/>
                <w:color w:val="000000"/>
                <w:sz w:val="20"/>
                <w:szCs w:val="20"/>
              </w:rPr>
              <w:t>Вариант 1</w:t>
            </w:r>
          </w:p>
        </w:tc>
        <w:tc>
          <w:tcPr>
            <w:tcW w:w="1244" w:type="pct"/>
            <w:vAlign w:val="center"/>
          </w:tcPr>
          <w:p w:rsidR="00C14AF9" w:rsidRDefault="00C14AF9" w:rsidP="00E20CDC">
            <w:pPr>
              <w:spacing w:after="0" w:line="240" w:lineRule="auto"/>
              <w:ind w:firstLine="0"/>
              <w:jc w:val="center"/>
              <w:rPr>
                <w:rFonts w:eastAsia="Times New Roman"/>
                <w:color w:val="000000"/>
                <w:sz w:val="20"/>
                <w:szCs w:val="20"/>
              </w:rPr>
            </w:pPr>
            <w:r>
              <w:rPr>
                <w:rFonts w:eastAsia="Times New Roman"/>
                <w:color w:val="000000"/>
                <w:sz w:val="20"/>
                <w:szCs w:val="20"/>
              </w:rPr>
              <w:t>Федерального значения</w:t>
            </w:r>
          </w:p>
        </w:tc>
        <w:tc>
          <w:tcPr>
            <w:tcW w:w="438" w:type="pct"/>
            <w:shd w:val="clear" w:color="auto" w:fill="auto"/>
            <w:noWrap/>
            <w:tcMar>
              <w:left w:w="28" w:type="dxa"/>
              <w:right w:w="28" w:type="dxa"/>
            </w:tcMar>
            <w:vAlign w:val="center"/>
          </w:tcPr>
          <w:p w:rsidR="00C14AF9" w:rsidRDefault="00C14AF9" w:rsidP="004D5F96">
            <w:pPr>
              <w:shd w:val="clear" w:color="auto" w:fill="FFFFFF"/>
              <w:spacing w:after="0" w:line="240" w:lineRule="auto"/>
              <w:ind w:firstLine="0"/>
              <w:jc w:val="center"/>
              <w:rPr>
                <w:sz w:val="20"/>
                <w:szCs w:val="20"/>
              </w:rPr>
            </w:pPr>
            <w:r>
              <w:rPr>
                <w:sz w:val="20"/>
                <w:szCs w:val="20"/>
              </w:rPr>
              <w:t>12</w:t>
            </w:r>
          </w:p>
        </w:tc>
        <w:tc>
          <w:tcPr>
            <w:tcW w:w="439"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442"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564"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564"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563"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r>
      <w:tr w:rsidR="00C14AF9" w:rsidRPr="003B5691" w:rsidTr="00E20CDC">
        <w:tc>
          <w:tcPr>
            <w:tcW w:w="746" w:type="pct"/>
            <w:vMerge/>
            <w:shd w:val="clear" w:color="auto" w:fill="auto"/>
            <w:noWrap/>
            <w:tcMar>
              <w:left w:w="28" w:type="dxa"/>
              <w:right w:w="28" w:type="dxa"/>
            </w:tcMar>
            <w:vAlign w:val="center"/>
            <w:hideMark/>
          </w:tcPr>
          <w:p w:rsidR="00C14AF9" w:rsidRPr="003B5691" w:rsidRDefault="00C14AF9" w:rsidP="00C14AF9">
            <w:pPr>
              <w:spacing w:after="0" w:line="240" w:lineRule="auto"/>
              <w:ind w:firstLine="0"/>
              <w:jc w:val="center"/>
              <w:rPr>
                <w:rFonts w:eastAsia="Times New Roman"/>
                <w:color w:val="000000"/>
                <w:sz w:val="20"/>
                <w:szCs w:val="20"/>
              </w:rPr>
            </w:pPr>
          </w:p>
        </w:tc>
        <w:tc>
          <w:tcPr>
            <w:tcW w:w="1244" w:type="pct"/>
            <w:vAlign w:val="center"/>
          </w:tcPr>
          <w:p w:rsidR="00C14AF9" w:rsidRDefault="00C14AF9" w:rsidP="00E20CDC">
            <w:pPr>
              <w:spacing w:after="0" w:line="240" w:lineRule="auto"/>
              <w:ind w:firstLine="0"/>
              <w:jc w:val="center"/>
              <w:rPr>
                <w:rFonts w:eastAsia="Times New Roman"/>
                <w:color w:val="000000"/>
                <w:sz w:val="20"/>
                <w:szCs w:val="20"/>
              </w:rPr>
            </w:pPr>
            <w:r>
              <w:rPr>
                <w:rFonts w:eastAsia="Times New Roman"/>
                <w:color w:val="000000"/>
                <w:sz w:val="20"/>
                <w:szCs w:val="20"/>
              </w:rPr>
              <w:t>Регионального и межмуниципального значения</w:t>
            </w:r>
          </w:p>
        </w:tc>
        <w:tc>
          <w:tcPr>
            <w:tcW w:w="438" w:type="pct"/>
            <w:shd w:val="clear" w:color="auto" w:fill="auto"/>
            <w:noWrap/>
            <w:tcMar>
              <w:left w:w="28" w:type="dxa"/>
              <w:right w:w="28" w:type="dxa"/>
            </w:tcMar>
            <w:vAlign w:val="center"/>
          </w:tcPr>
          <w:p w:rsidR="00C14AF9" w:rsidRPr="00A35413" w:rsidRDefault="00C14AF9" w:rsidP="004D5F96">
            <w:pPr>
              <w:shd w:val="clear" w:color="auto" w:fill="FFFFFF"/>
              <w:spacing w:after="0" w:line="240" w:lineRule="auto"/>
              <w:ind w:firstLine="0"/>
              <w:jc w:val="center"/>
              <w:rPr>
                <w:sz w:val="20"/>
                <w:szCs w:val="20"/>
              </w:rPr>
            </w:pPr>
            <w:r>
              <w:rPr>
                <w:sz w:val="20"/>
                <w:szCs w:val="20"/>
              </w:rPr>
              <w:t>34,7</w:t>
            </w:r>
          </w:p>
        </w:tc>
        <w:tc>
          <w:tcPr>
            <w:tcW w:w="439"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442"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563"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r>
      <w:tr w:rsidR="00C14AF9" w:rsidRPr="003B5691" w:rsidTr="00E20CDC">
        <w:tc>
          <w:tcPr>
            <w:tcW w:w="746" w:type="pct"/>
            <w:vMerge/>
            <w:shd w:val="clear" w:color="auto" w:fill="auto"/>
            <w:noWrap/>
            <w:tcMar>
              <w:left w:w="28" w:type="dxa"/>
              <w:right w:w="28" w:type="dxa"/>
            </w:tcMar>
            <w:vAlign w:val="bottom"/>
          </w:tcPr>
          <w:p w:rsidR="00C14AF9" w:rsidRPr="003B5691" w:rsidRDefault="00C14AF9" w:rsidP="00C14AF9">
            <w:pPr>
              <w:spacing w:after="0" w:line="240" w:lineRule="auto"/>
              <w:ind w:firstLine="0"/>
              <w:rPr>
                <w:rFonts w:eastAsia="Times New Roman"/>
                <w:color w:val="000000"/>
                <w:sz w:val="20"/>
                <w:szCs w:val="20"/>
              </w:rPr>
            </w:pPr>
          </w:p>
        </w:tc>
        <w:tc>
          <w:tcPr>
            <w:tcW w:w="1244" w:type="pct"/>
            <w:vAlign w:val="center"/>
          </w:tcPr>
          <w:p w:rsidR="00C14AF9" w:rsidRDefault="00C14AF9" w:rsidP="00E20CDC">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438" w:type="pct"/>
            <w:shd w:val="clear" w:color="auto" w:fill="auto"/>
            <w:noWrap/>
            <w:tcMar>
              <w:left w:w="28" w:type="dxa"/>
              <w:right w:w="28" w:type="dxa"/>
            </w:tcMar>
            <w:vAlign w:val="center"/>
          </w:tcPr>
          <w:p w:rsidR="00C14AF9" w:rsidRPr="00A35413" w:rsidRDefault="00C14AF9" w:rsidP="004D5F96">
            <w:pPr>
              <w:shd w:val="clear" w:color="auto" w:fill="FFFFFF"/>
              <w:spacing w:after="0" w:line="240" w:lineRule="auto"/>
              <w:ind w:firstLine="0"/>
              <w:jc w:val="center"/>
              <w:rPr>
                <w:sz w:val="20"/>
                <w:szCs w:val="20"/>
              </w:rPr>
            </w:pPr>
            <w:r>
              <w:rPr>
                <w:sz w:val="20"/>
                <w:szCs w:val="20"/>
              </w:rPr>
              <w:t>36,83</w:t>
            </w:r>
          </w:p>
        </w:tc>
        <w:tc>
          <w:tcPr>
            <w:tcW w:w="439"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442"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563"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r>
      <w:tr w:rsidR="00C14AF9" w:rsidRPr="003B5691" w:rsidTr="00E20CDC">
        <w:tc>
          <w:tcPr>
            <w:tcW w:w="746" w:type="pct"/>
            <w:vMerge w:val="restart"/>
            <w:shd w:val="clear" w:color="auto" w:fill="auto"/>
            <w:noWrap/>
            <w:tcMar>
              <w:left w:w="28" w:type="dxa"/>
              <w:right w:w="28" w:type="dxa"/>
            </w:tcMar>
            <w:vAlign w:val="center"/>
            <w:hideMark/>
          </w:tcPr>
          <w:p w:rsidR="00C14AF9" w:rsidRPr="003B5691" w:rsidRDefault="00C14AF9" w:rsidP="00C14AF9">
            <w:pPr>
              <w:spacing w:after="0" w:line="240" w:lineRule="auto"/>
              <w:ind w:firstLine="0"/>
              <w:jc w:val="center"/>
              <w:rPr>
                <w:rFonts w:eastAsia="Times New Roman"/>
                <w:color w:val="000000"/>
                <w:sz w:val="20"/>
                <w:szCs w:val="20"/>
              </w:rPr>
            </w:pPr>
            <w:r w:rsidRPr="003B5691">
              <w:rPr>
                <w:rFonts w:eastAsia="Times New Roman"/>
                <w:color w:val="000000"/>
                <w:sz w:val="20"/>
                <w:szCs w:val="20"/>
              </w:rPr>
              <w:t>Вариант 2</w:t>
            </w:r>
          </w:p>
        </w:tc>
        <w:tc>
          <w:tcPr>
            <w:tcW w:w="1244" w:type="pct"/>
            <w:vAlign w:val="center"/>
          </w:tcPr>
          <w:p w:rsidR="00C14AF9" w:rsidRDefault="00C14AF9" w:rsidP="00BB2EA3">
            <w:pPr>
              <w:spacing w:after="0" w:line="240" w:lineRule="auto"/>
              <w:ind w:firstLine="0"/>
              <w:jc w:val="center"/>
              <w:rPr>
                <w:rFonts w:eastAsia="Times New Roman"/>
                <w:color w:val="000000"/>
                <w:sz w:val="20"/>
                <w:szCs w:val="20"/>
              </w:rPr>
            </w:pPr>
            <w:r>
              <w:rPr>
                <w:rFonts w:eastAsia="Times New Roman"/>
                <w:color w:val="000000"/>
                <w:sz w:val="20"/>
                <w:szCs w:val="20"/>
              </w:rPr>
              <w:t>Федерального значения</w:t>
            </w:r>
          </w:p>
        </w:tc>
        <w:tc>
          <w:tcPr>
            <w:tcW w:w="438"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439"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442"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564"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564"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563"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r>
      <w:tr w:rsidR="00C14AF9" w:rsidRPr="003B5691" w:rsidTr="00E20CDC">
        <w:tc>
          <w:tcPr>
            <w:tcW w:w="746" w:type="pct"/>
            <w:vMerge/>
            <w:shd w:val="clear" w:color="auto" w:fill="auto"/>
            <w:noWrap/>
            <w:tcMar>
              <w:left w:w="28" w:type="dxa"/>
              <w:right w:w="28" w:type="dxa"/>
            </w:tcMar>
            <w:vAlign w:val="center"/>
            <w:hideMark/>
          </w:tcPr>
          <w:p w:rsidR="00C14AF9" w:rsidRPr="003B5691" w:rsidRDefault="00C14AF9" w:rsidP="00C14AF9">
            <w:pPr>
              <w:spacing w:after="0" w:line="240" w:lineRule="auto"/>
              <w:ind w:firstLine="0"/>
              <w:jc w:val="center"/>
              <w:rPr>
                <w:rFonts w:eastAsia="Times New Roman"/>
                <w:color w:val="000000"/>
                <w:sz w:val="20"/>
                <w:szCs w:val="20"/>
              </w:rPr>
            </w:pPr>
          </w:p>
        </w:tc>
        <w:tc>
          <w:tcPr>
            <w:tcW w:w="1244" w:type="pct"/>
            <w:vAlign w:val="center"/>
          </w:tcPr>
          <w:p w:rsidR="00C14AF9" w:rsidRDefault="00C14AF9" w:rsidP="00BB2EA3">
            <w:pPr>
              <w:spacing w:after="0" w:line="240" w:lineRule="auto"/>
              <w:ind w:firstLine="0"/>
              <w:jc w:val="center"/>
              <w:rPr>
                <w:rFonts w:eastAsia="Times New Roman"/>
                <w:color w:val="000000"/>
                <w:sz w:val="20"/>
                <w:szCs w:val="20"/>
              </w:rPr>
            </w:pPr>
            <w:r>
              <w:rPr>
                <w:rFonts w:eastAsia="Times New Roman"/>
                <w:color w:val="000000"/>
                <w:sz w:val="20"/>
                <w:szCs w:val="20"/>
              </w:rPr>
              <w:t>Регионального и межмуниципального значения</w:t>
            </w:r>
          </w:p>
        </w:tc>
        <w:tc>
          <w:tcPr>
            <w:tcW w:w="438"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439"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442"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563"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r>
      <w:tr w:rsidR="00C14AF9" w:rsidRPr="003B5691" w:rsidTr="00E20CDC">
        <w:tc>
          <w:tcPr>
            <w:tcW w:w="746" w:type="pct"/>
            <w:vMerge/>
            <w:shd w:val="clear" w:color="auto" w:fill="auto"/>
            <w:noWrap/>
            <w:tcMar>
              <w:left w:w="28" w:type="dxa"/>
              <w:right w:w="28" w:type="dxa"/>
            </w:tcMar>
            <w:vAlign w:val="bottom"/>
          </w:tcPr>
          <w:p w:rsidR="00C14AF9" w:rsidRPr="003B5691" w:rsidRDefault="00C14AF9" w:rsidP="00C14AF9">
            <w:pPr>
              <w:spacing w:after="0" w:line="240" w:lineRule="auto"/>
              <w:ind w:firstLine="0"/>
              <w:rPr>
                <w:rFonts w:eastAsia="Times New Roman"/>
                <w:color w:val="000000"/>
                <w:sz w:val="20"/>
                <w:szCs w:val="20"/>
              </w:rPr>
            </w:pPr>
          </w:p>
        </w:tc>
        <w:tc>
          <w:tcPr>
            <w:tcW w:w="1244" w:type="pct"/>
            <w:vAlign w:val="center"/>
          </w:tcPr>
          <w:p w:rsidR="00C14AF9" w:rsidRDefault="00C14AF9" w:rsidP="00BB2EA3">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438"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439"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442"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563"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r>
      <w:tr w:rsidR="00C14AF9" w:rsidRPr="003B5691" w:rsidTr="00E20CDC">
        <w:tc>
          <w:tcPr>
            <w:tcW w:w="746" w:type="pct"/>
            <w:vMerge w:val="restart"/>
            <w:shd w:val="clear" w:color="auto" w:fill="auto"/>
            <w:noWrap/>
            <w:tcMar>
              <w:left w:w="28" w:type="dxa"/>
              <w:right w:w="28" w:type="dxa"/>
            </w:tcMar>
            <w:vAlign w:val="center"/>
            <w:hideMark/>
          </w:tcPr>
          <w:p w:rsidR="00C14AF9" w:rsidRPr="003B5691" w:rsidRDefault="00C14AF9" w:rsidP="00C14AF9">
            <w:pPr>
              <w:spacing w:after="0" w:line="240" w:lineRule="auto"/>
              <w:ind w:firstLine="0"/>
              <w:jc w:val="center"/>
              <w:rPr>
                <w:rFonts w:eastAsia="Times New Roman"/>
                <w:color w:val="000000"/>
                <w:sz w:val="20"/>
                <w:szCs w:val="20"/>
              </w:rPr>
            </w:pPr>
            <w:r w:rsidRPr="003B5691">
              <w:rPr>
                <w:rFonts w:eastAsia="Times New Roman"/>
                <w:color w:val="000000"/>
                <w:sz w:val="20"/>
                <w:szCs w:val="20"/>
              </w:rPr>
              <w:t>Вариант 3</w:t>
            </w:r>
          </w:p>
        </w:tc>
        <w:tc>
          <w:tcPr>
            <w:tcW w:w="1244" w:type="pct"/>
            <w:vAlign w:val="center"/>
          </w:tcPr>
          <w:p w:rsidR="00C14AF9" w:rsidRDefault="00C14AF9" w:rsidP="00BB2EA3">
            <w:pPr>
              <w:spacing w:after="0" w:line="240" w:lineRule="auto"/>
              <w:ind w:firstLine="0"/>
              <w:jc w:val="center"/>
              <w:rPr>
                <w:rFonts w:eastAsia="Times New Roman"/>
                <w:color w:val="000000"/>
                <w:sz w:val="20"/>
                <w:szCs w:val="20"/>
              </w:rPr>
            </w:pPr>
            <w:r>
              <w:rPr>
                <w:rFonts w:eastAsia="Times New Roman"/>
                <w:color w:val="000000"/>
                <w:sz w:val="20"/>
                <w:szCs w:val="20"/>
              </w:rPr>
              <w:t>Федерального значения</w:t>
            </w:r>
          </w:p>
        </w:tc>
        <w:tc>
          <w:tcPr>
            <w:tcW w:w="438"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439"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442"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564"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564"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c>
          <w:tcPr>
            <w:tcW w:w="563" w:type="pct"/>
            <w:shd w:val="clear" w:color="auto" w:fill="auto"/>
            <w:noWrap/>
            <w:tcMar>
              <w:left w:w="28" w:type="dxa"/>
              <w:right w:w="28" w:type="dxa"/>
            </w:tcMar>
            <w:vAlign w:val="center"/>
          </w:tcPr>
          <w:p w:rsidR="00C14AF9" w:rsidRDefault="00C14AF9" w:rsidP="00C06977">
            <w:pPr>
              <w:shd w:val="clear" w:color="auto" w:fill="FFFFFF"/>
              <w:spacing w:after="0" w:line="240" w:lineRule="auto"/>
              <w:ind w:firstLine="0"/>
              <w:jc w:val="center"/>
              <w:rPr>
                <w:sz w:val="20"/>
                <w:szCs w:val="20"/>
              </w:rPr>
            </w:pPr>
            <w:r>
              <w:rPr>
                <w:sz w:val="20"/>
                <w:szCs w:val="20"/>
              </w:rPr>
              <w:t>12</w:t>
            </w:r>
          </w:p>
        </w:tc>
      </w:tr>
      <w:tr w:rsidR="00C14AF9" w:rsidRPr="003B5691" w:rsidTr="00E20CDC">
        <w:tc>
          <w:tcPr>
            <w:tcW w:w="746" w:type="pct"/>
            <w:vMerge/>
            <w:shd w:val="clear" w:color="auto" w:fill="auto"/>
            <w:noWrap/>
            <w:tcMar>
              <w:left w:w="28" w:type="dxa"/>
              <w:right w:w="28" w:type="dxa"/>
            </w:tcMar>
            <w:vAlign w:val="center"/>
            <w:hideMark/>
          </w:tcPr>
          <w:p w:rsidR="00C14AF9" w:rsidRPr="003B5691" w:rsidRDefault="00C14AF9" w:rsidP="00E20CDC">
            <w:pPr>
              <w:spacing w:after="0" w:line="240" w:lineRule="auto"/>
              <w:ind w:firstLine="0"/>
              <w:jc w:val="center"/>
              <w:rPr>
                <w:rFonts w:eastAsia="Times New Roman"/>
                <w:color w:val="000000"/>
                <w:sz w:val="20"/>
                <w:szCs w:val="20"/>
              </w:rPr>
            </w:pPr>
          </w:p>
        </w:tc>
        <w:tc>
          <w:tcPr>
            <w:tcW w:w="1244" w:type="pct"/>
            <w:vAlign w:val="center"/>
          </w:tcPr>
          <w:p w:rsidR="00C14AF9" w:rsidRDefault="00C14AF9" w:rsidP="00BB2EA3">
            <w:pPr>
              <w:spacing w:after="0" w:line="240" w:lineRule="auto"/>
              <w:ind w:firstLine="0"/>
              <w:jc w:val="center"/>
              <w:rPr>
                <w:rFonts w:eastAsia="Times New Roman"/>
                <w:color w:val="000000"/>
                <w:sz w:val="20"/>
                <w:szCs w:val="20"/>
              </w:rPr>
            </w:pPr>
            <w:r>
              <w:rPr>
                <w:rFonts w:eastAsia="Times New Roman"/>
                <w:color w:val="000000"/>
                <w:sz w:val="20"/>
                <w:szCs w:val="20"/>
              </w:rPr>
              <w:t>Регионального и межмуниципального значения</w:t>
            </w:r>
          </w:p>
        </w:tc>
        <w:tc>
          <w:tcPr>
            <w:tcW w:w="438"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439"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442"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c>
          <w:tcPr>
            <w:tcW w:w="563"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34,7</w:t>
            </w:r>
          </w:p>
        </w:tc>
      </w:tr>
      <w:tr w:rsidR="00C14AF9" w:rsidRPr="003B5691" w:rsidTr="00E20CDC">
        <w:tc>
          <w:tcPr>
            <w:tcW w:w="746" w:type="pct"/>
            <w:vMerge/>
            <w:shd w:val="clear" w:color="auto" w:fill="auto"/>
            <w:noWrap/>
            <w:tcMar>
              <w:left w:w="28" w:type="dxa"/>
              <w:right w:w="28" w:type="dxa"/>
            </w:tcMar>
            <w:vAlign w:val="bottom"/>
          </w:tcPr>
          <w:p w:rsidR="00C14AF9" w:rsidRPr="003B5691" w:rsidRDefault="00C14AF9" w:rsidP="00171B9C">
            <w:pPr>
              <w:spacing w:after="0" w:line="240" w:lineRule="auto"/>
              <w:ind w:firstLine="0"/>
              <w:rPr>
                <w:rFonts w:eastAsia="Times New Roman"/>
                <w:color w:val="000000"/>
                <w:sz w:val="20"/>
                <w:szCs w:val="20"/>
              </w:rPr>
            </w:pPr>
          </w:p>
        </w:tc>
        <w:tc>
          <w:tcPr>
            <w:tcW w:w="1244" w:type="pct"/>
            <w:vAlign w:val="center"/>
          </w:tcPr>
          <w:p w:rsidR="00C14AF9" w:rsidRDefault="00C14AF9" w:rsidP="00BB2EA3">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438"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439"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442"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564"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c>
          <w:tcPr>
            <w:tcW w:w="563" w:type="pct"/>
            <w:shd w:val="clear" w:color="auto" w:fill="auto"/>
            <w:noWrap/>
            <w:tcMar>
              <w:left w:w="28" w:type="dxa"/>
              <w:right w:w="28" w:type="dxa"/>
            </w:tcMar>
            <w:vAlign w:val="center"/>
          </w:tcPr>
          <w:p w:rsidR="00C14AF9" w:rsidRPr="00A35413" w:rsidRDefault="00C14AF9" w:rsidP="00C06977">
            <w:pPr>
              <w:shd w:val="clear" w:color="auto" w:fill="FFFFFF"/>
              <w:spacing w:after="0" w:line="240" w:lineRule="auto"/>
              <w:ind w:firstLine="0"/>
              <w:jc w:val="center"/>
              <w:rPr>
                <w:sz w:val="20"/>
                <w:szCs w:val="20"/>
              </w:rPr>
            </w:pPr>
            <w:r>
              <w:rPr>
                <w:sz w:val="20"/>
                <w:szCs w:val="20"/>
              </w:rPr>
              <w:t>36,83</w:t>
            </w:r>
          </w:p>
        </w:tc>
      </w:tr>
    </w:tbl>
    <w:p w:rsidR="00D927EF" w:rsidRDefault="00D927EF" w:rsidP="006769A5"/>
    <w:p w:rsidR="00092588" w:rsidRPr="00092588" w:rsidRDefault="00092588" w:rsidP="00C54A0B">
      <w:pPr>
        <w:pStyle w:val="S2"/>
      </w:pPr>
      <w:bookmarkStart w:id="38" w:name="_Toc491773091"/>
      <w:r w:rsidRPr="00092588">
        <w:t>Прогноз уровня автомобилизации, параметров дорожного движения</w:t>
      </w:r>
      <w:bookmarkEnd w:id="38"/>
    </w:p>
    <w:p w:rsidR="00D927EF" w:rsidRPr="00D927EF" w:rsidRDefault="00D927EF" w:rsidP="00D927EF">
      <w:r w:rsidRPr="00D927EF">
        <w:t xml:space="preserve">Прогноз уровня автомобилизации на территории </w:t>
      </w:r>
      <w:r w:rsidR="001A6A0E">
        <w:t>Новорахинского</w:t>
      </w:r>
      <w:r w:rsidR="00E20CDC" w:rsidRPr="00A532FC">
        <w:t xml:space="preserve"> </w:t>
      </w:r>
      <w:r w:rsidR="00E20CDC">
        <w:t xml:space="preserve">сельского </w:t>
      </w:r>
      <w:r w:rsidR="00E20CDC" w:rsidRPr="00A532FC">
        <w:t>поселени</w:t>
      </w:r>
      <w:r w:rsidR="00E20CDC">
        <w:t>я</w:t>
      </w:r>
      <w:r w:rsidR="00E20CDC" w:rsidRPr="00A532FC">
        <w:t xml:space="preserve"> </w:t>
      </w:r>
      <w:r w:rsidRPr="00D927EF">
        <w:t xml:space="preserve">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D927EF" w:rsidRPr="00D927EF" w:rsidRDefault="00D927EF" w:rsidP="00D927EF">
      <w:r w:rsidRPr="00D927EF">
        <w:t>В среднесрочной перспективе планируется небольшой рост легкового автотранспорта и ежегодное увеличение в среднем на 10 процентов количества грузового транспорта. Рост грузоперевозок обусловлен активным развитием производственного комплекса и реализацией инвестиционных проектов промышленными предприятиями сельского поселения.</w:t>
      </w:r>
    </w:p>
    <w:p w:rsidR="000C267B" w:rsidRDefault="000C267B" w:rsidP="000C267B">
      <w:r>
        <w:t xml:space="preserve">Прогнозные значения уровня автомобилизации до </w:t>
      </w:r>
      <w:r w:rsidR="00A5018D">
        <w:t>2030</w:t>
      </w:r>
      <w:r>
        <w:t xml:space="preserve"> года, представлены в таблице 3.</w:t>
      </w:r>
      <w:r w:rsidR="00626141">
        <w:t>9</w:t>
      </w:r>
      <w:r>
        <w:t xml:space="preserve">. </w:t>
      </w:r>
    </w:p>
    <w:p w:rsidR="000C267B" w:rsidRDefault="000C267B" w:rsidP="00F475A2">
      <w:pPr>
        <w:keepNext/>
        <w:jc w:val="right"/>
      </w:pPr>
      <w:r>
        <w:t>Таблица 3.</w:t>
      </w:r>
      <w:r w:rsidR="00626141">
        <w:t>9</w:t>
      </w:r>
    </w:p>
    <w:p w:rsidR="000C267B" w:rsidRDefault="000C267B" w:rsidP="00F475A2">
      <w:pPr>
        <w:keepNext/>
        <w:ind w:firstLine="0"/>
        <w:jc w:val="center"/>
      </w:pPr>
      <w:r>
        <w:t xml:space="preserve">Прогнозные значения уровня автомобилизации до </w:t>
      </w:r>
      <w:r w:rsidR="00A5018D">
        <w:t>2030</w:t>
      </w:r>
      <w:r>
        <w:t xml:space="preserve"> года, ед.</w:t>
      </w:r>
    </w:p>
    <w:tbl>
      <w:tblPr>
        <w:tblW w:w="4986" w:type="pct"/>
        <w:tblLayout w:type="fixed"/>
        <w:tblLook w:val="04A0"/>
      </w:tblPr>
      <w:tblGrid>
        <w:gridCol w:w="2870"/>
        <w:gridCol w:w="1133"/>
        <w:gridCol w:w="1133"/>
        <w:gridCol w:w="1133"/>
        <w:gridCol w:w="1133"/>
        <w:gridCol w:w="1133"/>
        <w:gridCol w:w="1133"/>
      </w:tblGrid>
      <w:tr w:rsidR="00AD4110" w:rsidRPr="000C267B" w:rsidTr="00AD4110">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0C267B" w:rsidRDefault="00AD4110"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0C267B" w:rsidRDefault="00AD4110"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0C267B" w:rsidRDefault="00AD4110"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2018</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0C267B" w:rsidRDefault="00AD4110"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0C267B" w:rsidRDefault="00AD4110"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0C267B" w:rsidRDefault="00AD4110"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0C267B" w:rsidRDefault="00A5018D"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626141" w:rsidRPr="000C267B"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26141" w:rsidRPr="000F44E9" w:rsidRDefault="00626141" w:rsidP="00FF12D2">
            <w:pPr>
              <w:spacing w:after="0" w:line="240" w:lineRule="auto"/>
              <w:ind w:firstLine="0"/>
              <w:rPr>
                <w:rFonts w:eastAsia="Times New Roman"/>
                <w:color w:val="000000"/>
                <w:sz w:val="20"/>
                <w:szCs w:val="20"/>
              </w:rPr>
            </w:pPr>
            <w:r w:rsidRPr="000F44E9">
              <w:rPr>
                <w:color w:val="000000"/>
                <w:sz w:val="20"/>
                <w:szCs w:val="20"/>
              </w:rPr>
              <w:t>Легковые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626141" w:rsidP="001A6A0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C5133E" w:rsidP="001A6A0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C5133E" w:rsidP="001A6A0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C5133E" w:rsidP="001A6A0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C5133E" w:rsidP="001A6A0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C5133E" w:rsidP="001A6A0E">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626141" w:rsidRPr="000C267B"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26141" w:rsidRPr="000F44E9" w:rsidRDefault="00626141" w:rsidP="00FF12D2">
            <w:pPr>
              <w:spacing w:after="0" w:line="240" w:lineRule="auto"/>
              <w:ind w:firstLine="0"/>
              <w:rPr>
                <w:rFonts w:eastAsia="Times New Roman"/>
                <w:color w:val="000000"/>
                <w:sz w:val="20"/>
                <w:szCs w:val="20"/>
              </w:rPr>
            </w:pPr>
            <w:r w:rsidRPr="000F44E9">
              <w:rPr>
                <w:color w:val="000000"/>
                <w:sz w:val="20"/>
                <w:szCs w:val="20"/>
              </w:rPr>
              <w:t>Грузовые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626141" w:rsidP="001A6A0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C5133E" w:rsidP="001A6A0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C5133E" w:rsidP="001A6A0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C5133E" w:rsidP="001A6A0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C5133E" w:rsidP="001A6A0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26141" w:rsidRPr="000C267B" w:rsidRDefault="00C5133E" w:rsidP="001A6A0E">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1C2E4B" w:rsidRPr="001C2E4B" w:rsidRDefault="001C2E4B" w:rsidP="001C2E4B">
      <w:bookmarkStart w:id="39" w:name="dst100056"/>
      <w:bookmarkEnd w:id="39"/>
    </w:p>
    <w:p w:rsidR="00092588" w:rsidRPr="00092588" w:rsidRDefault="00092588" w:rsidP="00C54A0B">
      <w:pPr>
        <w:pStyle w:val="S2"/>
      </w:pPr>
      <w:bookmarkStart w:id="40" w:name="_Toc491773092"/>
      <w:r w:rsidRPr="00092588">
        <w:t>Прогноз показателей безопасности дорожного движения</w:t>
      </w:r>
      <w:bookmarkEnd w:id="40"/>
    </w:p>
    <w:p w:rsidR="00D927EF" w:rsidRPr="00D927EF" w:rsidRDefault="00D927EF" w:rsidP="00D41889">
      <w:r w:rsidRPr="00D927EF">
        <w:t xml:space="preserve">В результате проводимых мероприятий по повышению безопасности дорожного движения на территории </w:t>
      </w:r>
      <w:r w:rsidR="001A6A0E">
        <w:t>Новорахинского</w:t>
      </w:r>
      <w:r w:rsidR="00D41889" w:rsidRPr="00A532FC">
        <w:t xml:space="preserve"> </w:t>
      </w:r>
      <w:r w:rsidR="00D41889">
        <w:t xml:space="preserve">сельского </w:t>
      </w:r>
      <w:r w:rsidR="00D41889" w:rsidRPr="00A532FC">
        <w:t>поселени</w:t>
      </w:r>
      <w:r w:rsidR="00D41889">
        <w:t>я</w:t>
      </w:r>
      <w:r w:rsidRPr="00D927EF">
        <w:t xml:space="preserve">, а также, учитывая реализацию программных мероприятий по улучшению дорожно-транспортной инфраструктуры, планируется ежегодное сокращение количества совершаемых дорожно-транспортных происшествий. </w:t>
      </w:r>
    </w:p>
    <w:p w:rsidR="00D927EF" w:rsidRPr="00D927EF" w:rsidRDefault="00D927EF" w:rsidP="00D927EF">
      <w:r w:rsidRPr="00D927EF">
        <w:t xml:space="preserve">Последние несколько лет основными причинами совершения ДТП остаются: не предоставление преимущества в движении и на перекрестке, не соблюдение скоростного режима, не соблюдение безопасного бокового интервала и дистанции, управление </w:t>
      </w:r>
      <w:r w:rsidRPr="00D927EF">
        <w:lastRenderedPageBreak/>
        <w:t>транспортным средством в алкогольном состоянии. Есть основания полагать, что причины совершения ДТП останутся неизменными и на перспективу.</w:t>
      </w:r>
    </w:p>
    <w:p w:rsidR="00D927EF" w:rsidRPr="00D927EF" w:rsidRDefault="00D927EF" w:rsidP="00D927EF">
      <w:r w:rsidRPr="00D927EF">
        <w:t xml:space="preserve">В целях профилактики детского дорожно-транспортного травматизма продолжится информационно-разъяснительная работа в образовательных учреждениях </w:t>
      </w:r>
      <w:r w:rsidR="001A6A0E">
        <w:t>Новорахинского</w:t>
      </w:r>
      <w:r w:rsidR="00D41889" w:rsidRPr="00A532FC">
        <w:t xml:space="preserve"> </w:t>
      </w:r>
      <w:r w:rsidR="00D41889">
        <w:t xml:space="preserve">сельского </w:t>
      </w:r>
      <w:r w:rsidR="00D41889" w:rsidRPr="00A532FC">
        <w:t>поселени</w:t>
      </w:r>
      <w:r w:rsidR="00D41889">
        <w:t>я</w:t>
      </w:r>
      <w:r w:rsidR="00D41889" w:rsidRPr="00A532FC">
        <w:t xml:space="preserve"> </w:t>
      </w:r>
      <w:r w:rsidRPr="00D927EF">
        <w:t xml:space="preserve">с привлечением сотрудников ОГИБДД. Проведение акций и конкурсов по безопасности дорожного движения также организовано на постоянной основе. Комплексные мероприятия направлены на сведение к минимуму аварийности на территории </w:t>
      </w:r>
      <w:r w:rsidR="001A6A0E">
        <w:t>Новорахинского</w:t>
      </w:r>
      <w:r w:rsidR="00D41889" w:rsidRPr="00A532FC">
        <w:t xml:space="preserve"> </w:t>
      </w:r>
      <w:r w:rsidR="00D41889">
        <w:t xml:space="preserve">сельского </w:t>
      </w:r>
      <w:r w:rsidR="00D41889" w:rsidRPr="00A532FC">
        <w:t>поселени</w:t>
      </w:r>
      <w:r w:rsidR="00D41889">
        <w:t>я</w:t>
      </w:r>
      <w:r w:rsidRPr="00D927EF">
        <w:t>.</w:t>
      </w:r>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w:t>
      </w:r>
      <w:r w:rsidR="001A6A0E">
        <w:t>Новорахинском</w:t>
      </w:r>
      <w:r w:rsidR="00D41889">
        <w:t>у</w:t>
      </w:r>
      <w:r w:rsidR="00D41889" w:rsidRPr="00A532FC">
        <w:t xml:space="preserve"> </w:t>
      </w:r>
      <w:r w:rsidR="00D41889">
        <w:t xml:space="preserve">сельскому </w:t>
      </w:r>
      <w:r w:rsidR="00D41889" w:rsidRPr="00A532FC">
        <w:t>поселени</w:t>
      </w:r>
      <w:r w:rsidR="00D41889">
        <w:t>ю</w:t>
      </w:r>
      <w:r w:rsidR="00D41889" w:rsidRPr="00A532FC">
        <w:t xml:space="preserve"> </w:t>
      </w:r>
      <w:r>
        <w:rPr>
          <w:rFonts w:eastAsia="Times New Roman"/>
          <w:color w:val="000000"/>
          <w:szCs w:val="24"/>
        </w:rPr>
        <w:t xml:space="preserve">до </w:t>
      </w:r>
      <w:r w:rsidR="00A5018D">
        <w:rPr>
          <w:rFonts w:eastAsia="Times New Roman"/>
          <w:color w:val="000000"/>
          <w:szCs w:val="24"/>
        </w:rPr>
        <w:t>2030</w:t>
      </w:r>
      <w:r>
        <w:rPr>
          <w:rFonts w:eastAsia="Times New Roman"/>
          <w:color w:val="000000"/>
          <w:szCs w:val="24"/>
        </w:rPr>
        <w:t xml:space="preserve"> года представлены в таблице 3.</w:t>
      </w:r>
      <w:r w:rsidR="00D41889">
        <w:rPr>
          <w:rFonts w:eastAsia="Times New Roman"/>
          <w:color w:val="000000"/>
          <w:szCs w:val="24"/>
        </w:rPr>
        <w:t>1</w:t>
      </w:r>
      <w:r w:rsidR="00626141">
        <w:rPr>
          <w:rFonts w:eastAsia="Times New Roman"/>
          <w:color w:val="000000"/>
          <w:szCs w:val="24"/>
        </w:rPr>
        <w:t>0</w:t>
      </w:r>
      <w:r>
        <w:rPr>
          <w:rFonts w:eastAsia="Times New Roman"/>
          <w:color w:val="000000"/>
          <w:szCs w:val="24"/>
        </w:rPr>
        <w:t xml:space="preserve">. </w:t>
      </w:r>
    </w:p>
    <w:p w:rsidR="00771398" w:rsidRDefault="00771398" w:rsidP="00771398">
      <w:pPr>
        <w:jc w:val="right"/>
        <w:rPr>
          <w:rFonts w:eastAsia="Times New Roman"/>
          <w:color w:val="000000"/>
          <w:szCs w:val="24"/>
        </w:rPr>
      </w:pPr>
      <w:r>
        <w:rPr>
          <w:rFonts w:eastAsia="Times New Roman"/>
          <w:color w:val="000000"/>
          <w:szCs w:val="24"/>
        </w:rPr>
        <w:t>Таблица 3.</w:t>
      </w:r>
      <w:r w:rsidR="00D41889">
        <w:rPr>
          <w:rFonts w:eastAsia="Times New Roman"/>
          <w:color w:val="000000"/>
          <w:szCs w:val="24"/>
        </w:rPr>
        <w:t>1</w:t>
      </w:r>
      <w:r w:rsidR="00626141">
        <w:rPr>
          <w:rFonts w:eastAsia="Times New Roman"/>
          <w:color w:val="000000"/>
          <w:szCs w:val="24"/>
        </w:rPr>
        <w:t>0</w:t>
      </w:r>
    </w:p>
    <w:p w:rsidR="00771398" w:rsidRPr="002B6044" w:rsidRDefault="00771398" w:rsidP="00771398">
      <w:pPr>
        <w:ind w:firstLine="0"/>
        <w:jc w:val="center"/>
        <w:rPr>
          <w:szCs w:val="24"/>
        </w:rPr>
      </w:pPr>
      <w:r w:rsidRPr="002B6044">
        <w:rPr>
          <w:color w:val="000000"/>
          <w:szCs w:val="24"/>
        </w:rPr>
        <w:t xml:space="preserve">Прогнозные значения показателей безопасности дорожного движения до </w:t>
      </w:r>
      <w:r w:rsidR="00A5018D">
        <w:rPr>
          <w:color w:val="000000"/>
          <w:szCs w:val="24"/>
        </w:rPr>
        <w:t>2030</w:t>
      </w:r>
      <w:r w:rsidRPr="002B6044">
        <w:rPr>
          <w:color w:val="000000"/>
          <w:szCs w:val="24"/>
        </w:rPr>
        <w:t xml:space="preserve"> года</w:t>
      </w:r>
    </w:p>
    <w:tbl>
      <w:tblPr>
        <w:tblW w:w="5000" w:type="pct"/>
        <w:tblLook w:val="04A0"/>
      </w:tblPr>
      <w:tblGrid>
        <w:gridCol w:w="3578"/>
        <w:gridCol w:w="875"/>
        <w:gridCol w:w="875"/>
        <w:gridCol w:w="874"/>
        <w:gridCol w:w="874"/>
        <w:gridCol w:w="874"/>
        <w:gridCol w:w="874"/>
        <w:gridCol w:w="871"/>
      </w:tblGrid>
      <w:tr w:rsidR="00ED49E7" w:rsidRPr="00D92B80" w:rsidTr="00D41889">
        <w:trPr>
          <w:trHeight w:val="300"/>
        </w:trPr>
        <w:tc>
          <w:tcPr>
            <w:tcW w:w="184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51" w:type="pct"/>
            <w:tcBorders>
              <w:top w:val="single" w:sz="4" w:space="0" w:color="auto"/>
              <w:left w:val="nil"/>
              <w:bottom w:val="single" w:sz="4" w:space="0" w:color="auto"/>
              <w:right w:val="single" w:sz="4" w:space="0" w:color="auto"/>
            </w:tcBorders>
            <w:vAlign w:val="center"/>
          </w:tcPr>
          <w:p w:rsidR="00ED49E7" w:rsidRPr="00D92B80" w:rsidRDefault="00ED49E7" w:rsidP="00ED49E7">
            <w:pPr>
              <w:spacing w:after="0" w:line="240" w:lineRule="auto"/>
              <w:ind w:firstLine="0"/>
              <w:jc w:val="center"/>
              <w:rPr>
                <w:rFonts w:eastAsia="Times New Roman"/>
                <w:b/>
                <w:color w:val="000000"/>
                <w:sz w:val="20"/>
              </w:rPr>
            </w:pPr>
            <w:r>
              <w:rPr>
                <w:rFonts w:eastAsia="Times New Roman"/>
                <w:b/>
                <w:color w:val="000000"/>
                <w:sz w:val="20"/>
              </w:rPr>
              <w:t>2016</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7</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8</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9</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AD4110">
            <w:pPr>
              <w:spacing w:after="0" w:line="240" w:lineRule="auto"/>
              <w:ind w:firstLine="0"/>
              <w:jc w:val="center"/>
              <w:rPr>
                <w:rFonts w:eastAsia="Times New Roman"/>
                <w:b/>
                <w:color w:val="000000"/>
                <w:sz w:val="20"/>
              </w:rPr>
            </w:pPr>
            <w:r w:rsidRPr="00D92B80">
              <w:rPr>
                <w:rFonts w:eastAsia="Times New Roman"/>
                <w:b/>
                <w:color w:val="000000"/>
                <w:sz w:val="20"/>
              </w:rPr>
              <w:t>20</w:t>
            </w:r>
            <w:r>
              <w:rPr>
                <w:rFonts w:eastAsia="Times New Roman"/>
                <w:b/>
                <w:color w:val="000000"/>
                <w:sz w:val="20"/>
              </w:rPr>
              <w:t>20</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AD4110">
            <w:pPr>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1</w:t>
            </w:r>
          </w:p>
        </w:tc>
        <w:tc>
          <w:tcPr>
            <w:tcW w:w="44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A5018D" w:rsidP="0087507C">
            <w:pPr>
              <w:spacing w:after="0" w:line="240" w:lineRule="auto"/>
              <w:ind w:firstLine="0"/>
              <w:jc w:val="center"/>
              <w:rPr>
                <w:rFonts w:eastAsia="Times New Roman"/>
                <w:b/>
                <w:color w:val="000000"/>
                <w:sz w:val="20"/>
              </w:rPr>
            </w:pPr>
            <w:r>
              <w:rPr>
                <w:rFonts w:eastAsia="Times New Roman"/>
                <w:b/>
                <w:color w:val="000000"/>
                <w:sz w:val="20"/>
              </w:rPr>
              <w:t>2030</w:t>
            </w:r>
          </w:p>
        </w:tc>
      </w:tr>
      <w:tr w:rsidR="00D41889" w:rsidRPr="00D92B80" w:rsidTr="00D41889">
        <w:trPr>
          <w:trHeight w:val="96"/>
        </w:trPr>
        <w:tc>
          <w:tcPr>
            <w:tcW w:w="184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41889" w:rsidRPr="00D92B80" w:rsidRDefault="00D41889"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51" w:type="pct"/>
            <w:tcBorders>
              <w:top w:val="single" w:sz="4" w:space="0" w:color="auto"/>
              <w:left w:val="nil"/>
              <w:bottom w:val="single" w:sz="4" w:space="0" w:color="auto"/>
              <w:right w:val="single" w:sz="4" w:space="0" w:color="auto"/>
            </w:tcBorders>
            <w:vAlign w:val="center"/>
          </w:tcPr>
          <w:p w:rsidR="00D41889" w:rsidRPr="00D92B80" w:rsidRDefault="00C5133E" w:rsidP="002008AA">
            <w:pPr>
              <w:spacing w:after="0" w:line="240" w:lineRule="auto"/>
              <w:ind w:firstLine="0"/>
              <w:jc w:val="center"/>
              <w:rPr>
                <w:rFonts w:eastAsia="Times New Roman"/>
                <w:color w:val="000000"/>
                <w:sz w:val="20"/>
              </w:rPr>
            </w:pPr>
            <w:r>
              <w:rPr>
                <w:rFonts w:eastAsia="Times New Roman"/>
                <w:color w:val="000000"/>
                <w:sz w:val="20"/>
              </w:rPr>
              <w:t>н/с</w:t>
            </w:r>
          </w:p>
        </w:tc>
        <w:tc>
          <w:tcPr>
            <w:tcW w:w="451"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D41889" w:rsidRPr="00D92B80" w:rsidRDefault="004D7A20" w:rsidP="00BB2EA3">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4D7A20" w:rsidP="00BB2EA3">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4D7A20" w:rsidP="00BB2EA3">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4D7A20" w:rsidP="00BB2EA3">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4D7A20" w:rsidP="00BB2EA3">
            <w:pPr>
              <w:spacing w:after="0" w:line="240" w:lineRule="auto"/>
              <w:ind w:firstLine="0"/>
              <w:jc w:val="center"/>
              <w:rPr>
                <w:rFonts w:eastAsia="Times New Roman"/>
                <w:color w:val="000000"/>
                <w:sz w:val="20"/>
              </w:rPr>
            </w:pPr>
            <w:r>
              <w:rPr>
                <w:rFonts w:eastAsia="Times New Roman"/>
                <w:color w:val="000000"/>
                <w:sz w:val="20"/>
              </w:rPr>
              <w:t>0</w:t>
            </w:r>
          </w:p>
        </w:tc>
        <w:tc>
          <w:tcPr>
            <w:tcW w:w="449"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4D7A20" w:rsidP="00BB2EA3">
            <w:pPr>
              <w:spacing w:after="0" w:line="240" w:lineRule="auto"/>
              <w:ind w:firstLine="0"/>
              <w:jc w:val="center"/>
              <w:rPr>
                <w:rFonts w:eastAsia="Times New Roman"/>
                <w:color w:val="000000"/>
                <w:sz w:val="20"/>
              </w:rPr>
            </w:pPr>
            <w:r>
              <w:rPr>
                <w:rFonts w:eastAsia="Times New Roman"/>
                <w:color w:val="000000"/>
                <w:sz w:val="20"/>
              </w:rPr>
              <w:t>0</w:t>
            </w:r>
          </w:p>
        </w:tc>
      </w:tr>
    </w:tbl>
    <w:p w:rsidR="004D7A20" w:rsidRPr="004D7A20" w:rsidRDefault="004D7A20" w:rsidP="004D7A20"/>
    <w:p w:rsidR="00092588" w:rsidRPr="00092588" w:rsidRDefault="00092588" w:rsidP="00C54A0B">
      <w:pPr>
        <w:pStyle w:val="S2"/>
      </w:pPr>
      <w:bookmarkStart w:id="41" w:name="_Toc491773093"/>
      <w:r w:rsidRPr="00092588">
        <w:t>Прогноз негативного воздействия транспортной инфраструктуры на окружающую среду и здоровье населения</w:t>
      </w:r>
      <w:bookmarkEnd w:id="41"/>
    </w:p>
    <w:p w:rsidR="00171B9C" w:rsidRPr="00171B9C" w:rsidRDefault="00171B9C" w:rsidP="00171B9C">
      <w:r w:rsidRPr="00171B9C">
        <w:t xml:space="preserve">Безусловно, увеличение транспортного потока как легкового, так и грузового автотранспорта негативно влияет на окружающую среду. Однако, учитывая отсутствие запланированных мероприятий по созданию внутригородских транспортных узлов и развязок, существенно сокращает воздействие транспорта на экологическую обстановку. </w:t>
      </w:r>
    </w:p>
    <w:p w:rsidR="00171B9C" w:rsidRPr="00171B9C" w:rsidRDefault="00171B9C" w:rsidP="00171B9C">
      <w:r w:rsidRPr="00171B9C">
        <w:t>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w:t>
      </w:r>
      <w:r w:rsidR="003F2902">
        <w:t xml:space="preserve"> </w:t>
      </w:r>
      <w:r w:rsidR="001A6A0E">
        <w:t>Новорахинского</w:t>
      </w:r>
      <w:r w:rsidRPr="00171B9C">
        <w:t xml:space="preserve"> сельского поселения стационарного поста по контролю за загрязнением атмосферного воздуха.</w:t>
      </w:r>
    </w:p>
    <w:p w:rsidR="00EE6F41" w:rsidRPr="00C137DC" w:rsidRDefault="00EE6F41" w:rsidP="00EE6F41">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EE6F41" w:rsidRPr="00EE6F41" w:rsidRDefault="00EE6F41" w:rsidP="00105199">
      <w:pPr>
        <w:pStyle w:val="ab"/>
        <w:numPr>
          <w:ilvl w:val="0"/>
          <w:numId w:val="22"/>
        </w:numPr>
        <w:ind w:left="992" w:hanging="357"/>
        <w:contextualSpacing w:val="0"/>
        <w:rPr>
          <w:szCs w:val="24"/>
        </w:rPr>
      </w:pPr>
      <w:r w:rsidRPr="00EE6F41">
        <w:rPr>
          <w:szCs w:val="24"/>
        </w:rPr>
        <w:t>Автомобильный транспорт:</w:t>
      </w:r>
    </w:p>
    <w:p w:rsidR="00EE6F41" w:rsidRPr="00587A92" w:rsidRDefault="00EE6F41" w:rsidP="00105199">
      <w:pPr>
        <w:pStyle w:val="ab"/>
        <w:numPr>
          <w:ilvl w:val="0"/>
          <w:numId w:val="2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105199">
      <w:pPr>
        <w:pStyle w:val="ab"/>
        <w:numPr>
          <w:ilvl w:val="0"/>
          <w:numId w:val="2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105199">
      <w:pPr>
        <w:pStyle w:val="ab"/>
        <w:numPr>
          <w:ilvl w:val="0"/>
          <w:numId w:val="2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EE6F41" w:rsidRPr="00EE6F41" w:rsidRDefault="00EE6F41" w:rsidP="00105199">
      <w:pPr>
        <w:pStyle w:val="ab"/>
        <w:numPr>
          <w:ilvl w:val="0"/>
          <w:numId w:val="22"/>
        </w:numPr>
        <w:spacing w:line="240" w:lineRule="auto"/>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EE6F41" w:rsidRPr="00EE6F41" w:rsidRDefault="00EE6F41" w:rsidP="00105199">
      <w:pPr>
        <w:pStyle w:val="ab"/>
        <w:numPr>
          <w:ilvl w:val="0"/>
          <w:numId w:val="24"/>
        </w:numPr>
        <w:spacing w:line="240" w:lineRule="auto"/>
        <w:ind w:left="992" w:hanging="357"/>
        <w:rPr>
          <w:color w:val="000000"/>
          <w:szCs w:val="24"/>
        </w:rPr>
      </w:pPr>
      <w:r w:rsidRPr="00EE6F41">
        <w:rPr>
          <w:color w:val="000000"/>
          <w:szCs w:val="24"/>
        </w:rPr>
        <w:lastRenderedPageBreak/>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293587">
        <w:rPr>
          <w:color w:val="000000"/>
          <w:szCs w:val="24"/>
        </w:rPr>
        <w:t>сельского</w:t>
      </w:r>
      <w:r w:rsidRPr="00EE6F41">
        <w:rPr>
          <w:color w:val="000000"/>
          <w:szCs w:val="24"/>
        </w:rPr>
        <w:t xml:space="preserve"> поселения.</w:t>
      </w:r>
    </w:p>
    <w:p w:rsidR="00EE6F41" w:rsidRPr="00587A92" w:rsidRDefault="00EE6F41"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092588" w:rsidRDefault="00EE6F41" w:rsidP="006F6BD5">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A56FA0">
      <w:pPr>
        <w:pStyle w:val="S1"/>
      </w:pPr>
      <w:bookmarkStart w:id="42" w:name="_Toc491773094"/>
      <w:r w:rsidRPr="00A56FA0">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2"/>
    </w:p>
    <w:p w:rsidR="00A56FA0" w:rsidRPr="00A56FA0" w:rsidRDefault="00A56FA0" w:rsidP="00A56FA0">
      <w:bookmarkStart w:id="43" w:name="_Toc446578392"/>
      <w:bookmarkStart w:id="44" w:name="_Toc447012883"/>
      <w:bookmarkStart w:id="45" w:name="_Toc447114030"/>
      <w:bookmarkStart w:id="46" w:name="_Toc447276262"/>
      <w:bookmarkStart w:id="47" w:name="_Toc447282001"/>
      <w:bookmarkStart w:id="48" w:name="_Toc447715691"/>
      <w:bookmarkStart w:id="49" w:name="_Toc449519993"/>
      <w:bookmarkEnd w:id="43"/>
      <w:bookmarkEnd w:id="44"/>
      <w:bookmarkEnd w:id="45"/>
      <w:bookmarkEnd w:id="46"/>
      <w:bookmarkEnd w:id="47"/>
      <w:bookmarkEnd w:id="48"/>
      <w:bookmarkEnd w:id="49"/>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30806" w:rsidRDefault="00230806" w:rsidP="00230806">
      <w:r w:rsidRPr="00230806">
        <w:t xml:space="preserve">В таблице </w:t>
      </w:r>
      <w:r>
        <w:t>4</w:t>
      </w:r>
      <w:r w:rsidRPr="00230806">
        <w:t xml:space="preserve">.1 </w:t>
      </w:r>
      <w:r>
        <w:t>п</w:t>
      </w:r>
      <w:r w:rsidRPr="00230806">
        <w:t>редставлены укрупнённые показатели вариантов развития транспортной инфраструктуры.</w:t>
      </w:r>
    </w:p>
    <w:p w:rsidR="00230806" w:rsidRDefault="00230806" w:rsidP="00230806">
      <w:pPr>
        <w:ind w:left="567" w:firstLine="0"/>
        <w:jc w:val="right"/>
      </w:pPr>
      <w:r w:rsidRPr="00230806">
        <w:t xml:space="preserve">Таблица </w:t>
      </w:r>
      <w:r>
        <w:t>4.</w:t>
      </w:r>
      <w:r w:rsidRPr="00230806">
        <w:t>1</w:t>
      </w:r>
    </w:p>
    <w:p w:rsidR="00230806" w:rsidRPr="00230806" w:rsidRDefault="00230806" w:rsidP="00230806">
      <w:pPr>
        <w:ind w:firstLine="0"/>
        <w:jc w:val="center"/>
      </w:pPr>
      <w:r w:rsidRPr="00230806">
        <w:t>Укрупнённые показатели развития транспортной инфраструктуры</w:t>
      </w:r>
    </w:p>
    <w:tbl>
      <w:tblPr>
        <w:tblW w:w="9693" w:type="dxa"/>
        <w:jc w:val="center"/>
        <w:tblLayout w:type="fixed"/>
        <w:tblLook w:val="04A0"/>
      </w:tblPr>
      <w:tblGrid>
        <w:gridCol w:w="453"/>
        <w:gridCol w:w="4252"/>
        <w:gridCol w:w="709"/>
        <w:gridCol w:w="1559"/>
        <w:gridCol w:w="1701"/>
        <w:gridCol w:w="1019"/>
      </w:tblGrid>
      <w:tr w:rsidR="00230806" w:rsidRPr="00230806" w:rsidTr="007E0A76">
        <w:trPr>
          <w:trHeight w:val="70"/>
          <w:jc w:val="center"/>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 п/п</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Показатель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Ед. изм.</w:t>
            </w:r>
          </w:p>
        </w:tc>
        <w:tc>
          <w:tcPr>
            <w:tcW w:w="4279"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Варианты развития</w:t>
            </w:r>
          </w:p>
        </w:tc>
      </w:tr>
      <w:tr w:rsidR="00230806" w:rsidRPr="00230806" w:rsidTr="007E0A76">
        <w:trPr>
          <w:trHeight w:val="70"/>
          <w:jc w:val="center"/>
        </w:trPr>
        <w:tc>
          <w:tcPr>
            <w:tcW w:w="45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425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3 (экономически обоснованный)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2 (умеренно-оптимистичный)</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1 (базовый)</w:t>
            </w:r>
          </w:p>
        </w:tc>
      </w:tr>
      <w:tr w:rsidR="00230806" w:rsidRPr="00230806" w:rsidTr="007E0A76">
        <w:trPr>
          <w:trHeight w:val="70"/>
          <w:jc w:val="center"/>
        </w:trPr>
        <w:tc>
          <w:tcPr>
            <w:tcW w:w="4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626141" w:rsidP="00230806">
            <w:pPr>
              <w:spacing w:after="0" w:line="240" w:lineRule="auto"/>
              <w:ind w:firstLine="0"/>
              <w:jc w:val="center"/>
              <w:rPr>
                <w:sz w:val="20"/>
                <w:szCs w:val="20"/>
              </w:rPr>
            </w:pPr>
            <w:r>
              <w:rPr>
                <w:sz w:val="20"/>
                <w:szCs w:val="20"/>
              </w:rPr>
              <w:t>1</w:t>
            </w:r>
          </w:p>
        </w:tc>
        <w:tc>
          <w:tcPr>
            <w:tcW w:w="425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Удельный вес дорог, нуждающихся в капитальном ремонте (реконструкции)</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3F2902" w:rsidP="00230806">
            <w:pPr>
              <w:spacing w:after="0" w:line="240" w:lineRule="auto"/>
              <w:ind w:firstLine="0"/>
              <w:jc w:val="center"/>
              <w:rPr>
                <w:sz w:val="20"/>
                <w:szCs w:val="20"/>
              </w:rPr>
            </w:pPr>
            <w:r>
              <w:rPr>
                <w:sz w:val="20"/>
                <w:szCs w:val="20"/>
              </w:rPr>
              <w:t>15</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3F2902" w:rsidP="00230806">
            <w:pPr>
              <w:spacing w:after="0" w:line="240" w:lineRule="auto"/>
              <w:ind w:firstLine="0"/>
              <w:jc w:val="center"/>
              <w:rPr>
                <w:sz w:val="20"/>
                <w:szCs w:val="20"/>
              </w:rPr>
            </w:pPr>
            <w:r>
              <w:rPr>
                <w:sz w:val="20"/>
                <w:szCs w:val="20"/>
              </w:rPr>
              <w:t>30</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804191" w:rsidP="00230806">
            <w:pPr>
              <w:spacing w:after="0" w:line="240" w:lineRule="auto"/>
              <w:ind w:firstLine="0"/>
              <w:jc w:val="center"/>
              <w:rPr>
                <w:sz w:val="20"/>
                <w:szCs w:val="20"/>
              </w:rPr>
            </w:pPr>
            <w:r>
              <w:rPr>
                <w:sz w:val="20"/>
                <w:szCs w:val="20"/>
              </w:rPr>
              <w:t>8</w:t>
            </w:r>
            <w:r w:rsidR="00230806" w:rsidRPr="00230806">
              <w:rPr>
                <w:sz w:val="20"/>
                <w:szCs w:val="20"/>
              </w:rPr>
              <w:t>0</w:t>
            </w:r>
          </w:p>
        </w:tc>
      </w:tr>
      <w:tr w:rsidR="007E0A76" w:rsidRPr="00230806" w:rsidTr="007E0A76">
        <w:trPr>
          <w:trHeight w:val="70"/>
          <w:jc w:val="center"/>
        </w:trPr>
        <w:tc>
          <w:tcPr>
            <w:tcW w:w="4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E0A76" w:rsidRPr="00230806" w:rsidRDefault="00626141" w:rsidP="00230806">
            <w:pPr>
              <w:spacing w:after="0" w:line="240" w:lineRule="auto"/>
              <w:ind w:firstLine="0"/>
              <w:jc w:val="center"/>
              <w:rPr>
                <w:sz w:val="20"/>
                <w:szCs w:val="20"/>
              </w:rPr>
            </w:pPr>
            <w:r>
              <w:rPr>
                <w:sz w:val="20"/>
                <w:szCs w:val="20"/>
              </w:rPr>
              <w:t>2</w:t>
            </w:r>
          </w:p>
        </w:tc>
        <w:tc>
          <w:tcPr>
            <w:tcW w:w="425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E0A76" w:rsidRPr="00230806" w:rsidRDefault="007E0A76" w:rsidP="00804191">
            <w:pPr>
              <w:spacing w:after="0" w:line="240" w:lineRule="auto"/>
              <w:ind w:firstLine="0"/>
              <w:jc w:val="center"/>
              <w:rPr>
                <w:sz w:val="20"/>
                <w:szCs w:val="20"/>
              </w:rPr>
            </w:pPr>
            <w:r w:rsidRPr="00230806">
              <w:rPr>
                <w:sz w:val="20"/>
                <w:szCs w:val="20"/>
              </w:rPr>
              <w:t xml:space="preserve">Общая протяженность дорог </w:t>
            </w:r>
            <w:r>
              <w:rPr>
                <w:sz w:val="20"/>
                <w:szCs w:val="20"/>
              </w:rPr>
              <w:t>на территории МО</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E0A76" w:rsidRPr="00230806" w:rsidRDefault="007E0A76" w:rsidP="00230806">
            <w:pPr>
              <w:spacing w:after="0" w:line="240" w:lineRule="auto"/>
              <w:ind w:firstLine="0"/>
              <w:jc w:val="center"/>
              <w:rPr>
                <w:sz w:val="20"/>
                <w:szCs w:val="20"/>
              </w:rPr>
            </w:pPr>
            <w:r w:rsidRPr="00230806">
              <w:rPr>
                <w:sz w:val="20"/>
                <w:szCs w:val="20"/>
              </w:rPr>
              <w:t>км</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7E0A76" w:rsidRPr="00230806" w:rsidRDefault="00F07432" w:rsidP="00230806">
            <w:pPr>
              <w:spacing w:after="0" w:line="240" w:lineRule="auto"/>
              <w:ind w:firstLine="0"/>
              <w:jc w:val="center"/>
              <w:rPr>
                <w:sz w:val="20"/>
                <w:szCs w:val="20"/>
              </w:rPr>
            </w:pPr>
            <w:r>
              <w:rPr>
                <w:sz w:val="20"/>
                <w:szCs w:val="20"/>
              </w:rPr>
              <w:t>83,53</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7E0A76" w:rsidRPr="00230806" w:rsidRDefault="00F07432" w:rsidP="004D5F96">
            <w:pPr>
              <w:spacing w:after="0" w:line="240" w:lineRule="auto"/>
              <w:ind w:firstLine="0"/>
              <w:jc w:val="center"/>
              <w:rPr>
                <w:sz w:val="20"/>
                <w:szCs w:val="20"/>
              </w:rPr>
            </w:pPr>
            <w:r>
              <w:rPr>
                <w:sz w:val="20"/>
                <w:szCs w:val="20"/>
              </w:rPr>
              <w:t>83,53</w:t>
            </w:r>
          </w:p>
        </w:tc>
        <w:tc>
          <w:tcPr>
            <w:tcW w:w="101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7E0A76" w:rsidRPr="00230806" w:rsidRDefault="00F07432" w:rsidP="004D5F96">
            <w:pPr>
              <w:spacing w:after="0" w:line="240" w:lineRule="auto"/>
              <w:ind w:firstLine="0"/>
              <w:jc w:val="center"/>
              <w:rPr>
                <w:sz w:val="20"/>
                <w:szCs w:val="20"/>
              </w:rPr>
            </w:pPr>
            <w:r>
              <w:rPr>
                <w:sz w:val="20"/>
                <w:szCs w:val="20"/>
              </w:rPr>
              <w:t>83,53</w:t>
            </w:r>
          </w:p>
        </w:tc>
      </w:tr>
    </w:tbl>
    <w:p w:rsidR="00230806" w:rsidRPr="00A56FA0" w:rsidRDefault="00230806" w:rsidP="00A56FA0"/>
    <w:p w:rsidR="007C6EB8" w:rsidRPr="006F2EAE" w:rsidRDefault="006F2EAE" w:rsidP="006F2EAE">
      <w:pPr>
        <w:pStyle w:val="S1"/>
      </w:pPr>
      <w:bookmarkStart w:id="50" w:name="_Toc491773095"/>
      <w:r w:rsidRPr="006F2EAE">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0"/>
    </w:p>
    <w:p w:rsidR="007C6EB8" w:rsidRPr="006C7DEF" w:rsidRDefault="006F2EAE" w:rsidP="00C54A0B">
      <w:pPr>
        <w:pStyle w:val="S2"/>
      </w:pPr>
      <w:bookmarkStart w:id="51" w:name="_Toc491773096"/>
      <w:r w:rsidRPr="006D48B6">
        <w:t>Мероприятия по развитию транспортной инфраструктуры по видам транспорта</w:t>
      </w:r>
      <w:bookmarkEnd w:id="51"/>
    </w:p>
    <w:p w:rsidR="00077A87" w:rsidRPr="00077A87" w:rsidRDefault="00077A87" w:rsidP="00077A87">
      <w:pPr>
        <w:pStyle w:val="S3"/>
      </w:pPr>
      <w:bookmarkStart w:id="52" w:name="_Toc491773097"/>
      <w:r w:rsidRPr="00077A87">
        <w:t>Автомобильный транспорт</w:t>
      </w:r>
      <w:bookmarkEnd w:id="52"/>
    </w:p>
    <w:p w:rsidR="00A56E76" w:rsidRDefault="00A56E76" w:rsidP="0033665E">
      <w:r>
        <w:t>Мероприятия не предусматриваются.</w:t>
      </w:r>
    </w:p>
    <w:p w:rsidR="00077A87" w:rsidRPr="00F53A41" w:rsidRDefault="00077A87" w:rsidP="00077A87">
      <w:pPr>
        <w:pStyle w:val="S3"/>
      </w:pPr>
      <w:bookmarkStart w:id="53" w:name="_Toc491773098"/>
      <w:r>
        <w:t>Водный</w:t>
      </w:r>
      <w:r w:rsidRPr="006D48B6">
        <w:t xml:space="preserve"> транспорт</w:t>
      </w:r>
      <w:bookmarkEnd w:id="53"/>
    </w:p>
    <w:p w:rsidR="00077A87" w:rsidRDefault="00077A87" w:rsidP="00077A87">
      <w:r>
        <w:t>Мероприятия не предусматриваются.</w:t>
      </w:r>
    </w:p>
    <w:p w:rsidR="0074415B" w:rsidRDefault="006F2EAE" w:rsidP="0074415B">
      <w:pPr>
        <w:pStyle w:val="S3"/>
        <w:keepLines w:val="0"/>
        <w:widowControl/>
      </w:pPr>
      <w:bookmarkStart w:id="54" w:name="_Toc491773099"/>
      <w:bookmarkStart w:id="55" w:name="_Toc421632595"/>
      <w:bookmarkStart w:id="56" w:name="_Toc459989255"/>
      <w:bookmarkStart w:id="57" w:name="_Toc132715994"/>
      <w:r>
        <w:t xml:space="preserve">Воздушный </w:t>
      </w:r>
      <w:r w:rsidRPr="006D48B6">
        <w:t>транспорт</w:t>
      </w:r>
      <w:bookmarkEnd w:id="54"/>
    </w:p>
    <w:p w:rsidR="006611FF" w:rsidRDefault="006611FF" w:rsidP="006611FF">
      <w:r>
        <w:t>Мероприятия не предусматриваются.</w:t>
      </w:r>
    </w:p>
    <w:p w:rsidR="00D57B04" w:rsidRPr="00B273EE" w:rsidRDefault="00D57B04" w:rsidP="00464B03">
      <w:pPr>
        <w:pStyle w:val="S3"/>
        <w:numPr>
          <w:ilvl w:val="2"/>
          <w:numId w:val="28"/>
        </w:numPr>
        <w:spacing w:before="0"/>
      </w:pPr>
      <w:bookmarkStart w:id="58" w:name="_Toc491773100"/>
      <w:r>
        <w:t>Железнодорожный</w:t>
      </w:r>
      <w:r w:rsidRPr="00B273EE">
        <w:t xml:space="preserve"> транспорт</w:t>
      </w:r>
      <w:bookmarkEnd w:id="58"/>
    </w:p>
    <w:p w:rsidR="00D57B04" w:rsidRDefault="00D57B04" w:rsidP="00D57B04">
      <w:r>
        <w:t>Мероприятия не предусматриваются.</w:t>
      </w:r>
    </w:p>
    <w:p w:rsidR="00133B44" w:rsidRPr="002F46A6" w:rsidRDefault="006F2EAE" w:rsidP="00C54A0B">
      <w:pPr>
        <w:pStyle w:val="S2"/>
      </w:pPr>
      <w:bookmarkStart w:id="59" w:name="_Toc491773101"/>
      <w:bookmarkEnd w:id="55"/>
      <w:bookmarkEnd w:id="56"/>
      <w:bookmarkEnd w:id="57"/>
      <w:r w:rsidRPr="006D48B6">
        <w:t>Мероприятия по развитию транспорта общего пользования, созданию транспортно-пересадочных узлов</w:t>
      </w:r>
      <w:bookmarkEnd w:id="59"/>
    </w:p>
    <w:p w:rsidR="0033665E" w:rsidRDefault="0033665E" w:rsidP="0033665E">
      <w:pPr>
        <w:jc w:val="right"/>
      </w:pPr>
      <w:r>
        <w:t>Таблица 5.1</w:t>
      </w:r>
    </w:p>
    <w:p w:rsidR="0033665E" w:rsidRDefault="0033665E" w:rsidP="0033665E">
      <w:pPr>
        <w:pStyle w:val="S5"/>
        <w:keepNext/>
        <w:ind w:firstLine="0"/>
        <w:jc w:val="center"/>
        <w:rPr>
          <w:color w:val="000000"/>
        </w:rPr>
      </w:pPr>
      <w:r>
        <w:rPr>
          <w:color w:val="000000"/>
        </w:rPr>
        <w:t xml:space="preserve">Мероприятия по развитию </w:t>
      </w:r>
      <w:r w:rsidRPr="006D48B6">
        <w:t>транспорта общего пользования, созданию транспортно-пересадочных узлов</w:t>
      </w:r>
    </w:p>
    <w:tbl>
      <w:tblPr>
        <w:tblW w:w="4986" w:type="pct"/>
        <w:tblLayout w:type="fixed"/>
        <w:tblLook w:val="04A0"/>
      </w:tblPr>
      <w:tblGrid>
        <w:gridCol w:w="6833"/>
        <w:gridCol w:w="2835"/>
      </w:tblGrid>
      <w:tr w:rsidR="0033665E" w:rsidRPr="006A425C" w:rsidTr="0004659D">
        <w:trPr>
          <w:trHeight w:val="230"/>
        </w:trPr>
        <w:tc>
          <w:tcPr>
            <w:tcW w:w="353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6A425C" w:rsidRDefault="0033665E" w:rsidP="004D5F96">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46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6A425C" w:rsidRDefault="0033665E" w:rsidP="004D5F96">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33665E" w:rsidRPr="006A425C" w:rsidTr="0004659D">
        <w:trPr>
          <w:trHeight w:val="230"/>
        </w:trPr>
        <w:tc>
          <w:tcPr>
            <w:tcW w:w="35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3665E" w:rsidRPr="006A425C" w:rsidRDefault="0033665E" w:rsidP="004D5F96">
            <w:pPr>
              <w:spacing w:after="0" w:line="240" w:lineRule="auto"/>
              <w:ind w:firstLine="0"/>
              <w:rPr>
                <w:rFonts w:eastAsia="Times New Roman"/>
                <w:b/>
                <w:sz w:val="20"/>
                <w:szCs w:val="20"/>
              </w:rPr>
            </w:pPr>
          </w:p>
        </w:tc>
        <w:tc>
          <w:tcPr>
            <w:tcW w:w="14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3665E" w:rsidRPr="006A425C" w:rsidRDefault="0033665E" w:rsidP="004D5F96">
            <w:pPr>
              <w:spacing w:after="0" w:line="240" w:lineRule="auto"/>
              <w:ind w:firstLine="0"/>
              <w:rPr>
                <w:rFonts w:eastAsia="Times New Roman"/>
                <w:b/>
                <w:sz w:val="20"/>
                <w:szCs w:val="20"/>
              </w:rPr>
            </w:pPr>
          </w:p>
        </w:tc>
      </w:tr>
      <w:tr w:rsidR="0033665E" w:rsidRPr="006A425C" w:rsidTr="004D5F96">
        <w:tc>
          <w:tcPr>
            <w:tcW w:w="3534"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33665E" w:rsidRPr="00CE0B8D" w:rsidRDefault="00F07432" w:rsidP="00F07432">
            <w:pPr>
              <w:spacing w:after="0" w:line="240" w:lineRule="auto"/>
              <w:ind w:firstLine="0"/>
              <w:jc w:val="left"/>
              <w:rPr>
                <w:rFonts w:eastAsia="Times New Roman"/>
                <w:color w:val="000000"/>
                <w:sz w:val="20"/>
                <w:szCs w:val="20"/>
              </w:rPr>
            </w:pPr>
            <w:r>
              <w:rPr>
                <w:sz w:val="20"/>
                <w:szCs w:val="20"/>
              </w:rPr>
              <w:t>Строительство</w:t>
            </w:r>
            <w:r w:rsidR="0033665E">
              <w:rPr>
                <w:sz w:val="20"/>
                <w:szCs w:val="20"/>
              </w:rPr>
              <w:t xml:space="preserve"> ост</w:t>
            </w:r>
            <w:r w:rsidR="00626141">
              <w:rPr>
                <w:sz w:val="20"/>
                <w:szCs w:val="20"/>
              </w:rPr>
              <w:t xml:space="preserve">ановочных площадок и павильонов, </w:t>
            </w:r>
            <w:r>
              <w:rPr>
                <w:sz w:val="20"/>
                <w:szCs w:val="20"/>
              </w:rPr>
              <w:t>4</w:t>
            </w:r>
            <w:r w:rsidR="00626141">
              <w:rPr>
                <w:sz w:val="20"/>
                <w:szCs w:val="20"/>
              </w:rPr>
              <w:t xml:space="preserve"> ед.</w:t>
            </w:r>
          </w:p>
        </w:tc>
        <w:tc>
          <w:tcPr>
            <w:tcW w:w="1466" w:type="pct"/>
            <w:tcBorders>
              <w:top w:val="nil"/>
              <w:left w:val="nil"/>
              <w:bottom w:val="single" w:sz="4" w:space="0" w:color="auto"/>
              <w:right w:val="single" w:sz="4" w:space="0" w:color="auto"/>
            </w:tcBorders>
            <w:shd w:val="clear" w:color="auto" w:fill="auto"/>
            <w:tcMar>
              <w:left w:w="28" w:type="dxa"/>
              <w:right w:w="28" w:type="dxa"/>
            </w:tcMar>
            <w:vAlign w:val="center"/>
          </w:tcPr>
          <w:p w:rsidR="0033665E" w:rsidRPr="003B4CED" w:rsidRDefault="0033665E" w:rsidP="004D5F96">
            <w:pPr>
              <w:spacing w:after="0" w:line="240" w:lineRule="auto"/>
              <w:ind w:firstLine="0"/>
              <w:jc w:val="center"/>
              <w:rPr>
                <w:rFonts w:eastAsia="Times New Roman"/>
                <w:sz w:val="20"/>
                <w:szCs w:val="20"/>
              </w:rPr>
            </w:pPr>
            <w:r>
              <w:rPr>
                <w:rFonts w:eastAsia="Times New Roman"/>
                <w:sz w:val="20"/>
                <w:szCs w:val="20"/>
              </w:rPr>
              <w:t>До 2021 года</w:t>
            </w:r>
          </w:p>
        </w:tc>
      </w:tr>
    </w:tbl>
    <w:p w:rsidR="0033665E" w:rsidRDefault="0033665E" w:rsidP="006025E4"/>
    <w:p w:rsidR="00CA3FCD" w:rsidRPr="004F6491" w:rsidRDefault="006F2EAE" w:rsidP="00C54A0B">
      <w:pPr>
        <w:pStyle w:val="S2"/>
      </w:pPr>
      <w:bookmarkStart w:id="60" w:name="_Toc491773102"/>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60"/>
    </w:p>
    <w:p w:rsidR="00777B4D" w:rsidRDefault="00777B4D" w:rsidP="00777B4D">
      <w:r>
        <w:t>Мероприятия не предусматриваются.</w:t>
      </w:r>
    </w:p>
    <w:p w:rsidR="006F2EAE" w:rsidRDefault="006F2EAE" w:rsidP="00C54A0B">
      <w:pPr>
        <w:pStyle w:val="S2"/>
        <w:spacing w:before="0"/>
      </w:pPr>
      <w:bookmarkStart w:id="61" w:name="_Toc491773103"/>
      <w:r w:rsidRPr="006D48B6">
        <w:t>Мероприятия по развитию инфраструктуры пешеходного и велосипедного передвижения</w:t>
      </w:r>
      <w:bookmarkEnd w:id="61"/>
    </w:p>
    <w:p w:rsidR="0033665E" w:rsidRDefault="0033665E" w:rsidP="0033665E">
      <w:pPr>
        <w:pStyle w:val="S5"/>
        <w:keepNext/>
        <w:jc w:val="right"/>
        <w:rPr>
          <w:color w:val="000000"/>
        </w:rPr>
      </w:pPr>
      <w:r>
        <w:rPr>
          <w:color w:val="000000"/>
        </w:rPr>
        <w:t>Таблица 5.2</w:t>
      </w:r>
    </w:p>
    <w:p w:rsidR="0033665E" w:rsidRDefault="0033665E" w:rsidP="0033665E">
      <w:pPr>
        <w:pStyle w:val="S5"/>
        <w:keepNext/>
        <w:ind w:firstLine="0"/>
        <w:jc w:val="center"/>
        <w:rPr>
          <w:color w:val="000000"/>
        </w:rPr>
      </w:pPr>
      <w:r>
        <w:rPr>
          <w:color w:val="000000"/>
        </w:rPr>
        <w:t>Мероприятия по развитию инфраструктуры пешеходного и велосипедного передвижения</w:t>
      </w:r>
    </w:p>
    <w:tbl>
      <w:tblPr>
        <w:tblW w:w="4986" w:type="pct"/>
        <w:tblLayout w:type="fixed"/>
        <w:tblLook w:val="04A0"/>
      </w:tblPr>
      <w:tblGrid>
        <w:gridCol w:w="6833"/>
        <w:gridCol w:w="2835"/>
      </w:tblGrid>
      <w:tr w:rsidR="0033665E" w:rsidRPr="006A425C" w:rsidTr="0004659D">
        <w:trPr>
          <w:trHeight w:val="230"/>
          <w:tblHeader/>
        </w:trPr>
        <w:tc>
          <w:tcPr>
            <w:tcW w:w="353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6A425C" w:rsidRDefault="0033665E" w:rsidP="004D5F96">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46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6A425C" w:rsidRDefault="0033665E" w:rsidP="004D5F96">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33665E" w:rsidRPr="006A425C" w:rsidTr="0004659D">
        <w:trPr>
          <w:trHeight w:val="230"/>
        </w:trPr>
        <w:tc>
          <w:tcPr>
            <w:tcW w:w="35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3665E" w:rsidRPr="006A425C" w:rsidRDefault="0033665E" w:rsidP="004D5F96">
            <w:pPr>
              <w:spacing w:after="0" w:line="240" w:lineRule="auto"/>
              <w:ind w:firstLine="0"/>
              <w:rPr>
                <w:rFonts w:eastAsia="Times New Roman"/>
                <w:b/>
                <w:sz w:val="20"/>
                <w:szCs w:val="20"/>
              </w:rPr>
            </w:pPr>
          </w:p>
        </w:tc>
        <w:tc>
          <w:tcPr>
            <w:tcW w:w="14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3665E" w:rsidRPr="006A425C" w:rsidRDefault="0033665E" w:rsidP="004D5F96">
            <w:pPr>
              <w:spacing w:after="0" w:line="240" w:lineRule="auto"/>
              <w:ind w:firstLine="0"/>
              <w:rPr>
                <w:rFonts w:eastAsia="Times New Roman"/>
                <w:b/>
                <w:sz w:val="20"/>
                <w:szCs w:val="20"/>
              </w:rPr>
            </w:pPr>
          </w:p>
        </w:tc>
      </w:tr>
      <w:tr w:rsidR="0033665E" w:rsidRPr="006A425C" w:rsidTr="004D5F96">
        <w:tc>
          <w:tcPr>
            <w:tcW w:w="3534"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33665E" w:rsidRPr="006A425C" w:rsidRDefault="0033665E" w:rsidP="004D5F96">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1466" w:type="pct"/>
            <w:tcBorders>
              <w:top w:val="nil"/>
              <w:left w:val="nil"/>
              <w:bottom w:val="single" w:sz="4" w:space="0" w:color="auto"/>
              <w:right w:val="single" w:sz="4" w:space="0" w:color="auto"/>
            </w:tcBorders>
            <w:shd w:val="clear" w:color="auto" w:fill="auto"/>
            <w:tcMar>
              <w:left w:w="28" w:type="dxa"/>
              <w:right w:w="28" w:type="dxa"/>
            </w:tcMar>
            <w:vAlign w:val="center"/>
          </w:tcPr>
          <w:p w:rsidR="0033665E" w:rsidRPr="003B4CED" w:rsidRDefault="0033665E" w:rsidP="004D5F96">
            <w:pPr>
              <w:spacing w:after="0" w:line="240" w:lineRule="auto"/>
              <w:ind w:firstLine="0"/>
              <w:jc w:val="center"/>
              <w:rPr>
                <w:rFonts w:eastAsia="Times New Roman"/>
                <w:sz w:val="20"/>
                <w:szCs w:val="20"/>
              </w:rPr>
            </w:pPr>
            <w:r>
              <w:rPr>
                <w:rFonts w:eastAsia="Times New Roman"/>
                <w:sz w:val="20"/>
                <w:szCs w:val="20"/>
              </w:rPr>
              <w:t>2017</w:t>
            </w:r>
            <w:r w:rsidRPr="003B4CED">
              <w:rPr>
                <w:rFonts w:eastAsia="Times New Roman"/>
                <w:sz w:val="20"/>
                <w:szCs w:val="20"/>
              </w:rPr>
              <w:t>-20</w:t>
            </w:r>
            <w:r>
              <w:rPr>
                <w:rFonts w:eastAsia="Times New Roman"/>
                <w:sz w:val="20"/>
                <w:szCs w:val="20"/>
              </w:rPr>
              <w:t>21</w:t>
            </w:r>
          </w:p>
        </w:tc>
      </w:tr>
    </w:tbl>
    <w:p w:rsidR="006F2EAE" w:rsidRDefault="006F2EAE" w:rsidP="00C54A0B">
      <w:pPr>
        <w:pStyle w:val="S5"/>
        <w:spacing w:after="0"/>
        <w:rPr>
          <w:color w:val="000000"/>
        </w:rPr>
      </w:pPr>
    </w:p>
    <w:p w:rsidR="006F2EAE" w:rsidRPr="00C54A0B" w:rsidRDefault="006F2EAE" w:rsidP="00C54A0B">
      <w:pPr>
        <w:pStyle w:val="S2"/>
        <w:spacing w:before="0"/>
      </w:pPr>
      <w:bookmarkStart w:id="62" w:name="_Toc491773104"/>
      <w:r w:rsidRPr="00C54A0B">
        <w:t>Мероприятия по развитию инфраструктуры для грузового транспорта, транспортных средств коммунальных и дорожных служб</w:t>
      </w:r>
      <w:bookmarkEnd w:id="62"/>
    </w:p>
    <w:p w:rsidR="00B50E03" w:rsidRDefault="00B50E03" w:rsidP="00B50E03">
      <w:r w:rsidRPr="00B50E03">
        <w:t xml:space="preserve">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w:t>
      </w:r>
      <w:r w:rsidRPr="00B50E03">
        <w:lastRenderedPageBreak/>
        <w:t>предусматриваются.</w:t>
      </w:r>
    </w:p>
    <w:p w:rsidR="0033665E" w:rsidRDefault="0033665E" w:rsidP="0033665E">
      <w:pPr>
        <w:pStyle w:val="S2"/>
      </w:pPr>
      <w:bookmarkStart w:id="63" w:name="_Toc484166144"/>
      <w:bookmarkStart w:id="64" w:name="_Toc491773105"/>
      <w:r w:rsidRPr="00C47172">
        <w:t xml:space="preserve">Мероприятия по развитию сети дорог </w:t>
      </w:r>
      <w:r w:rsidR="001A6A0E">
        <w:t>Новорахинского</w:t>
      </w:r>
      <w:r>
        <w:t xml:space="preserve"> сельского </w:t>
      </w:r>
      <w:r w:rsidRPr="00C47172">
        <w:t>поселения</w:t>
      </w:r>
      <w:bookmarkEnd w:id="63"/>
      <w:bookmarkEnd w:id="64"/>
    </w:p>
    <w:p w:rsidR="0033665E" w:rsidRDefault="0033665E" w:rsidP="0033665E">
      <w:r w:rsidRPr="009328D3">
        <w:t>В целях повышения качественного</w:t>
      </w:r>
      <w:r>
        <w:t xml:space="preserve"> уровня улично-</w:t>
      </w:r>
      <w:r w:rsidRPr="009328D3">
        <w:t>дорожной</w:t>
      </w:r>
      <w:r w:rsidR="00626141">
        <w:t xml:space="preserve"> сети</w:t>
      </w:r>
      <w:r w:rsidRPr="009328D3">
        <w:t xml:space="preserve"> </w:t>
      </w:r>
      <w:r w:rsidR="001A6A0E">
        <w:t>Новорахинского</w:t>
      </w:r>
      <w:r>
        <w:t xml:space="preserve"> </w:t>
      </w:r>
      <w:r w:rsidRPr="00171B9C">
        <w:t>сельского поселения</w:t>
      </w:r>
      <w:r w:rsidRPr="009328D3">
        <w:t xml:space="preserve">,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сельского поселения (таблица </w:t>
      </w:r>
      <w:r>
        <w:t>5.3</w:t>
      </w:r>
      <w:r w:rsidRPr="009328D3">
        <w:t>).</w:t>
      </w:r>
    </w:p>
    <w:p w:rsidR="0033665E" w:rsidRDefault="0033665E" w:rsidP="0033665E">
      <w:pPr>
        <w:pStyle w:val="S5"/>
        <w:jc w:val="right"/>
      </w:pPr>
      <w:r>
        <w:t>Таблица 5.3</w:t>
      </w:r>
    </w:p>
    <w:p w:rsidR="0033665E" w:rsidRDefault="0033665E" w:rsidP="0033665E">
      <w:pPr>
        <w:pStyle w:val="S5"/>
        <w:ind w:firstLine="0"/>
        <w:jc w:val="center"/>
      </w:pPr>
      <w:r>
        <w:t xml:space="preserve">Мероприятия по развитию сети дорог </w:t>
      </w:r>
      <w:r w:rsidR="001A6A0E">
        <w:t>Новорахинского</w:t>
      </w:r>
      <w:r>
        <w:t xml:space="preserve"> сельского поселения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1"/>
        <w:gridCol w:w="2837"/>
      </w:tblGrid>
      <w:tr w:rsidR="0039201F" w:rsidRPr="00F56424" w:rsidTr="0039201F">
        <w:trPr>
          <w:trHeight w:val="230"/>
          <w:tblHeader/>
        </w:trPr>
        <w:tc>
          <w:tcPr>
            <w:tcW w:w="3533" w:type="pct"/>
            <w:vMerge w:val="restart"/>
            <w:shd w:val="clear" w:color="auto" w:fill="auto"/>
            <w:tcMar>
              <w:left w:w="28" w:type="dxa"/>
              <w:right w:w="28" w:type="dxa"/>
            </w:tcMar>
            <w:vAlign w:val="center"/>
            <w:hideMark/>
          </w:tcPr>
          <w:p w:rsidR="0039201F" w:rsidRPr="001E237F" w:rsidRDefault="0039201F" w:rsidP="004D5F96">
            <w:pPr>
              <w:spacing w:after="0" w:line="240" w:lineRule="auto"/>
              <w:ind w:firstLine="0"/>
              <w:jc w:val="center"/>
              <w:rPr>
                <w:b/>
                <w:color w:val="000000"/>
                <w:sz w:val="20"/>
                <w:szCs w:val="20"/>
              </w:rPr>
            </w:pPr>
            <w:r w:rsidRPr="001E237F">
              <w:rPr>
                <w:b/>
                <w:color w:val="000000"/>
                <w:sz w:val="20"/>
                <w:szCs w:val="20"/>
              </w:rPr>
              <w:t>Мероприятие</w:t>
            </w:r>
          </w:p>
        </w:tc>
        <w:tc>
          <w:tcPr>
            <w:tcW w:w="1467" w:type="pct"/>
            <w:vMerge w:val="restart"/>
            <w:shd w:val="clear" w:color="auto" w:fill="auto"/>
            <w:tcMar>
              <w:left w:w="28" w:type="dxa"/>
              <w:right w:w="28" w:type="dxa"/>
            </w:tcMar>
            <w:vAlign w:val="center"/>
            <w:hideMark/>
          </w:tcPr>
          <w:p w:rsidR="0039201F" w:rsidRPr="00F56424" w:rsidRDefault="0039201F" w:rsidP="004D5F96">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r>
      <w:tr w:rsidR="0039201F" w:rsidRPr="00F56424" w:rsidTr="0039201F">
        <w:trPr>
          <w:trHeight w:val="230"/>
          <w:tblHeader/>
        </w:trPr>
        <w:tc>
          <w:tcPr>
            <w:tcW w:w="3533"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c>
          <w:tcPr>
            <w:tcW w:w="1467"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r>
      <w:tr w:rsidR="00626141" w:rsidRPr="004F1868" w:rsidTr="0039201F">
        <w:trPr>
          <w:trHeight w:val="20"/>
        </w:trPr>
        <w:tc>
          <w:tcPr>
            <w:tcW w:w="3533" w:type="pct"/>
            <w:shd w:val="clear" w:color="auto" w:fill="auto"/>
            <w:tcMar>
              <w:left w:w="28" w:type="dxa"/>
              <w:right w:w="28" w:type="dxa"/>
            </w:tcMar>
            <w:vAlign w:val="center"/>
          </w:tcPr>
          <w:p w:rsidR="00626141" w:rsidRDefault="00F07432" w:rsidP="004D5F96">
            <w:pPr>
              <w:spacing w:after="0" w:line="240" w:lineRule="auto"/>
              <w:ind w:firstLine="0"/>
              <w:jc w:val="left"/>
              <w:rPr>
                <w:sz w:val="20"/>
                <w:szCs w:val="20"/>
              </w:rPr>
            </w:pPr>
            <w:r w:rsidRPr="00F07432">
              <w:rPr>
                <w:sz w:val="20"/>
                <w:szCs w:val="20"/>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1467" w:type="pct"/>
            <w:shd w:val="clear" w:color="auto" w:fill="auto"/>
            <w:tcMar>
              <w:left w:w="28" w:type="dxa"/>
              <w:right w:w="28" w:type="dxa"/>
            </w:tcMar>
            <w:vAlign w:val="center"/>
          </w:tcPr>
          <w:p w:rsidR="00626141" w:rsidRDefault="00626141" w:rsidP="00F07432">
            <w:pPr>
              <w:spacing w:after="0" w:line="240" w:lineRule="auto"/>
              <w:ind w:firstLine="0"/>
              <w:jc w:val="center"/>
              <w:rPr>
                <w:sz w:val="20"/>
                <w:szCs w:val="20"/>
              </w:rPr>
            </w:pPr>
            <w:r>
              <w:rPr>
                <w:sz w:val="20"/>
                <w:szCs w:val="20"/>
              </w:rPr>
              <w:t>2018-20</w:t>
            </w:r>
            <w:r w:rsidR="00F07432">
              <w:rPr>
                <w:sz w:val="20"/>
                <w:szCs w:val="20"/>
              </w:rPr>
              <w:t>21</w:t>
            </w:r>
          </w:p>
        </w:tc>
      </w:tr>
      <w:tr w:rsidR="0039201F" w:rsidRPr="004F1868" w:rsidTr="0039201F">
        <w:trPr>
          <w:trHeight w:val="20"/>
        </w:trPr>
        <w:tc>
          <w:tcPr>
            <w:tcW w:w="3533" w:type="pct"/>
            <w:shd w:val="clear" w:color="auto" w:fill="auto"/>
            <w:tcMar>
              <w:left w:w="28" w:type="dxa"/>
              <w:right w:w="28" w:type="dxa"/>
            </w:tcMar>
            <w:vAlign w:val="center"/>
          </w:tcPr>
          <w:p w:rsidR="0039201F" w:rsidRDefault="00F07432" w:rsidP="00626141">
            <w:pPr>
              <w:spacing w:after="0" w:line="240" w:lineRule="auto"/>
              <w:ind w:firstLine="0"/>
              <w:jc w:val="left"/>
              <w:rPr>
                <w:color w:val="000000"/>
                <w:sz w:val="20"/>
                <w:szCs w:val="20"/>
              </w:rPr>
            </w:pPr>
            <w:r w:rsidRPr="00F07432">
              <w:rPr>
                <w:sz w:val="20"/>
                <w:szCs w:val="20"/>
              </w:rPr>
              <w:t>Содержание  и ремонт автомобильных дорог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1467" w:type="pct"/>
            <w:shd w:val="clear" w:color="auto" w:fill="auto"/>
            <w:tcMar>
              <w:left w:w="28" w:type="dxa"/>
              <w:right w:w="28" w:type="dxa"/>
            </w:tcMar>
            <w:vAlign w:val="center"/>
          </w:tcPr>
          <w:p w:rsidR="0039201F" w:rsidRDefault="00777B4D" w:rsidP="00F07432">
            <w:pPr>
              <w:spacing w:after="0" w:line="240" w:lineRule="auto"/>
              <w:ind w:firstLine="0"/>
              <w:jc w:val="center"/>
              <w:rPr>
                <w:sz w:val="20"/>
                <w:szCs w:val="20"/>
              </w:rPr>
            </w:pPr>
            <w:r>
              <w:rPr>
                <w:sz w:val="20"/>
                <w:szCs w:val="20"/>
              </w:rPr>
              <w:t>20</w:t>
            </w:r>
            <w:r w:rsidR="00F07432">
              <w:rPr>
                <w:sz w:val="20"/>
                <w:szCs w:val="20"/>
              </w:rPr>
              <w:t>19</w:t>
            </w:r>
            <w:r>
              <w:rPr>
                <w:sz w:val="20"/>
                <w:szCs w:val="20"/>
              </w:rPr>
              <w:t>-20</w:t>
            </w:r>
            <w:r w:rsidR="00F07432">
              <w:rPr>
                <w:sz w:val="20"/>
                <w:szCs w:val="20"/>
              </w:rPr>
              <w:t>25</w:t>
            </w:r>
          </w:p>
        </w:tc>
      </w:tr>
    </w:tbl>
    <w:p w:rsidR="0033665E" w:rsidRDefault="0033665E" w:rsidP="00B50E03"/>
    <w:p w:rsidR="0033665E" w:rsidRDefault="0033665E" w:rsidP="00B50E03"/>
    <w:p w:rsidR="0033665E" w:rsidRPr="00B50E03" w:rsidRDefault="0033665E" w:rsidP="00B50E03"/>
    <w:p w:rsidR="00554EC1" w:rsidRDefault="00554EC1" w:rsidP="00C54A0B">
      <w:pPr>
        <w:pStyle w:val="S2"/>
        <w:sectPr w:rsidR="00554EC1" w:rsidSect="0063228C">
          <w:footerReference w:type="default" r:id="rId9"/>
          <w:pgSz w:w="11906" w:h="16838"/>
          <w:pgMar w:top="1134" w:right="566" w:bottom="1134" w:left="1701" w:header="708" w:footer="170" w:gutter="0"/>
          <w:cols w:space="708"/>
          <w:docGrid w:linePitch="360"/>
        </w:sectPr>
      </w:pPr>
    </w:p>
    <w:p w:rsidR="00ED6AB7" w:rsidRPr="00ED6AB7" w:rsidRDefault="00ED6AB7" w:rsidP="00ED6AB7">
      <w:pPr>
        <w:pStyle w:val="S1"/>
      </w:pPr>
      <w:bookmarkStart w:id="65" w:name="_Toc491773106"/>
      <w:r w:rsidRPr="00ED6AB7">
        <w:rPr>
          <w:caps w:val="0"/>
        </w:rPr>
        <w:lastRenderedPageBreak/>
        <w:t>МЕРОПРИЯТИЯ ПО РАЗВИТИЮ ТРАНСПОРТНОЙ ИНФРАСТРУКТУРЫ</w:t>
      </w:r>
      <w:bookmarkEnd w:id="65"/>
    </w:p>
    <w:p w:rsidR="006F2EAE" w:rsidRDefault="00460172" w:rsidP="00C54A0B">
      <w:pPr>
        <w:pStyle w:val="S2"/>
      </w:pPr>
      <w:bookmarkStart w:id="66" w:name="_Toc491773107"/>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6"/>
    </w:p>
    <w:p w:rsidR="0033665E" w:rsidRDefault="0033665E" w:rsidP="0033665E">
      <w:pPr>
        <w:pStyle w:val="S5"/>
        <w:jc w:val="right"/>
      </w:pPr>
      <w:r>
        <w:t>Таблица 6.1</w:t>
      </w:r>
    </w:p>
    <w:p w:rsidR="0033665E" w:rsidRDefault="0033665E" w:rsidP="0033665E">
      <w:pPr>
        <w:pStyle w:val="S5"/>
        <w:ind w:firstLine="0"/>
        <w:jc w:val="center"/>
      </w:pPr>
      <w:r>
        <w:t>Мероприятия по организации дорожного движения</w:t>
      </w:r>
    </w:p>
    <w:tbl>
      <w:tblPr>
        <w:tblW w:w="9672" w:type="dxa"/>
        <w:tblInd w:w="-5" w:type="dxa"/>
        <w:tblLayout w:type="fixed"/>
        <w:tblLook w:val="04A0"/>
      </w:tblPr>
      <w:tblGrid>
        <w:gridCol w:w="7121"/>
        <w:gridCol w:w="2551"/>
      </w:tblGrid>
      <w:tr w:rsidR="0033665E" w:rsidRPr="00EC65EC" w:rsidTr="004D5F96">
        <w:trPr>
          <w:trHeight w:val="230"/>
        </w:trPr>
        <w:tc>
          <w:tcPr>
            <w:tcW w:w="7121"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r>
      <w:tr w:rsidR="0033665E" w:rsidRPr="00EC65EC" w:rsidTr="004D5F96">
        <w:trPr>
          <w:trHeight w:val="230"/>
        </w:trPr>
        <w:tc>
          <w:tcPr>
            <w:tcW w:w="7121"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33665E" w:rsidRPr="00EC65EC" w:rsidRDefault="0033665E" w:rsidP="004D5F96">
            <w:pPr>
              <w:spacing w:after="0" w:line="240" w:lineRule="auto"/>
              <w:ind w:firstLine="0"/>
              <w:rPr>
                <w:rFonts w:eastAsia="Times New Roman"/>
                <w:b/>
                <w:sz w:val="20"/>
                <w:szCs w:val="20"/>
              </w:rPr>
            </w:pPr>
          </w:p>
        </w:tc>
        <w:tc>
          <w:tcPr>
            <w:tcW w:w="25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3665E" w:rsidRPr="00EC65EC" w:rsidRDefault="0033665E" w:rsidP="004D5F96">
            <w:pPr>
              <w:spacing w:after="0" w:line="240" w:lineRule="auto"/>
              <w:ind w:firstLine="0"/>
              <w:rPr>
                <w:rFonts w:eastAsia="Times New Roman"/>
                <w:b/>
                <w:sz w:val="20"/>
                <w:szCs w:val="20"/>
              </w:rPr>
            </w:pPr>
          </w:p>
        </w:tc>
      </w:tr>
      <w:tr w:rsidR="0033665E" w:rsidRPr="00EC65EC" w:rsidTr="004D5F96">
        <w:tc>
          <w:tcPr>
            <w:tcW w:w="71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25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3665E" w:rsidRPr="00EC65EC" w:rsidRDefault="0033665E" w:rsidP="00311B4F">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17-20</w:t>
            </w:r>
            <w:r w:rsidR="00311B4F">
              <w:rPr>
                <w:rFonts w:eastAsia="Times New Roman"/>
                <w:color w:val="000000"/>
                <w:sz w:val="20"/>
                <w:szCs w:val="20"/>
              </w:rPr>
              <w:t>30</w:t>
            </w:r>
          </w:p>
        </w:tc>
      </w:tr>
    </w:tbl>
    <w:p w:rsidR="0033665E" w:rsidRDefault="0033665E" w:rsidP="00426EC7">
      <w:pPr>
        <w:pStyle w:val="S5"/>
        <w:jc w:val="right"/>
      </w:pPr>
    </w:p>
    <w:p w:rsidR="00460172" w:rsidRDefault="00460172" w:rsidP="00C54A0B">
      <w:pPr>
        <w:pStyle w:val="S2"/>
      </w:pPr>
      <w:bookmarkStart w:id="67" w:name="_Toc491773108"/>
      <w:r w:rsidRPr="00583D94">
        <w:t>Мероприятия по внедрению интеллектуальных транспортных систем</w:t>
      </w:r>
      <w:bookmarkEnd w:id="67"/>
    </w:p>
    <w:p w:rsidR="00C75729" w:rsidRPr="00C75729" w:rsidRDefault="00126E0C" w:rsidP="00C75729">
      <w:pPr>
        <w:rPr>
          <w:lang w:eastAsia="ru-RU"/>
        </w:rPr>
      </w:pPr>
      <w:r>
        <w:rPr>
          <w:lang w:eastAsia="ru-RU"/>
        </w:rPr>
        <w:t>На сегодняшний день м</w:t>
      </w:r>
      <w:r w:rsidR="00C75729" w:rsidRPr="00C75729">
        <w:rPr>
          <w:lang w:eastAsia="ru-RU"/>
        </w:rPr>
        <w:t>ероприятия по внедрению интеллектуальных транспортных систем на</w:t>
      </w:r>
      <w:r w:rsidR="00C75729">
        <w:rPr>
          <w:lang w:eastAsia="ru-RU"/>
        </w:rPr>
        <w:t xml:space="preserve"> </w:t>
      </w:r>
      <w:r w:rsidR="00C75729" w:rsidRPr="00C75729">
        <w:rPr>
          <w:lang w:eastAsia="ru-RU"/>
        </w:rPr>
        <w:t xml:space="preserve">территории </w:t>
      </w:r>
      <w:r w:rsidR="001A6A0E">
        <w:t>Новорахинского</w:t>
      </w:r>
      <w:r w:rsidR="00D8071A" w:rsidRPr="00171B9C">
        <w:t xml:space="preserve"> сельского поселения </w:t>
      </w:r>
      <w:r w:rsidR="00C75729" w:rsidRPr="00C75729">
        <w:rPr>
          <w:lang w:eastAsia="ru-RU"/>
        </w:rPr>
        <w:t>не</w:t>
      </w:r>
      <w:r w:rsidR="00C75729">
        <w:rPr>
          <w:lang w:eastAsia="ru-RU"/>
        </w:rPr>
        <w:t xml:space="preserve"> </w:t>
      </w:r>
      <w:r w:rsidR="00C75729" w:rsidRPr="00C75729">
        <w:rPr>
          <w:lang w:eastAsia="ru-RU"/>
        </w:rPr>
        <w:t>планируются ввиду их нецелесообразности.</w:t>
      </w:r>
    </w:p>
    <w:p w:rsidR="00460172" w:rsidRDefault="00460172" w:rsidP="00C54A0B">
      <w:pPr>
        <w:pStyle w:val="S2"/>
      </w:pPr>
      <w:bookmarkStart w:id="68" w:name="_Toc491773109"/>
      <w:r w:rsidRPr="00583D94">
        <w:t>Мероприятия по снижению негативного воздействия транспорта на окружающую среду и здоровье населения</w:t>
      </w:r>
      <w:bookmarkEnd w:id="68"/>
    </w:p>
    <w:p w:rsidR="00F775B0" w:rsidRPr="001D739F" w:rsidRDefault="00F775B0" w:rsidP="001D739F">
      <w:r w:rsidRPr="001D739F">
        <w:t>Мероприятия по снижению негативного воздействия транспорта на окружающую среду и здоровье населения</w:t>
      </w:r>
      <w:r w:rsidR="001D739F" w:rsidRPr="001D739F">
        <w:t xml:space="preserve"> не планируются.</w:t>
      </w:r>
    </w:p>
    <w:p w:rsidR="00460172" w:rsidRDefault="00460172" w:rsidP="00C54A0B">
      <w:pPr>
        <w:pStyle w:val="S2"/>
      </w:pPr>
      <w:bookmarkStart w:id="69" w:name="_Toc491773110"/>
      <w:r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9"/>
    </w:p>
    <w:p w:rsidR="0033665E" w:rsidRDefault="0033665E" w:rsidP="0033665E">
      <w:pPr>
        <w:keepNext/>
        <w:jc w:val="right"/>
      </w:pPr>
      <w:r>
        <w:t>Таблица 6.2</w:t>
      </w:r>
    </w:p>
    <w:p w:rsidR="0033665E" w:rsidRDefault="0033665E" w:rsidP="0033665E">
      <w:pPr>
        <w:keepNext/>
        <w:ind w:firstLine="0"/>
        <w:jc w:val="center"/>
      </w:pPr>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6"/>
        <w:gridCol w:w="2551"/>
      </w:tblGrid>
      <w:tr w:rsidR="0033665E" w:rsidRPr="00EC65EC" w:rsidTr="004D5F96">
        <w:trPr>
          <w:trHeight w:val="230"/>
          <w:tblHeader/>
        </w:trPr>
        <w:tc>
          <w:tcPr>
            <w:tcW w:w="7116"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2551"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r>
      <w:tr w:rsidR="0033665E" w:rsidRPr="00EC65EC" w:rsidTr="004D5F96">
        <w:trPr>
          <w:trHeight w:val="230"/>
          <w:tblHeader/>
        </w:trPr>
        <w:tc>
          <w:tcPr>
            <w:tcW w:w="7116"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c>
          <w:tcPr>
            <w:tcW w:w="2551"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r>
      <w:tr w:rsidR="0033665E" w:rsidRPr="00EC65EC" w:rsidTr="004D5F96">
        <w:tc>
          <w:tcPr>
            <w:tcW w:w="7116"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2551" w:type="dxa"/>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19-2030</w:t>
            </w:r>
          </w:p>
        </w:tc>
      </w:tr>
      <w:tr w:rsidR="0033665E" w:rsidRPr="00EC65EC" w:rsidTr="004D5F96">
        <w:tc>
          <w:tcPr>
            <w:tcW w:w="7116"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2551" w:type="dxa"/>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w:t>
            </w:r>
            <w:r>
              <w:rPr>
                <w:rFonts w:eastAsia="Times New Roman"/>
                <w:color w:val="000000"/>
                <w:sz w:val="20"/>
                <w:szCs w:val="20"/>
              </w:rPr>
              <w:t>2030</w:t>
            </w:r>
          </w:p>
        </w:tc>
      </w:tr>
    </w:tbl>
    <w:p w:rsidR="0033665E" w:rsidRPr="0033665E" w:rsidRDefault="0033665E" w:rsidP="00AA7E27">
      <w:pPr>
        <w:keepNext/>
        <w:jc w:val="right"/>
        <w:rPr>
          <w:b/>
        </w:rPr>
      </w:pPr>
    </w:p>
    <w:p w:rsidR="00460172" w:rsidRPr="00ED6AB7" w:rsidRDefault="00460172" w:rsidP="00ED6AB7"/>
    <w:p w:rsidR="007B4EF7" w:rsidRDefault="007B4EF7" w:rsidP="002D3CA0">
      <w:pPr>
        <w:pStyle w:val="S1"/>
        <w:numPr>
          <w:ilvl w:val="0"/>
          <w:numId w:val="0"/>
        </w:numPr>
        <w:rPr>
          <w:caps w:val="0"/>
        </w:rPr>
        <w:sectPr w:rsidR="007B4EF7" w:rsidSect="0063228C">
          <w:pgSz w:w="11906" w:h="16838"/>
          <w:pgMar w:top="1134" w:right="566" w:bottom="1134" w:left="1701" w:header="708" w:footer="170" w:gutter="0"/>
          <w:cols w:space="708"/>
          <w:docGrid w:linePitch="360"/>
        </w:sectPr>
      </w:pPr>
    </w:p>
    <w:p w:rsidR="00560329" w:rsidRPr="00663ACD" w:rsidRDefault="00460172" w:rsidP="00663ACD">
      <w:pPr>
        <w:pStyle w:val="S1"/>
      </w:pPr>
      <w:bookmarkStart w:id="70" w:name="_Toc491773111"/>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0"/>
    </w:p>
    <w:p w:rsidR="00D8071A" w:rsidRDefault="001B0EA6" w:rsidP="00D8071A">
      <w:r w:rsidRPr="001B0EA6">
        <w:t>Финансирование мероприятий Программы может осуществляться за счет средств бюджета</w:t>
      </w:r>
      <w:r w:rsidR="00C52852">
        <w:t xml:space="preserve"> Новгородской области,</w:t>
      </w:r>
      <w:r w:rsidRPr="001B0EA6">
        <w:t xml:space="preserve"> </w:t>
      </w:r>
      <w:r w:rsidR="00C52852">
        <w:t xml:space="preserve">бюджета </w:t>
      </w:r>
      <w:r w:rsidR="00F85EE9">
        <w:t>Крестецк</w:t>
      </w:r>
      <w:r w:rsidR="00D8071A">
        <w:t>ого</w:t>
      </w:r>
      <w:r w:rsidRPr="001B0EA6">
        <w:t xml:space="preserve"> района, бюджета </w:t>
      </w:r>
      <w:r w:rsidR="001A6A0E">
        <w:t>Новорахинского</w:t>
      </w:r>
      <w:r w:rsidR="00D8071A">
        <w:t xml:space="preserve"> </w:t>
      </w:r>
      <w:r w:rsidRPr="001B0EA6">
        <w:t xml:space="preserve">сельского поселения и с привлечением средств внебюджетных источников. Ответственным исполнителем мероприятий является администрация </w:t>
      </w:r>
      <w:r w:rsidR="001A6A0E">
        <w:t>Новорахинского</w:t>
      </w:r>
      <w:r w:rsidR="00D8071A">
        <w:t xml:space="preserve"> </w:t>
      </w:r>
      <w:r w:rsidR="00D8071A" w:rsidRPr="001B0EA6">
        <w:t>сельского поселения</w:t>
      </w:r>
      <w:r w:rsidRPr="001B0EA6">
        <w:t xml:space="preserve">, координатором реализации мероприятий Программы – управление экономического развития администрации </w:t>
      </w:r>
      <w:r w:rsidR="001A6A0E">
        <w:t>Новорахинского</w:t>
      </w:r>
      <w:r w:rsidR="00D8071A">
        <w:t xml:space="preserve"> </w:t>
      </w:r>
      <w:r w:rsidR="00D8071A" w:rsidRPr="001B0EA6">
        <w:t>сельского поселения</w:t>
      </w:r>
      <w:r w:rsidR="00D8071A">
        <w:t>.</w:t>
      </w:r>
    </w:p>
    <w:p w:rsidR="00460172" w:rsidRDefault="00863444" w:rsidP="00D8071A">
      <w:pPr>
        <w:jc w:val="right"/>
      </w:pPr>
      <w:r>
        <w:t xml:space="preserve">Таблица </w:t>
      </w:r>
      <w:r w:rsidR="006F3652">
        <w:t>7</w:t>
      </w:r>
      <w:r>
        <w:t>.1</w:t>
      </w:r>
    </w:p>
    <w:p w:rsidR="00863444" w:rsidRDefault="00863444" w:rsidP="00863404">
      <w:pPr>
        <w:ind w:firstLine="0"/>
        <w:jc w:val="center"/>
      </w:pPr>
      <w:r>
        <w:t>Оценка объемов и источников финансирования мероприятий</w:t>
      </w: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6663"/>
        <w:gridCol w:w="1010"/>
        <w:gridCol w:w="901"/>
        <w:gridCol w:w="966"/>
        <w:gridCol w:w="966"/>
        <w:gridCol w:w="966"/>
        <w:gridCol w:w="966"/>
        <w:gridCol w:w="1030"/>
        <w:gridCol w:w="1133"/>
      </w:tblGrid>
      <w:tr w:rsidR="00A234C7" w:rsidRPr="00A45377" w:rsidTr="00A234C7">
        <w:trPr>
          <w:trHeight w:val="70"/>
          <w:tblHeader/>
        </w:trPr>
        <w:tc>
          <w:tcPr>
            <w:tcW w:w="6663" w:type="dxa"/>
            <w:vMerge w:val="restart"/>
            <w:shd w:val="clear" w:color="auto" w:fill="auto"/>
            <w:tcMar>
              <w:left w:w="28" w:type="dxa"/>
              <w:right w:w="28" w:type="dxa"/>
            </w:tcMar>
            <w:vAlign w:val="center"/>
          </w:tcPr>
          <w:p w:rsidR="00A234C7" w:rsidRPr="00A45377" w:rsidRDefault="00A234C7" w:rsidP="00087862">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6805" w:type="dxa"/>
            <w:gridSpan w:val="7"/>
            <w:shd w:val="clear" w:color="auto" w:fill="auto"/>
            <w:tcMar>
              <w:left w:w="28" w:type="dxa"/>
              <w:right w:w="28" w:type="dxa"/>
            </w:tcMar>
          </w:tcPr>
          <w:p w:rsidR="00A234C7" w:rsidRPr="0075530B" w:rsidRDefault="00A234C7" w:rsidP="00087862">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c>
          <w:tcPr>
            <w:tcW w:w="1133" w:type="dxa"/>
            <w:vMerge w:val="restart"/>
            <w:vAlign w:val="center"/>
          </w:tcPr>
          <w:p w:rsidR="00A234C7" w:rsidRDefault="00A234C7" w:rsidP="00311B4F">
            <w:pPr>
              <w:spacing w:after="0" w:line="240" w:lineRule="auto"/>
              <w:ind w:firstLine="0"/>
              <w:jc w:val="center"/>
              <w:rPr>
                <w:rFonts w:eastAsia="Times New Roman"/>
                <w:b/>
                <w:color w:val="000000"/>
                <w:sz w:val="20"/>
                <w:szCs w:val="20"/>
              </w:rPr>
            </w:pPr>
            <w:r>
              <w:rPr>
                <w:rFonts w:eastAsia="Times New Roman"/>
                <w:b/>
                <w:color w:val="000000"/>
                <w:sz w:val="20"/>
                <w:szCs w:val="20"/>
              </w:rPr>
              <w:t>Источник финансирования</w:t>
            </w:r>
          </w:p>
        </w:tc>
      </w:tr>
      <w:tr w:rsidR="00A234C7" w:rsidRPr="00A45377" w:rsidTr="00A234C7">
        <w:trPr>
          <w:trHeight w:val="470"/>
          <w:tblHeader/>
        </w:trPr>
        <w:tc>
          <w:tcPr>
            <w:tcW w:w="6663" w:type="dxa"/>
            <w:vMerge/>
            <w:shd w:val="clear" w:color="auto" w:fill="auto"/>
            <w:tcMar>
              <w:left w:w="28" w:type="dxa"/>
              <w:right w:w="28" w:type="dxa"/>
            </w:tcMar>
            <w:vAlign w:val="center"/>
          </w:tcPr>
          <w:p w:rsidR="00A234C7" w:rsidRPr="00A45377" w:rsidRDefault="00A234C7" w:rsidP="00087862">
            <w:pPr>
              <w:spacing w:after="0" w:line="240" w:lineRule="auto"/>
              <w:ind w:firstLine="0"/>
              <w:jc w:val="center"/>
              <w:rPr>
                <w:rFonts w:eastAsia="Times New Roman"/>
                <w:b/>
                <w:color w:val="000000"/>
                <w:sz w:val="20"/>
                <w:szCs w:val="20"/>
              </w:rPr>
            </w:pPr>
          </w:p>
        </w:tc>
        <w:tc>
          <w:tcPr>
            <w:tcW w:w="1010" w:type="dxa"/>
            <w:shd w:val="clear" w:color="auto" w:fill="auto"/>
            <w:tcMar>
              <w:left w:w="28" w:type="dxa"/>
              <w:right w:w="28" w:type="dxa"/>
            </w:tcMar>
            <w:vAlign w:val="center"/>
          </w:tcPr>
          <w:p w:rsidR="00A234C7" w:rsidRPr="0075530B" w:rsidRDefault="00A234C7" w:rsidP="00AC4EDC">
            <w:pPr>
              <w:spacing w:after="0" w:line="240" w:lineRule="auto"/>
              <w:ind w:firstLine="0"/>
              <w:jc w:val="center"/>
              <w:rPr>
                <w:rFonts w:eastAsia="Times New Roman"/>
                <w:b/>
                <w:color w:val="000000"/>
                <w:sz w:val="20"/>
                <w:szCs w:val="20"/>
              </w:rPr>
            </w:pPr>
            <w:r>
              <w:rPr>
                <w:rFonts w:eastAsia="Times New Roman"/>
                <w:b/>
                <w:color w:val="000000"/>
                <w:sz w:val="20"/>
                <w:szCs w:val="20"/>
              </w:rPr>
              <w:t>ИТОГО</w:t>
            </w:r>
          </w:p>
        </w:tc>
        <w:tc>
          <w:tcPr>
            <w:tcW w:w="901" w:type="dxa"/>
            <w:shd w:val="clear" w:color="auto" w:fill="auto"/>
            <w:tcMar>
              <w:left w:w="28" w:type="dxa"/>
              <w:right w:w="28" w:type="dxa"/>
            </w:tcMar>
            <w:vAlign w:val="center"/>
          </w:tcPr>
          <w:p w:rsidR="00A234C7" w:rsidRPr="0075530B" w:rsidRDefault="00A234C7"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966" w:type="dxa"/>
            <w:shd w:val="clear" w:color="auto" w:fill="auto"/>
            <w:tcMar>
              <w:left w:w="28" w:type="dxa"/>
              <w:right w:w="28" w:type="dxa"/>
            </w:tcMar>
            <w:vAlign w:val="center"/>
          </w:tcPr>
          <w:p w:rsidR="00A234C7" w:rsidRPr="0075530B" w:rsidRDefault="00A234C7"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966" w:type="dxa"/>
            <w:shd w:val="clear" w:color="auto" w:fill="auto"/>
            <w:tcMar>
              <w:left w:w="28" w:type="dxa"/>
              <w:right w:w="28" w:type="dxa"/>
            </w:tcMar>
            <w:vAlign w:val="center"/>
          </w:tcPr>
          <w:p w:rsidR="00A234C7" w:rsidRPr="0075530B" w:rsidRDefault="00A234C7"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966" w:type="dxa"/>
            <w:shd w:val="clear" w:color="auto" w:fill="auto"/>
            <w:tcMar>
              <w:left w:w="28" w:type="dxa"/>
              <w:right w:w="28" w:type="dxa"/>
            </w:tcMar>
            <w:vAlign w:val="center"/>
          </w:tcPr>
          <w:p w:rsidR="00A234C7" w:rsidRPr="0075530B" w:rsidRDefault="00A234C7"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966" w:type="dxa"/>
            <w:shd w:val="clear" w:color="auto" w:fill="auto"/>
            <w:tcMar>
              <w:left w:w="28" w:type="dxa"/>
              <w:right w:w="28" w:type="dxa"/>
            </w:tcMar>
            <w:vAlign w:val="center"/>
          </w:tcPr>
          <w:p w:rsidR="00A234C7" w:rsidRPr="0075530B" w:rsidRDefault="00A234C7" w:rsidP="0008786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30" w:type="dxa"/>
            <w:shd w:val="clear" w:color="auto" w:fill="auto"/>
            <w:tcMar>
              <w:left w:w="28" w:type="dxa"/>
              <w:right w:w="28" w:type="dxa"/>
            </w:tcMar>
            <w:vAlign w:val="center"/>
          </w:tcPr>
          <w:p w:rsidR="00A234C7" w:rsidRPr="0075530B" w:rsidRDefault="00A234C7"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r w:rsidRPr="0075530B">
              <w:rPr>
                <w:rFonts w:eastAsia="Times New Roman"/>
                <w:b/>
                <w:color w:val="000000"/>
                <w:sz w:val="20"/>
                <w:szCs w:val="20"/>
              </w:rPr>
              <w:t>-</w:t>
            </w:r>
            <w:r>
              <w:rPr>
                <w:rFonts w:eastAsia="Times New Roman"/>
                <w:b/>
                <w:color w:val="000000"/>
                <w:sz w:val="20"/>
                <w:szCs w:val="20"/>
              </w:rPr>
              <w:t>2030</w:t>
            </w:r>
          </w:p>
        </w:tc>
        <w:tc>
          <w:tcPr>
            <w:tcW w:w="1133" w:type="dxa"/>
            <w:vMerge/>
            <w:vAlign w:val="center"/>
          </w:tcPr>
          <w:p w:rsidR="00A234C7" w:rsidRPr="0075530B" w:rsidRDefault="00A234C7" w:rsidP="00311B4F">
            <w:pPr>
              <w:spacing w:after="0" w:line="240" w:lineRule="auto"/>
              <w:ind w:firstLine="0"/>
              <w:jc w:val="center"/>
              <w:rPr>
                <w:rFonts w:eastAsia="Times New Roman"/>
                <w:b/>
                <w:color w:val="000000"/>
                <w:sz w:val="20"/>
                <w:szCs w:val="20"/>
              </w:rPr>
            </w:pPr>
          </w:p>
        </w:tc>
      </w:tr>
      <w:tr w:rsidR="00311B4F" w:rsidRPr="00BF2D60" w:rsidTr="00A234C7">
        <w:tc>
          <w:tcPr>
            <w:tcW w:w="14601" w:type="dxa"/>
            <w:gridSpan w:val="9"/>
            <w:shd w:val="clear" w:color="auto" w:fill="auto"/>
            <w:tcMar>
              <w:left w:w="28" w:type="dxa"/>
              <w:right w:w="28" w:type="dxa"/>
            </w:tcMar>
            <w:vAlign w:val="center"/>
          </w:tcPr>
          <w:p w:rsidR="00311B4F" w:rsidRPr="00BF2D60" w:rsidRDefault="00311B4F" w:rsidP="00311B4F">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r w:rsidRPr="00BF2D60">
              <w:rPr>
                <w:rFonts w:eastAsia="Times New Roman"/>
                <w:b/>
                <w:color w:val="000000"/>
                <w:sz w:val="20"/>
                <w:szCs w:val="20"/>
              </w:rPr>
              <w:t>:</w:t>
            </w:r>
          </w:p>
        </w:tc>
      </w:tr>
      <w:tr w:rsidR="00311B4F" w:rsidRPr="00A45377" w:rsidTr="00A234C7">
        <w:tc>
          <w:tcPr>
            <w:tcW w:w="14601" w:type="dxa"/>
            <w:gridSpan w:val="9"/>
            <w:shd w:val="clear" w:color="auto" w:fill="auto"/>
            <w:tcMar>
              <w:left w:w="28" w:type="dxa"/>
              <w:right w:w="28" w:type="dxa"/>
            </w:tcMar>
            <w:vAlign w:val="center"/>
          </w:tcPr>
          <w:p w:rsidR="00311B4F" w:rsidRDefault="00311B4F" w:rsidP="00311B4F">
            <w:pPr>
              <w:spacing w:after="0" w:line="240" w:lineRule="auto"/>
              <w:ind w:firstLine="0"/>
              <w:jc w:val="left"/>
              <w:rPr>
                <w:rFonts w:eastAsia="Times New Roman"/>
                <w:i/>
                <w:color w:val="000000"/>
                <w:sz w:val="20"/>
                <w:szCs w:val="20"/>
              </w:rPr>
            </w:pPr>
            <w:r>
              <w:rPr>
                <w:rFonts w:eastAsia="Times New Roman"/>
                <w:i/>
                <w:color w:val="000000"/>
                <w:sz w:val="20"/>
                <w:szCs w:val="20"/>
              </w:rPr>
              <w:t>А</w:t>
            </w:r>
            <w:r w:rsidRPr="00A13A80">
              <w:rPr>
                <w:rFonts w:eastAsia="Times New Roman"/>
                <w:i/>
                <w:color w:val="000000"/>
                <w:sz w:val="20"/>
                <w:szCs w:val="20"/>
              </w:rPr>
              <w:t>втомобильный транспорт</w:t>
            </w:r>
          </w:p>
        </w:tc>
      </w:tr>
      <w:tr w:rsidR="00311B4F" w:rsidRPr="00A45377" w:rsidTr="00A234C7">
        <w:tc>
          <w:tcPr>
            <w:tcW w:w="6663" w:type="dxa"/>
            <w:shd w:val="clear" w:color="auto" w:fill="auto"/>
            <w:tcMar>
              <w:left w:w="28" w:type="dxa"/>
              <w:right w:w="28" w:type="dxa"/>
            </w:tcMar>
            <w:vAlign w:val="center"/>
          </w:tcPr>
          <w:p w:rsidR="00311B4F" w:rsidRPr="006025E4" w:rsidRDefault="00311B4F" w:rsidP="00C30465">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010" w:type="dxa"/>
            <w:shd w:val="clear" w:color="auto" w:fill="auto"/>
            <w:tcMar>
              <w:left w:w="28" w:type="dxa"/>
              <w:right w:w="28" w:type="dxa"/>
            </w:tcMar>
            <w:vAlign w:val="center"/>
          </w:tcPr>
          <w:p w:rsidR="00311B4F" w:rsidRDefault="00311B4F" w:rsidP="00AC4EDC">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bCs/>
                <w:color w:val="000000"/>
                <w:sz w:val="20"/>
                <w:szCs w:val="20"/>
              </w:rPr>
            </w:pPr>
          </w:p>
        </w:tc>
        <w:tc>
          <w:tcPr>
            <w:tcW w:w="1133" w:type="dxa"/>
            <w:vAlign w:val="center"/>
          </w:tcPr>
          <w:p w:rsidR="00311B4F" w:rsidRDefault="00311B4F" w:rsidP="00311B4F">
            <w:pPr>
              <w:spacing w:after="0" w:line="240" w:lineRule="auto"/>
              <w:ind w:firstLine="0"/>
              <w:jc w:val="center"/>
              <w:rPr>
                <w:rFonts w:eastAsia="Times New Roman"/>
                <w:bCs/>
                <w:color w:val="000000"/>
                <w:sz w:val="20"/>
                <w:szCs w:val="20"/>
              </w:rPr>
            </w:pPr>
          </w:p>
        </w:tc>
      </w:tr>
      <w:tr w:rsidR="00311B4F" w:rsidRPr="00A45377" w:rsidTr="00A234C7">
        <w:tc>
          <w:tcPr>
            <w:tcW w:w="14601" w:type="dxa"/>
            <w:gridSpan w:val="9"/>
            <w:shd w:val="clear" w:color="auto" w:fill="auto"/>
            <w:tcMar>
              <w:left w:w="28" w:type="dxa"/>
              <w:right w:w="28" w:type="dxa"/>
            </w:tcMar>
            <w:vAlign w:val="center"/>
          </w:tcPr>
          <w:p w:rsidR="00311B4F" w:rsidRDefault="00311B4F" w:rsidP="00311B4F">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Водный </w:t>
            </w:r>
            <w:r w:rsidRPr="00A13A80">
              <w:rPr>
                <w:rFonts w:eastAsia="Times New Roman"/>
                <w:i/>
                <w:color w:val="000000"/>
                <w:sz w:val="20"/>
                <w:szCs w:val="20"/>
              </w:rPr>
              <w:t>транспорт</w:t>
            </w:r>
          </w:p>
        </w:tc>
      </w:tr>
      <w:tr w:rsidR="00311B4F" w:rsidRPr="00A45377" w:rsidTr="00A234C7">
        <w:tc>
          <w:tcPr>
            <w:tcW w:w="6663" w:type="dxa"/>
            <w:shd w:val="clear" w:color="auto" w:fill="auto"/>
            <w:tcMar>
              <w:left w:w="28" w:type="dxa"/>
              <w:right w:w="28" w:type="dxa"/>
            </w:tcMar>
            <w:vAlign w:val="center"/>
          </w:tcPr>
          <w:p w:rsidR="00311B4F" w:rsidRPr="00A45377" w:rsidRDefault="00311B4F"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10" w:type="dxa"/>
            <w:shd w:val="clear" w:color="auto" w:fill="auto"/>
            <w:tcMar>
              <w:left w:w="28" w:type="dxa"/>
              <w:right w:w="28" w:type="dxa"/>
            </w:tcMar>
          </w:tcPr>
          <w:p w:rsidR="00311B4F" w:rsidRDefault="00311B4F"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1133" w:type="dxa"/>
            <w:vAlign w:val="center"/>
          </w:tcPr>
          <w:p w:rsidR="00311B4F" w:rsidRDefault="00311B4F" w:rsidP="00311B4F">
            <w:pPr>
              <w:spacing w:after="0" w:line="240" w:lineRule="auto"/>
              <w:ind w:firstLine="0"/>
              <w:jc w:val="center"/>
              <w:rPr>
                <w:rFonts w:eastAsia="Times New Roman"/>
                <w:color w:val="000000"/>
                <w:sz w:val="20"/>
                <w:szCs w:val="20"/>
              </w:rPr>
            </w:pPr>
          </w:p>
        </w:tc>
      </w:tr>
      <w:tr w:rsidR="00311B4F" w:rsidRPr="00A45377" w:rsidTr="00A234C7">
        <w:tc>
          <w:tcPr>
            <w:tcW w:w="14601" w:type="dxa"/>
            <w:gridSpan w:val="9"/>
            <w:shd w:val="clear" w:color="auto" w:fill="auto"/>
            <w:tcMar>
              <w:left w:w="28" w:type="dxa"/>
              <w:right w:w="28" w:type="dxa"/>
            </w:tcMar>
            <w:vAlign w:val="center"/>
          </w:tcPr>
          <w:p w:rsidR="00311B4F" w:rsidRDefault="00311B4F" w:rsidP="00311B4F">
            <w:pPr>
              <w:spacing w:after="0" w:line="240" w:lineRule="auto"/>
              <w:ind w:firstLine="0"/>
              <w:jc w:val="left"/>
              <w:rPr>
                <w:rFonts w:eastAsia="Times New Roman"/>
                <w:i/>
                <w:color w:val="000000"/>
                <w:sz w:val="20"/>
                <w:szCs w:val="20"/>
              </w:rPr>
            </w:pPr>
            <w:r>
              <w:rPr>
                <w:rFonts w:eastAsia="Times New Roman"/>
                <w:i/>
                <w:color w:val="000000"/>
                <w:sz w:val="20"/>
                <w:szCs w:val="20"/>
              </w:rPr>
              <w:t>Воздушный</w:t>
            </w:r>
            <w:r w:rsidRPr="00A13A80">
              <w:rPr>
                <w:rFonts w:eastAsia="Times New Roman"/>
                <w:i/>
                <w:color w:val="000000"/>
                <w:sz w:val="20"/>
                <w:szCs w:val="20"/>
              </w:rPr>
              <w:t xml:space="preserve"> транспорт</w:t>
            </w:r>
          </w:p>
        </w:tc>
      </w:tr>
      <w:tr w:rsidR="00311B4F" w:rsidRPr="00A45377" w:rsidTr="00A234C7">
        <w:trPr>
          <w:trHeight w:val="77"/>
        </w:trPr>
        <w:tc>
          <w:tcPr>
            <w:tcW w:w="6663" w:type="dxa"/>
            <w:shd w:val="clear" w:color="auto" w:fill="auto"/>
            <w:tcMar>
              <w:left w:w="28" w:type="dxa"/>
              <w:right w:w="28" w:type="dxa"/>
            </w:tcMar>
            <w:vAlign w:val="center"/>
          </w:tcPr>
          <w:p w:rsidR="00311B4F" w:rsidRPr="00F81A8F" w:rsidRDefault="00311B4F" w:rsidP="00087862">
            <w:pPr>
              <w:spacing w:after="0" w:line="240" w:lineRule="auto"/>
              <w:ind w:firstLine="0"/>
              <w:jc w:val="left"/>
              <w:rPr>
                <w:rFonts w:eastAsia="Times New Roman"/>
                <w:color w:val="000000"/>
                <w:sz w:val="20"/>
                <w:szCs w:val="20"/>
                <w:highlight w:val="yellow"/>
              </w:rPr>
            </w:pPr>
            <w:r w:rsidRPr="00077A87">
              <w:rPr>
                <w:sz w:val="20"/>
                <w:szCs w:val="20"/>
              </w:rPr>
              <w:t>Мероприятия не предусматриваются</w:t>
            </w:r>
          </w:p>
        </w:tc>
        <w:tc>
          <w:tcPr>
            <w:tcW w:w="1010" w:type="dxa"/>
            <w:shd w:val="clear" w:color="auto" w:fill="auto"/>
            <w:tcMar>
              <w:left w:w="28" w:type="dxa"/>
              <w:right w:w="28" w:type="dxa"/>
            </w:tcMar>
          </w:tcPr>
          <w:p w:rsidR="00311B4F" w:rsidRPr="00F81A8F" w:rsidRDefault="00311B4F" w:rsidP="005B025C">
            <w:pPr>
              <w:spacing w:after="0" w:line="240" w:lineRule="auto"/>
              <w:ind w:firstLine="0"/>
              <w:jc w:val="center"/>
              <w:rPr>
                <w:rFonts w:eastAsia="Times New Roman"/>
                <w:color w:val="000000"/>
                <w:sz w:val="20"/>
                <w:szCs w:val="20"/>
                <w:highlight w:val="yellow"/>
              </w:rPr>
            </w:pPr>
          </w:p>
        </w:tc>
        <w:tc>
          <w:tcPr>
            <w:tcW w:w="901" w:type="dxa"/>
            <w:shd w:val="clear" w:color="auto" w:fill="auto"/>
            <w:tcMar>
              <w:left w:w="28" w:type="dxa"/>
              <w:right w:w="28" w:type="dxa"/>
            </w:tcMar>
            <w:vAlign w:val="center"/>
          </w:tcPr>
          <w:p w:rsidR="00311B4F" w:rsidRPr="00F81A8F" w:rsidRDefault="00311B4F"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311B4F" w:rsidRPr="00F81A8F" w:rsidRDefault="00311B4F"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311B4F" w:rsidRPr="00F81A8F" w:rsidRDefault="00311B4F"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311B4F" w:rsidRPr="00F81A8F" w:rsidRDefault="00311B4F"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311B4F" w:rsidRPr="00F81A8F" w:rsidRDefault="00311B4F" w:rsidP="005B025C">
            <w:pPr>
              <w:spacing w:after="0" w:line="240" w:lineRule="auto"/>
              <w:ind w:firstLine="0"/>
              <w:jc w:val="center"/>
              <w:rPr>
                <w:rFonts w:eastAsia="Times New Roman"/>
                <w:color w:val="000000"/>
                <w:sz w:val="20"/>
                <w:szCs w:val="20"/>
                <w:highlight w:val="yellow"/>
              </w:rPr>
            </w:pPr>
          </w:p>
        </w:tc>
        <w:tc>
          <w:tcPr>
            <w:tcW w:w="1030" w:type="dxa"/>
            <w:shd w:val="clear" w:color="auto" w:fill="auto"/>
            <w:tcMar>
              <w:left w:w="28" w:type="dxa"/>
              <w:right w:w="28" w:type="dxa"/>
            </w:tcMar>
            <w:vAlign w:val="center"/>
          </w:tcPr>
          <w:p w:rsidR="00311B4F" w:rsidRDefault="00311B4F" w:rsidP="005B025C">
            <w:pPr>
              <w:spacing w:after="0" w:line="240" w:lineRule="auto"/>
              <w:ind w:firstLine="0"/>
              <w:jc w:val="center"/>
              <w:rPr>
                <w:rFonts w:eastAsia="Times New Roman"/>
                <w:color w:val="000000"/>
                <w:sz w:val="20"/>
                <w:szCs w:val="20"/>
              </w:rPr>
            </w:pPr>
          </w:p>
        </w:tc>
        <w:tc>
          <w:tcPr>
            <w:tcW w:w="1133" w:type="dxa"/>
            <w:vAlign w:val="center"/>
          </w:tcPr>
          <w:p w:rsidR="00311B4F" w:rsidRDefault="00311B4F" w:rsidP="00311B4F">
            <w:pPr>
              <w:spacing w:after="0" w:line="240" w:lineRule="auto"/>
              <w:ind w:firstLine="0"/>
              <w:jc w:val="center"/>
              <w:rPr>
                <w:rFonts w:eastAsia="Times New Roman"/>
                <w:color w:val="000000"/>
                <w:sz w:val="20"/>
                <w:szCs w:val="20"/>
              </w:rPr>
            </w:pPr>
          </w:p>
        </w:tc>
      </w:tr>
      <w:tr w:rsidR="00311B4F" w:rsidRPr="00A45377" w:rsidTr="00A234C7">
        <w:trPr>
          <w:trHeight w:val="77"/>
        </w:trPr>
        <w:tc>
          <w:tcPr>
            <w:tcW w:w="14601" w:type="dxa"/>
            <w:gridSpan w:val="9"/>
            <w:shd w:val="clear" w:color="auto" w:fill="auto"/>
            <w:tcMar>
              <w:left w:w="28" w:type="dxa"/>
              <w:right w:w="28" w:type="dxa"/>
            </w:tcMar>
            <w:vAlign w:val="center"/>
          </w:tcPr>
          <w:p w:rsidR="00311B4F" w:rsidRDefault="00311B4F" w:rsidP="00311B4F">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Железнодорожный </w:t>
            </w:r>
            <w:r w:rsidRPr="00A6748C">
              <w:rPr>
                <w:rFonts w:eastAsia="Times New Roman"/>
                <w:i/>
                <w:color w:val="000000"/>
                <w:sz w:val="20"/>
                <w:szCs w:val="20"/>
              </w:rPr>
              <w:t>транспорт</w:t>
            </w:r>
          </w:p>
        </w:tc>
      </w:tr>
      <w:tr w:rsidR="00311B4F" w:rsidRPr="00A45377" w:rsidTr="00A234C7">
        <w:trPr>
          <w:trHeight w:val="77"/>
        </w:trPr>
        <w:tc>
          <w:tcPr>
            <w:tcW w:w="6663" w:type="dxa"/>
            <w:shd w:val="clear" w:color="auto" w:fill="auto"/>
            <w:tcMar>
              <w:left w:w="28" w:type="dxa"/>
              <w:right w:w="28" w:type="dxa"/>
            </w:tcMar>
            <w:vAlign w:val="center"/>
          </w:tcPr>
          <w:p w:rsidR="00311B4F" w:rsidRPr="007D1829" w:rsidRDefault="00311B4F"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1010" w:type="dxa"/>
            <w:shd w:val="clear" w:color="auto" w:fill="auto"/>
            <w:tcMar>
              <w:left w:w="28" w:type="dxa"/>
              <w:right w:w="28" w:type="dxa"/>
            </w:tcMar>
          </w:tcPr>
          <w:p w:rsidR="00311B4F" w:rsidRDefault="00311B4F"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1133" w:type="dxa"/>
            <w:vAlign w:val="center"/>
          </w:tcPr>
          <w:p w:rsidR="00311B4F" w:rsidRDefault="00311B4F" w:rsidP="00311B4F">
            <w:pPr>
              <w:spacing w:after="0" w:line="240" w:lineRule="auto"/>
              <w:ind w:firstLine="0"/>
              <w:jc w:val="center"/>
              <w:rPr>
                <w:rFonts w:eastAsia="Times New Roman"/>
                <w:color w:val="000000"/>
                <w:sz w:val="20"/>
                <w:szCs w:val="20"/>
              </w:rPr>
            </w:pPr>
          </w:p>
        </w:tc>
      </w:tr>
      <w:tr w:rsidR="00311B4F" w:rsidRPr="00A45377" w:rsidTr="00A234C7">
        <w:tc>
          <w:tcPr>
            <w:tcW w:w="14601" w:type="dxa"/>
            <w:gridSpan w:val="9"/>
            <w:shd w:val="clear" w:color="auto" w:fill="auto"/>
            <w:tcMar>
              <w:left w:w="28" w:type="dxa"/>
              <w:right w:w="28" w:type="dxa"/>
            </w:tcMar>
            <w:vAlign w:val="center"/>
          </w:tcPr>
          <w:p w:rsidR="00311B4F" w:rsidRPr="00077A87" w:rsidRDefault="00311B4F" w:rsidP="00311B4F">
            <w:pPr>
              <w:spacing w:after="0" w:line="240" w:lineRule="auto"/>
              <w:ind w:firstLine="0"/>
              <w:jc w:val="left"/>
              <w:rPr>
                <w:b/>
                <w:sz w:val="20"/>
                <w:szCs w:val="20"/>
              </w:rPr>
            </w:pPr>
            <w:r w:rsidRPr="00077A87">
              <w:rPr>
                <w:b/>
                <w:sz w:val="20"/>
                <w:szCs w:val="20"/>
              </w:rPr>
              <w:t>Мероприятия по развитию транспорта общего пользования</w:t>
            </w:r>
          </w:p>
        </w:tc>
      </w:tr>
      <w:tr w:rsidR="00311B4F" w:rsidRPr="00A45377" w:rsidTr="00A234C7">
        <w:tc>
          <w:tcPr>
            <w:tcW w:w="6663" w:type="dxa"/>
            <w:shd w:val="clear" w:color="auto" w:fill="auto"/>
            <w:tcMar>
              <w:left w:w="28" w:type="dxa"/>
              <w:right w:w="28" w:type="dxa"/>
            </w:tcMar>
            <w:vAlign w:val="center"/>
          </w:tcPr>
          <w:p w:rsidR="00311B4F" w:rsidRPr="00673D8A" w:rsidRDefault="00311B4F" w:rsidP="006D0767">
            <w:pPr>
              <w:spacing w:after="0" w:line="240" w:lineRule="auto"/>
              <w:ind w:firstLine="0"/>
              <w:jc w:val="left"/>
              <w:rPr>
                <w:rFonts w:eastAsia="Times New Roman"/>
                <w:sz w:val="20"/>
                <w:szCs w:val="20"/>
              </w:rPr>
            </w:pPr>
            <w:r>
              <w:rPr>
                <w:sz w:val="20"/>
                <w:szCs w:val="20"/>
              </w:rPr>
              <w:t>Реконструкция остановочных площадок и павильонов</w:t>
            </w:r>
            <w:r w:rsidR="00626141">
              <w:rPr>
                <w:sz w:val="20"/>
                <w:szCs w:val="20"/>
              </w:rPr>
              <w:t xml:space="preserve">, </w:t>
            </w:r>
            <w:r w:rsidR="006D0767">
              <w:rPr>
                <w:sz w:val="20"/>
                <w:szCs w:val="20"/>
              </w:rPr>
              <w:t>4</w:t>
            </w:r>
            <w:r w:rsidR="00626141">
              <w:rPr>
                <w:sz w:val="20"/>
                <w:szCs w:val="20"/>
              </w:rPr>
              <w:t xml:space="preserve"> ед.</w:t>
            </w:r>
          </w:p>
        </w:tc>
        <w:tc>
          <w:tcPr>
            <w:tcW w:w="1010" w:type="dxa"/>
            <w:shd w:val="clear" w:color="auto" w:fill="auto"/>
            <w:tcMar>
              <w:left w:w="28" w:type="dxa"/>
              <w:right w:w="28" w:type="dxa"/>
            </w:tcMar>
            <w:vAlign w:val="center"/>
          </w:tcPr>
          <w:p w:rsidR="00311B4F" w:rsidRDefault="00C06977" w:rsidP="00A234C7">
            <w:pPr>
              <w:spacing w:after="0" w:line="240" w:lineRule="auto"/>
              <w:ind w:firstLine="0"/>
              <w:jc w:val="center"/>
              <w:rPr>
                <w:rFonts w:eastAsia="Times New Roman"/>
                <w:color w:val="000000"/>
                <w:sz w:val="20"/>
                <w:szCs w:val="20"/>
              </w:rPr>
            </w:pPr>
            <w:r>
              <w:rPr>
                <w:rFonts w:eastAsia="Times New Roman"/>
                <w:color w:val="000000"/>
                <w:sz w:val="20"/>
                <w:szCs w:val="20"/>
              </w:rPr>
              <w:t>130</w:t>
            </w:r>
          </w:p>
        </w:tc>
        <w:tc>
          <w:tcPr>
            <w:tcW w:w="901"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6D0767" w:rsidP="00087862">
            <w:pPr>
              <w:spacing w:after="0" w:line="240" w:lineRule="auto"/>
              <w:ind w:firstLine="0"/>
              <w:jc w:val="center"/>
              <w:rPr>
                <w:rFonts w:eastAsia="Times New Roman"/>
                <w:color w:val="000000"/>
                <w:sz w:val="20"/>
                <w:szCs w:val="20"/>
              </w:rPr>
            </w:pPr>
            <w:r>
              <w:rPr>
                <w:rFonts w:eastAsia="Times New Roman"/>
                <w:color w:val="000000"/>
                <w:sz w:val="20"/>
                <w:szCs w:val="20"/>
              </w:rPr>
              <w:t>25</w:t>
            </w:r>
          </w:p>
        </w:tc>
        <w:tc>
          <w:tcPr>
            <w:tcW w:w="966" w:type="dxa"/>
            <w:shd w:val="clear" w:color="auto" w:fill="auto"/>
            <w:tcMar>
              <w:left w:w="28" w:type="dxa"/>
              <w:right w:w="28" w:type="dxa"/>
            </w:tcMar>
            <w:vAlign w:val="center"/>
          </w:tcPr>
          <w:p w:rsidR="00311B4F" w:rsidRDefault="006D0767" w:rsidP="00087862">
            <w:pPr>
              <w:spacing w:after="0" w:line="240" w:lineRule="auto"/>
              <w:ind w:firstLine="0"/>
              <w:jc w:val="center"/>
              <w:rPr>
                <w:rFonts w:eastAsia="Times New Roman"/>
                <w:color w:val="000000"/>
                <w:sz w:val="20"/>
                <w:szCs w:val="20"/>
              </w:rPr>
            </w:pPr>
            <w:r>
              <w:rPr>
                <w:rFonts w:eastAsia="Times New Roman"/>
                <w:color w:val="000000"/>
                <w:sz w:val="20"/>
                <w:szCs w:val="20"/>
              </w:rPr>
              <w:t>25</w:t>
            </w:r>
          </w:p>
        </w:tc>
        <w:tc>
          <w:tcPr>
            <w:tcW w:w="966" w:type="dxa"/>
            <w:shd w:val="clear" w:color="auto" w:fill="auto"/>
            <w:tcMar>
              <w:left w:w="28" w:type="dxa"/>
              <w:right w:w="28" w:type="dxa"/>
            </w:tcMar>
            <w:vAlign w:val="center"/>
          </w:tcPr>
          <w:p w:rsidR="00311B4F" w:rsidRDefault="00626141" w:rsidP="00087862">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966" w:type="dxa"/>
            <w:shd w:val="clear" w:color="auto" w:fill="auto"/>
            <w:tcMar>
              <w:left w:w="28" w:type="dxa"/>
              <w:right w:w="28" w:type="dxa"/>
            </w:tcMar>
            <w:vAlign w:val="center"/>
          </w:tcPr>
          <w:p w:rsidR="00311B4F" w:rsidRDefault="006D0767"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1030"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1133" w:type="dxa"/>
            <w:vAlign w:val="center"/>
          </w:tcPr>
          <w:p w:rsidR="00311B4F" w:rsidRDefault="00A234C7" w:rsidP="00311B4F">
            <w:pPr>
              <w:spacing w:after="0" w:line="240" w:lineRule="auto"/>
              <w:ind w:firstLine="0"/>
              <w:jc w:val="center"/>
              <w:rPr>
                <w:rFonts w:eastAsia="Times New Roman"/>
                <w:color w:val="000000"/>
                <w:sz w:val="20"/>
                <w:szCs w:val="20"/>
              </w:rPr>
            </w:pPr>
            <w:r>
              <w:rPr>
                <w:rFonts w:eastAsia="Times New Roman"/>
                <w:color w:val="000000"/>
                <w:sz w:val="20"/>
                <w:szCs w:val="20"/>
              </w:rPr>
              <w:t>Местный бюджет</w:t>
            </w:r>
          </w:p>
        </w:tc>
      </w:tr>
      <w:tr w:rsidR="00311B4F" w:rsidRPr="00077A87" w:rsidTr="00A234C7">
        <w:tc>
          <w:tcPr>
            <w:tcW w:w="14601" w:type="dxa"/>
            <w:gridSpan w:val="9"/>
            <w:shd w:val="clear" w:color="auto" w:fill="auto"/>
            <w:tcMar>
              <w:left w:w="28" w:type="dxa"/>
              <w:right w:w="28" w:type="dxa"/>
            </w:tcMar>
            <w:vAlign w:val="center"/>
          </w:tcPr>
          <w:p w:rsidR="00311B4F" w:rsidRPr="00077A87" w:rsidRDefault="00311B4F" w:rsidP="00311B4F">
            <w:pPr>
              <w:spacing w:after="0" w:line="240" w:lineRule="auto"/>
              <w:ind w:firstLine="0"/>
              <w:jc w:val="left"/>
              <w:rPr>
                <w:b/>
                <w:sz w:val="20"/>
                <w:szCs w:val="20"/>
              </w:rPr>
            </w:pPr>
            <w:r w:rsidRPr="00077A87">
              <w:rPr>
                <w:b/>
                <w:sz w:val="20"/>
                <w:szCs w:val="20"/>
              </w:rPr>
              <w:t>Мероприятия по развитию инфраструктуры для легкового автомобильного транспорта</w:t>
            </w:r>
          </w:p>
        </w:tc>
      </w:tr>
      <w:tr w:rsidR="00311B4F" w:rsidRPr="00077A87" w:rsidTr="00A234C7">
        <w:tc>
          <w:tcPr>
            <w:tcW w:w="6663" w:type="dxa"/>
            <w:shd w:val="clear" w:color="auto" w:fill="auto"/>
            <w:tcMar>
              <w:left w:w="28" w:type="dxa"/>
              <w:right w:w="28" w:type="dxa"/>
            </w:tcMar>
            <w:vAlign w:val="center"/>
          </w:tcPr>
          <w:p w:rsidR="00311B4F" w:rsidRPr="003B4CED" w:rsidRDefault="00311B4F"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010" w:type="dxa"/>
            <w:shd w:val="clear" w:color="auto" w:fill="auto"/>
            <w:tcMar>
              <w:left w:w="28" w:type="dxa"/>
              <w:right w:w="28" w:type="dxa"/>
            </w:tcMar>
          </w:tcPr>
          <w:p w:rsidR="00311B4F" w:rsidRDefault="00311B4F"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311B4F" w:rsidRDefault="00311B4F" w:rsidP="00087862">
            <w:pPr>
              <w:spacing w:after="0" w:line="240" w:lineRule="auto"/>
              <w:ind w:firstLine="0"/>
              <w:jc w:val="center"/>
              <w:rPr>
                <w:rFonts w:eastAsia="Times New Roman"/>
                <w:color w:val="000000"/>
                <w:sz w:val="20"/>
                <w:szCs w:val="20"/>
              </w:rPr>
            </w:pPr>
          </w:p>
        </w:tc>
        <w:tc>
          <w:tcPr>
            <w:tcW w:w="1133" w:type="dxa"/>
            <w:vAlign w:val="center"/>
          </w:tcPr>
          <w:p w:rsidR="00311B4F" w:rsidRDefault="00311B4F" w:rsidP="00311B4F">
            <w:pPr>
              <w:spacing w:after="0" w:line="240" w:lineRule="auto"/>
              <w:ind w:firstLine="0"/>
              <w:jc w:val="center"/>
              <w:rPr>
                <w:rFonts w:eastAsia="Times New Roman"/>
                <w:color w:val="000000"/>
                <w:sz w:val="20"/>
                <w:szCs w:val="20"/>
              </w:rPr>
            </w:pPr>
          </w:p>
        </w:tc>
      </w:tr>
      <w:tr w:rsidR="00311B4F" w:rsidRPr="00077A87" w:rsidTr="00A234C7">
        <w:tc>
          <w:tcPr>
            <w:tcW w:w="14601" w:type="dxa"/>
            <w:gridSpan w:val="9"/>
            <w:shd w:val="clear" w:color="auto" w:fill="auto"/>
            <w:tcMar>
              <w:left w:w="28" w:type="dxa"/>
              <w:right w:w="28" w:type="dxa"/>
            </w:tcMar>
            <w:vAlign w:val="center"/>
          </w:tcPr>
          <w:p w:rsidR="00311B4F" w:rsidRPr="00077A87" w:rsidRDefault="00311B4F" w:rsidP="00311B4F">
            <w:pPr>
              <w:spacing w:after="0" w:line="240" w:lineRule="auto"/>
              <w:ind w:firstLine="0"/>
              <w:jc w:val="left"/>
              <w:rPr>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311B4F" w:rsidRPr="00077A87" w:rsidTr="00A234C7">
        <w:tc>
          <w:tcPr>
            <w:tcW w:w="6663" w:type="dxa"/>
            <w:shd w:val="clear" w:color="auto" w:fill="auto"/>
            <w:tcMar>
              <w:left w:w="28" w:type="dxa"/>
              <w:right w:w="28" w:type="dxa"/>
            </w:tcMar>
            <w:vAlign w:val="center"/>
          </w:tcPr>
          <w:p w:rsidR="00311B4F" w:rsidRPr="006A425C" w:rsidRDefault="00311B4F" w:rsidP="00087862">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1010" w:type="dxa"/>
            <w:shd w:val="clear" w:color="auto" w:fill="auto"/>
            <w:tcMar>
              <w:left w:w="28" w:type="dxa"/>
              <w:right w:w="28" w:type="dxa"/>
            </w:tcMar>
            <w:vAlign w:val="center"/>
          </w:tcPr>
          <w:p w:rsidR="00311B4F" w:rsidRDefault="00C06977" w:rsidP="00A234C7">
            <w:pPr>
              <w:spacing w:after="0" w:line="240" w:lineRule="auto"/>
              <w:ind w:firstLine="0"/>
              <w:jc w:val="center"/>
              <w:rPr>
                <w:rFonts w:eastAsia="Times New Roman"/>
                <w:color w:val="000000"/>
                <w:sz w:val="20"/>
                <w:szCs w:val="20"/>
              </w:rPr>
            </w:pPr>
            <w:r>
              <w:rPr>
                <w:rFonts w:eastAsia="Times New Roman"/>
                <w:color w:val="000000"/>
                <w:sz w:val="20"/>
                <w:szCs w:val="20"/>
              </w:rPr>
              <w:t>212</w:t>
            </w:r>
          </w:p>
        </w:tc>
        <w:tc>
          <w:tcPr>
            <w:tcW w:w="901" w:type="dxa"/>
            <w:shd w:val="clear" w:color="auto" w:fill="auto"/>
            <w:tcMar>
              <w:left w:w="28" w:type="dxa"/>
              <w:right w:w="28" w:type="dxa"/>
            </w:tcMar>
            <w:vAlign w:val="center"/>
          </w:tcPr>
          <w:p w:rsidR="00311B4F" w:rsidRPr="00077A87" w:rsidRDefault="00311B4F"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311B4F" w:rsidRPr="00077A87" w:rsidRDefault="00C06977" w:rsidP="00626141">
            <w:pPr>
              <w:spacing w:after="0" w:line="240" w:lineRule="auto"/>
              <w:ind w:firstLine="0"/>
              <w:jc w:val="center"/>
              <w:rPr>
                <w:rFonts w:eastAsia="Times New Roman"/>
                <w:color w:val="000000"/>
                <w:sz w:val="20"/>
                <w:szCs w:val="20"/>
              </w:rPr>
            </w:pPr>
            <w:r>
              <w:rPr>
                <w:rFonts w:eastAsia="Times New Roman"/>
                <w:color w:val="000000"/>
                <w:sz w:val="20"/>
                <w:szCs w:val="20"/>
              </w:rPr>
              <w:t>64</w:t>
            </w:r>
          </w:p>
        </w:tc>
        <w:tc>
          <w:tcPr>
            <w:tcW w:w="966" w:type="dxa"/>
            <w:shd w:val="clear" w:color="auto" w:fill="auto"/>
            <w:tcMar>
              <w:left w:w="28" w:type="dxa"/>
              <w:right w:w="28" w:type="dxa"/>
            </w:tcMar>
            <w:vAlign w:val="center"/>
          </w:tcPr>
          <w:p w:rsidR="00311B4F" w:rsidRPr="00077A87" w:rsidRDefault="00C06977" w:rsidP="00087862">
            <w:pPr>
              <w:spacing w:after="0" w:line="240" w:lineRule="auto"/>
              <w:ind w:firstLine="0"/>
              <w:jc w:val="center"/>
              <w:rPr>
                <w:rFonts w:eastAsia="Times New Roman"/>
                <w:color w:val="000000"/>
                <w:sz w:val="20"/>
                <w:szCs w:val="20"/>
              </w:rPr>
            </w:pPr>
            <w:r>
              <w:rPr>
                <w:rFonts w:eastAsia="Times New Roman"/>
                <w:color w:val="000000"/>
                <w:sz w:val="20"/>
                <w:szCs w:val="20"/>
              </w:rPr>
              <w:t>57</w:t>
            </w:r>
          </w:p>
        </w:tc>
        <w:tc>
          <w:tcPr>
            <w:tcW w:w="966" w:type="dxa"/>
            <w:shd w:val="clear" w:color="auto" w:fill="auto"/>
            <w:tcMar>
              <w:left w:w="28" w:type="dxa"/>
              <w:right w:w="28" w:type="dxa"/>
            </w:tcMar>
            <w:vAlign w:val="center"/>
          </w:tcPr>
          <w:p w:rsidR="00311B4F" w:rsidRPr="00077A87" w:rsidRDefault="00C06977" w:rsidP="00087862">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966" w:type="dxa"/>
            <w:shd w:val="clear" w:color="auto" w:fill="auto"/>
            <w:tcMar>
              <w:left w:w="28" w:type="dxa"/>
              <w:right w:w="28" w:type="dxa"/>
            </w:tcMar>
            <w:vAlign w:val="center"/>
          </w:tcPr>
          <w:p w:rsidR="00311B4F" w:rsidRPr="00077A87" w:rsidRDefault="00C06977" w:rsidP="00087862">
            <w:pPr>
              <w:spacing w:after="0" w:line="240" w:lineRule="auto"/>
              <w:ind w:firstLine="0"/>
              <w:jc w:val="center"/>
              <w:rPr>
                <w:rFonts w:eastAsia="Times New Roman"/>
                <w:color w:val="000000"/>
                <w:sz w:val="20"/>
                <w:szCs w:val="20"/>
              </w:rPr>
            </w:pPr>
            <w:r>
              <w:rPr>
                <w:rFonts w:eastAsia="Times New Roman"/>
                <w:color w:val="000000"/>
                <w:sz w:val="20"/>
                <w:szCs w:val="20"/>
              </w:rPr>
              <w:t>61</w:t>
            </w:r>
          </w:p>
        </w:tc>
        <w:tc>
          <w:tcPr>
            <w:tcW w:w="1030" w:type="dxa"/>
            <w:shd w:val="clear" w:color="auto" w:fill="auto"/>
            <w:tcMar>
              <w:left w:w="28" w:type="dxa"/>
              <w:right w:w="28" w:type="dxa"/>
            </w:tcMar>
            <w:vAlign w:val="center"/>
          </w:tcPr>
          <w:p w:rsidR="00311B4F" w:rsidRPr="00077A87" w:rsidRDefault="00311B4F" w:rsidP="00087862">
            <w:pPr>
              <w:spacing w:after="0" w:line="240" w:lineRule="auto"/>
              <w:ind w:firstLine="0"/>
              <w:jc w:val="center"/>
              <w:rPr>
                <w:rFonts w:eastAsia="Times New Roman"/>
                <w:color w:val="000000"/>
                <w:sz w:val="20"/>
                <w:szCs w:val="20"/>
              </w:rPr>
            </w:pPr>
          </w:p>
        </w:tc>
        <w:tc>
          <w:tcPr>
            <w:tcW w:w="1133" w:type="dxa"/>
            <w:vAlign w:val="center"/>
          </w:tcPr>
          <w:p w:rsidR="00311B4F" w:rsidRPr="00077A87" w:rsidRDefault="00A234C7" w:rsidP="00311B4F">
            <w:pPr>
              <w:spacing w:after="0" w:line="240" w:lineRule="auto"/>
              <w:ind w:firstLine="0"/>
              <w:jc w:val="center"/>
              <w:rPr>
                <w:rFonts w:eastAsia="Times New Roman"/>
                <w:color w:val="000000"/>
                <w:sz w:val="20"/>
                <w:szCs w:val="20"/>
              </w:rPr>
            </w:pPr>
            <w:r>
              <w:rPr>
                <w:rFonts w:eastAsia="Times New Roman"/>
                <w:color w:val="000000"/>
                <w:sz w:val="20"/>
                <w:szCs w:val="20"/>
              </w:rPr>
              <w:t>Местный бюджет</w:t>
            </w:r>
          </w:p>
        </w:tc>
      </w:tr>
      <w:tr w:rsidR="00311B4F" w:rsidRPr="001A68ED" w:rsidTr="00A234C7">
        <w:tc>
          <w:tcPr>
            <w:tcW w:w="14601" w:type="dxa"/>
            <w:gridSpan w:val="9"/>
            <w:shd w:val="clear" w:color="auto" w:fill="auto"/>
            <w:tcMar>
              <w:left w:w="28" w:type="dxa"/>
              <w:right w:w="28" w:type="dxa"/>
            </w:tcMar>
            <w:vAlign w:val="center"/>
          </w:tcPr>
          <w:p w:rsidR="00311B4F" w:rsidRPr="001A68ED" w:rsidRDefault="00311B4F" w:rsidP="00311B4F">
            <w:pPr>
              <w:spacing w:after="0" w:line="240" w:lineRule="auto"/>
              <w:ind w:firstLine="0"/>
              <w:jc w:val="left"/>
              <w:rPr>
                <w:b/>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311B4F" w:rsidRPr="00077A87" w:rsidTr="00A234C7">
        <w:tc>
          <w:tcPr>
            <w:tcW w:w="6663" w:type="dxa"/>
            <w:shd w:val="clear" w:color="auto" w:fill="auto"/>
            <w:tcMar>
              <w:left w:w="28" w:type="dxa"/>
              <w:right w:w="28" w:type="dxa"/>
            </w:tcMar>
            <w:vAlign w:val="center"/>
          </w:tcPr>
          <w:p w:rsidR="00311B4F" w:rsidRDefault="00311B4F" w:rsidP="00FF12D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10" w:type="dxa"/>
            <w:shd w:val="clear" w:color="auto" w:fill="auto"/>
            <w:tcMar>
              <w:left w:w="28" w:type="dxa"/>
              <w:right w:w="28" w:type="dxa"/>
            </w:tcMar>
          </w:tcPr>
          <w:p w:rsidR="00311B4F" w:rsidRDefault="00311B4F" w:rsidP="0018563F">
            <w:pPr>
              <w:spacing w:after="0" w:line="240" w:lineRule="auto"/>
              <w:ind w:firstLine="0"/>
              <w:jc w:val="center"/>
              <w:rPr>
                <w:color w:val="000000"/>
                <w:sz w:val="20"/>
                <w:szCs w:val="20"/>
              </w:rPr>
            </w:pPr>
          </w:p>
        </w:tc>
        <w:tc>
          <w:tcPr>
            <w:tcW w:w="901" w:type="dxa"/>
            <w:shd w:val="clear" w:color="auto" w:fill="auto"/>
            <w:tcMar>
              <w:left w:w="28" w:type="dxa"/>
              <w:right w:w="28" w:type="dxa"/>
            </w:tcMar>
            <w:vAlign w:val="center"/>
          </w:tcPr>
          <w:p w:rsidR="00311B4F" w:rsidRDefault="00311B4F"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311B4F" w:rsidRDefault="00311B4F"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311B4F" w:rsidRDefault="00311B4F"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311B4F" w:rsidRDefault="00311B4F"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311B4F" w:rsidRDefault="00311B4F" w:rsidP="00ED6329">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311B4F" w:rsidRDefault="00311B4F" w:rsidP="00ED6329">
            <w:pPr>
              <w:spacing w:after="0" w:line="240" w:lineRule="auto"/>
              <w:ind w:firstLine="0"/>
              <w:jc w:val="center"/>
              <w:rPr>
                <w:rFonts w:eastAsia="Times New Roman"/>
                <w:color w:val="000000"/>
                <w:sz w:val="20"/>
                <w:szCs w:val="20"/>
              </w:rPr>
            </w:pPr>
          </w:p>
        </w:tc>
        <w:tc>
          <w:tcPr>
            <w:tcW w:w="1133" w:type="dxa"/>
            <w:vAlign w:val="center"/>
          </w:tcPr>
          <w:p w:rsidR="00311B4F" w:rsidRDefault="00311B4F" w:rsidP="00311B4F">
            <w:pPr>
              <w:spacing w:after="0" w:line="240" w:lineRule="auto"/>
              <w:ind w:firstLine="0"/>
              <w:jc w:val="center"/>
              <w:rPr>
                <w:rFonts w:eastAsia="Times New Roman"/>
                <w:color w:val="000000"/>
                <w:sz w:val="20"/>
                <w:szCs w:val="20"/>
              </w:rPr>
            </w:pPr>
          </w:p>
        </w:tc>
      </w:tr>
      <w:tr w:rsidR="00311B4F" w:rsidRPr="00BF2D60" w:rsidTr="00A234C7">
        <w:tc>
          <w:tcPr>
            <w:tcW w:w="14601" w:type="dxa"/>
            <w:gridSpan w:val="9"/>
            <w:shd w:val="clear" w:color="auto" w:fill="auto"/>
            <w:tcMar>
              <w:left w:w="28" w:type="dxa"/>
              <w:right w:w="28" w:type="dxa"/>
            </w:tcMar>
            <w:vAlign w:val="center"/>
          </w:tcPr>
          <w:p w:rsidR="00311B4F" w:rsidRPr="00BF2D60" w:rsidRDefault="00311B4F" w:rsidP="00311B4F">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311B4F" w:rsidRPr="00A45377" w:rsidTr="00A234C7">
        <w:tc>
          <w:tcPr>
            <w:tcW w:w="6663" w:type="dxa"/>
            <w:shd w:val="clear" w:color="auto" w:fill="auto"/>
            <w:tcMar>
              <w:left w:w="28" w:type="dxa"/>
              <w:right w:w="28" w:type="dxa"/>
            </w:tcMar>
            <w:vAlign w:val="center"/>
          </w:tcPr>
          <w:p w:rsidR="00311B4F" w:rsidRDefault="00C06977" w:rsidP="000E47FA">
            <w:pPr>
              <w:spacing w:after="0" w:line="240" w:lineRule="auto"/>
              <w:ind w:firstLine="0"/>
              <w:jc w:val="left"/>
              <w:rPr>
                <w:color w:val="000000"/>
                <w:sz w:val="20"/>
                <w:szCs w:val="20"/>
              </w:rPr>
            </w:pPr>
            <w:r w:rsidRPr="00C06977">
              <w:rPr>
                <w:color w:val="000000"/>
                <w:sz w:val="20"/>
                <w:szCs w:val="20"/>
              </w:rPr>
              <w:t xml:space="preserve">Ремонт автомобильных дорог общего пользования местного значения  в </w:t>
            </w:r>
            <w:r w:rsidRPr="00C06977">
              <w:rPr>
                <w:color w:val="000000"/>
                <w:sz w:val="20"/>
                <w:szCs w:val="20"/>
              </w:rPr>
              <w:lastRenderedPageBreak/>
              <w:t>границах населённых пунктов Новорахинского сельского поселения</w:t>
            </w:r>
          </w:p>
        </w:tc>
        <w:tc>
          <w:tcPr>
            <w:tcW w:w="1010" w:type="dxa"/>
            <w:shd w:val="clear" w:color="auto" w:fill="auto"/>
            <w:tcMar>
              <w:left w:w="28" w:type="dxa"/>
              <w:right w:w="28" w:type="dxa"/>
            </w:tcMar>
            <w:vAlign w:val="center"/>
          </w:tcPr>
          <w:p w:rsidR="00311B4F" w:rsidRPr="006C7D81" w:rsidRDefault="00C06977" w:rsidP="006C7D81">
            <w:pPr>
              <w:spacing w:after="0" w:line="240" w:lineRule="auto"/>
              <w:ind w:firstLine="0"/>
              <w:jc w:val="center"/>
              <w:rPr>
                <w:color w:val="000000"/>
                <w:sz w:val="20"/>
                <w:szCs w:val="20"/>
              </w:rPr>
            </w:pPr>
            <w:r>
              <w:rPr>
                <w:color w:val="000000"/>
                <w:sz w:val="20"/>
                <w:szCs w:val="20"/>
              </w:rPr>
              <w:lastRenderedPageBreak/>
              <w:t>1265,3</w:t>
            </w:r>
          </w:p>
        </w:tc>
        <w:tc>
          <w:tcPr>
            <w:tcW w:w="901" w:type="dxa"/>
            <w:shd w:val="clear" w:color="auto" w:fill="auto"/>
            <w:tcMar>
              <w:left w:w="28" w:type="dxa"/>
              <w:right w:w="28" w:type="dxa"/>
            </w:tcMar>
            <w:vAlign w:val="center"/>
          </w:tcPr>
          <w:p w:rsidR="00311B4F" w:rsidRPr="00A13A80" w:rsidRDefault="00C06977"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1265,3</w:t>
            </w:r>
          </w:p>
        </w:tc>
        <w:tc>
          <w:tcPr>
            <w:tcW w:w="966" w:type="dxa"/>
            <w:shd w:val="clear" w:color="auto" w:fill="auto"/>
            <w:tcMar>
              <w:left w:w="28" w:type="dxa"/>
              <w:right w:w="28" w:type="dxa"/>
            </w:tcMar>
            <w:vAlign w:val="center"/>
          </w:tcPr>
          <w:p w:rsidR="00311B4F" w:rsidRDefault="00311B4F"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311B4F" w:rsidRDefault="00311B4F"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311B4F" w:rsidRDefault="00311B4F"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311B4F" w:rsidRDefault="00311B4F" w:rsidP="00CA3AD2">
            <w:pPr>
              <w:spacing w:after="0" w:line="240" w:lineRule="auto"/>
              <w:ind w:firstLine="0"/>
              <w:jc w:val="center"/>
              <w:rPr>
                <w:rFonts w:eastAsia="Times New Roman"/>
                <w:bCs/>
                <w:iCs/>
                <w:color w:val="000000"/>
                <w:sz w:val="20"/>
                <w:szCs w:val="20"/>
              </w:rPr>
            </w:pPr>
          </w:p>
        </w:tc>
        <w:tc>
          <w:tcPr>
            <w:tcW w:w="1030" w:type="dxa"/>
            <w:shd w:val="clear" w:color="auto" w:fill="auto"/>
            <w:tcMar>
              <w:left w:w="28" w:type="dxa"/>
              <w:right w:w="28" w:type="dxa"/>
            </w:tcMar>
            <w:vAlign w:val="center"/>
          </w:tcPr>
          <w:p w:rsidR="00311B4F" w:rsidRPr="006C7D81" w:rsidRDefault="00311B4F" w:rsidP="00C30465">
            <w:pPr>
              <w:spacing w:after="0" w:line="240" w:lineRule="auto"/>
              <w:ind w:firstLine="0"/>
              <w:jc w:val="center"/>
              <w:rPr>
                <w:color w:val="000000"/>
                <w:sz w:val="20"/>
                <w:szCs w:val="20"/>
              </w:rPr>
            </w:pPr>
          </w:p>
        </w:tc>
        <w:tc>
          <w:tcPr>
            <w:tcW w:w="1133" w:type="dxa"/>
            <w:shd w:val="clear" w:color="auto" w:fill="auto"/>
            <w:vAlign w:val="center"/>
          </w:tcPr>
          <w:p w:rsidR="00311B4F" w:rsidRPr="006C7D81" w:rsidRDefault="00626141" w:rsidP="00311B4F">
            <w:pPr>
              <w:spacing w:after="0" w:line="240" w:lineRule="auto"/>
              <w:ind w:firstLine="0"/>
              <w:jc w:val="center"/>
              <w:rPr>
                <w:color w:val="000000"/>
                <w:sz w:val="20"/>
                <w:szCs w:val="20"/>
              </w:rPr>
            </w:pPr>
            <w:r>
              <w:rPr>
                <w:color w:val="000000"/>
                <w:sz w:val="20"/>
                <w:szCs w:val="20"/>
              </w:rPr>
              <w:t xml:space="preserve">Местный </w:t>
            </w:r>
            <w:r>
              <w:rPr>
                <w:color w:val="000000"/>
                <w:sz w:val="20"/>
                <w:szCs w:val="20"/>
              </w:rPr>
              <w:lastRenderedPageBreak/>
              <w:t>бюджет</w:t>
            </w:r>
            <w:r w:rsidR="00C06977">
              <w:rPr>
                <w:color w:val="000000"/>
                <w:sz w:val="20"/>
                <w:szCs w:val="20"/>
              </w:rPr>
              <w:t xml:space="preserve"> (63,3) Областной бюджет (1202,0)</w:t>
            </w:r>
          </w:p>
        </w:tc>
      </w:tr>
      <w:tr w:rsidR="00626141" w:rsidRPr="00A45377" w:rsidTr="00A234C7">
        <w:tc>
          <w:tcPr>
            <w:tcW w:w="6663" w:type="dxa"/>
            <w:shd w:val="clear" w:color="auto" w:fill="auto"/>
            <w:tcMar>
              <w:left w:w="28" w:type="dxa"/>
              <w:right w:w="28" w:type="dxa"/>
            </w:tcMar>
            <w:vAlign w:val="center"/>
          </w:tcPr>
          <w:p w:rsidR="00626141" w:rsidRDefault="00C06977" w:rsidP="000E47FA">
            <w:pPr>
              <w:spacing w:after="0" w:line="240" w:lineRule="auto"/>
              <w:ind w:firstLine="0"/>
              <w:jc w:val="left"/>
              <w:rPr>
                <w:sz w:val="20"/>
                <w:szCs w:val="20"/>
              </w:rPr>
            </w:pPr>
            <w:r w:rsidRPr="00C06977">
              <w:rPr>
                <w:sz w:val="20"/>
                <w:szCs w:val="20"/>
              </w:rPr>
              <w:lastRenderedPageBreak/>
              <w:t>Содержание  и ремонт автомобильных дорог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1010" w:type="dxa"/>
            <w:shd w:val="clear" w:color="auto" w:fill="auto"/>
            <w:tcMar>
              <w:left w:w="28" w:type="dxa"/>
              <w:right w:w="28" w:type="dxa"/>
            </w:tcMar>
            <w:vAlign w:val="center"/>
          </w:tcPr>
          <w:p w:rsidR="00626141" w:rsidRDefault="00C06977" w:rsidP="006C7D81">
            <w:pPr>
              <w:spacing w:after="0" w:line="240" w:lineRule="auto"/>
              <w:ind w:firstLine="0"/>
              <w:jc w:val="center"/>
              <w:rPr>
                <w:color w:val="000000"/>
                <w:sz w:val="20"/>
                <w:szCs w:val="20"/>
              </w:rPr>
            </w:pPr>
            <w:r>
              <w:rPr>
                <w:color w:val="000000"/>
                <w:sz w:val="20"/>
                <w:szCs w:val="20"/>
              </w:rPr>
              <w:t>1351,4</w:t>
            </w:r>
          </w:p>
        </w:tc>
        <w:tc>
          <w:tcPr>
            <w:tcW w:w="901" w:type="dxa"/>
            <w:shd w:val="clear" w:color="auto" w:fill="auto"/>
            <w:tcMar>
              <w:left w:w="28" w:type="dxa"/>
              <w:right w:w="28" w:type="dxa"/>
            </w:tcMar>
            <w:vAlign w:val="center"/>
          </w:tcPr>
          <w:p w:rsidR="00626141" w:rsidRPr="00A13A80" w:rsidRDefault="00C06977"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1351,4</w:t>
            </w:r>
          </w:p>
        </w:tc>
        <w:tc>
          <w:tcPr>
            <w:tcW w:w="966" w:type="dxa"/>
            <w:shd w:val="clear" w:color="auto" w:fill="auto"/>
            <w:tcMar>
              <w:left w:w="28" w:type="dxa"/>
              <w:right w:w="28" w:type="dxa"/>
            </w:tcMar>
            <w:vAlign w:val="center"/>
          </w:tcPr>
          <w:p w:rsidR="00626141" w:rsidRDefault="00626141"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626141" w:rsidRDefault="00626141"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626141" w:rsidRDefault="00626141"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626141" w:rsidRDefault="00626141" w:rsidP="00CA3AD2">
            <w:pPr>
              <w:spacing w:after="0" w:line="240" w:lineRule="auto"/>
              <w:ind w:firstLine="0"/>
              <w:jc w:val="center"/>
              <w:rPr>
                <w:rFonts w:eastAsia="Times New Roman"/>
                <w:bCs/>
                <w:iCs/>
                <w:color w:val="000000"/>
                <w:sz w:val="20"/>
                <w:szCs w:val="20"/>
              </w:rPr>
            </w:pPr>
          </w:p>
        </w:tc>
        <w:tc>
          <w:tcPr>
            <w:tcW w:w="1030" w:type="dxa"/>
            <w:shd w:val="clear" w:color="auto" w:fill="auto"/>
            <w:tcMar>
              <w:left w:w="28" w:type="dxa"/>
              <w:right w:w="28" w:type="dxa"/>
            </w:tcMar>
            <w:vAlign w:val="center"/>
          </w:tcPr>
          <w:p w:rsidR="00626141" w:rsidRDefault="00626141" w:rsidP="00C30465">
            <w:pPr>
              <w:spacing w:after="0" w:line="240" w:lineRule="auto"/>
              <w:ind w:firstLine="0"/>
              <w:jc w:val="center"/>
              <w:rPr>
                <w:color w:val="000000"/>
                <w:sz w:val="20"/>
                <w:szCs w:val="20"/>
              </w:rPr>
            </w:pPr>
          </w:p>
        </w:tc>
        <w:tc>
          <w:tcPr>
            <w:tcW w:w="1133" w:type="dxa"/>
            <w:shd w:val="clear" w:color="auto" w:fill="auto"/>
            <w:vAlign w:val="center"/>
          </w:tcPr>
          <w:p w:rsidR="00626141" w:rsidRDefault="00626141" w:rsidP="00C06977">
            <w:pPr>
              <w:spacing w:after="0" w:line="240" w:lineRule="auto"/>
              <w:ind w:firstLine="0"/>
              <w:jc w:val="center"/>
              <w:rPr>
                <w:rFonts w:eastAsia="Times New Roman"/>
                <w:color w:val="000000"/>
                <w:sz w:val="20"/>
                <w:szCs w:val="20"/>
              </w:rPr>
            </w:pPr>
            <w:r>
              <w:rPr>
                <w:rFonts w:eastAsia="Times New Roman"/>
                <w:color w:val="000000"/>
                <w:sz w:val="20"/>
                <w:szCs w:val="20"/>
              </w:rPr>
              <w:t xml:space="preserve">Местный бюджет </w:t>
            </w:r>
          </w:p>
        </w:tc>
      </w:tr>
      <w:tr w:rsidR="00311B4F" w:rsidRPr="00791ED3" w:rsidTr="00A234C7">
        <w:tc>
          <w:tcPr>
            <w:tcW w:w="14601" w:type="dxa"/>
            <w:gridSpan w:val="9"/>
            <w:shd w:val="clear" w:color="auto" w:fill="auto"/>
            <w:tcMar>
              <w:left w:w="28" w:type="dxa"/>
              <w:right w:w="28" w:type="dxa"/>
            </w:tcMar>
            <w:vAlign w:val="center"/>
          </w:tcPr>
          <w:p w:rsidR="00311B4F" w:rsidRPr="00791ED3" w:rsidRDefault="00311B4F" w:rsidP="00311B4F">
            <w:pPr>
              <w:spacing w:after="0" w:line="240" w:lineRule="auto"/>
              <w:ind w:firstLine="0"/>
              <w:jc w:val="left"/>
              <w:rPr>
                <w:b/>
                <w:sz w:val="20"/>
                <w:szCs w:val="20"/>
              </w:rPr>
            </w:pPr>
            <w:r w:rsidRPr="00791ED3">
              <w:rPr>
                <w:b/>
                <w:sz w:val="20"/>
                <w:szCs w:val="20"/>
              </w:rPr>
              <w:t>Мероприятия по организации дорожного движения</w:t>
            </w:r>
          </w:p>
        </w:tc>
      </w:tr>
      <w:tr w:rsidR="00311B4F" w:rsidRPr="00A45377" w:rsidTr="00A234C7">
        <w:tc>
          <w:tcPr>
            <w:tcW w:w="6663" w:type="dxa"/>
            <w:shd w:val="clear" w:color="auto" w:fill="auto"/>
            <w:tcMar>
              <w:left w:w="28" w:type="dxa"/>
              <w:right w:w="28" w:type="dxa"/>
            </w:tcMar>
            <w:vAlign w:val="center"/>
          </w:tcPr>
          <w:p w:rsidR="00311B4F" w:rsidRPr="00EC65EC" w:rsidRDefault="00311B4F" w:rsidP="00087862">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1010" w:type="dxa"/>
            <w:shd w:val="clear" w:color="auto" w:fill="auto"/>
            <w:tcMar>
              <w:left w:w="28" w:type="dxa"/>
              <w:right w:w="28" w:type="dxa"/>
            </w:tcMar>
            <w:vAlign w:val="center"/>
          </w:tcPr>
          <w:p w:rsidR="00311B4F" w:rsidRDefault="00B6127E" w:rsidP="00C06977">
            <w:pPr>
              <w:spacing w:after="0" w:line="240" w:lineRule="auto"/>
              <w:ind w:firstLine="0"/>
              <w:jc w:val="center"/>
              <w:rPr>
                <w:rFonts w:eastAsia="Times New Roman"/>
                <w:bCs/>
                <w:color w:val="000000"/>
                <w:sz w:val="20"/>
                <w:szCs w:val="20"/>
              </w:rPr>
            </w:pPr>
            <w:r>
              <w:rPr>
                <w:rFonts w:eastAsia="Times New Roman"/>
                <w:bCs/>
                <w:color w:val="000000"/>
                <w:sz w:val="20"/>
                <w:szCs w:val="20"/>
              </w:rPr>
              <w:t>242</w:t>
            </w:r>
          </w:p>
        </w:tc>
        <w:tc>
          <w:tcPr>
            <w:tcW w:w="901" w:type="dxa"/>
            <w:shd w:val="clear" w:color="auto" w:fill="auto"/>
            <w:tcMar>
              <w:left w:w="28" w:type="dxa"/>
              <w:right w:w="28" w:type="dxa"/>
            </w:tcMar>
            <w:vAlign w:val="center"/>
          </w:tcPr>
          <w:p w:rsidR="00311B4F" w:rsidRPr="00CD6ADD" w:rsidRDefault="00B6127E" w:rsidP="002D3CA0">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311B4F" w:rsidRPr="00CD6ADD" w:rsidRDefault="00B6127E"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16</w:t>
            </w:r>
          </w:p>
        </w:tc>
        <w:tc>
          <w:tcPr>
            <w:tcW w:w="966" w:type="dxa"/>
            <w:shd w:val="clear" w:color="auto" w:fill="auto"/>
            <w:tcMar>
              <w:left w:w="28" w:type="dxa"/>
              <w:right w:w="28" w:type="dxa"/>
            </w:tcMar>
            <w:vAlign w:val="center"/>
          </w:tcPr>
          <w:p w:rsidR="00311B4F" w:rsidRPr="00CD6ADD" w:rsidRDefault="00B6127E"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18</w:t>
            </w:r>
          </w:p>
        </w:tc>
        <w:tc>
          <w:tcPr>
            <w:tcW w:w="966" w:type="dxa"/>
            <w:shd w:val="clear" w:color="auto" w:fill="auto"/>
            <w:tcMar>
              <w:left w:w="28" w:type="dxa"/>
              <w:right w:w="28" w:type="dxa"/>
            </w:tcMar>
            <w:vAlign w:val="center"/>
          </w:tcPr>
          <w:p w:rsidR="00311B4F" w:rsidRPr="00CD6ADD" w:rsidRDefault="00B6127E"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18</w:t>
            </w:r>
          </w:p>
        </w:tc>
        <w:tc>
          <w:tcPr>
            <w:tcW w:w="966" w:type="dxa"/>
            <w:shd w:val="clear" w:color="auto" w:fill="auto"/>
            <w:tcMar>
              <w:left w:w="28" w:type="dxa"/>
              <w:right w:w="28" w:type="dxa"/>
            </w:tcMar>
            <w:vAlign w:val="center"/>
          </w:tcPr>
          <w:p w:rsidR="00311B4F" w:rsidRPr="00CD6ADD" w:rsidRDefault="00B6127E"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19</w:t>
            </w:r>
          </w:p>
        </w:tc>
        <w:tc>
          <w:tcPr>
            <w:tcW w:w="1030" w:type="dxa"/>
            <w:shd w:val="clear" w:color="auto" w:fill="auto"/>
            <w:tcMar>
              <w:left w:w="28" w:type="dxa"/>
              <w:right w:w="28" w:type="dxa"/>
            </w:tcMar>
            <w:vAlign w:val="center"/>
          </w:tcPr>
          <w:p w:rsidR="00311B4F" w:rsidRPr="00CD6ADD" w:rsidRDefault="00B6127E"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156</w:t>
            </w:r>
          </w:p>
        </w:tc>
        <w:tc>
          <w:tcPr>
            <w:tcW w:w="1133" w:type="dxa"/>
            <w:shd w:val="clear" w:color="auto" w:fill="auto"/>
            <w:vAlign w:val="center"/>
          </w:tcPr>
          <w:p w:rsidR="00311B4F" w:rsidRDefault="00A234C7" w:rsidP="00311B4F">
            <w:pPr>
              <w:spacing w:after="0" w:line="240" w:lineRule="auto"/>
              <w:ind w:firstLine="0"/>
              <w:jc w:val="center"/>
              <w:rPr>
                <w:rFonts w:eastAsia="Times New Roman"/>
                <w:bCs/>
                <w:color w:val="000000"/>
                <w:sz w:val="20"/>
                <w:szCs w:val="20"/>
              </w:rPr>
            </w:pPr>
            <w:r>
              <w:rPr>
                <w:rFonts w:eastAsia="Times New Roman"/>
                <w:color w:val="000000"/>
                <w:sz w:val="20"/>
                <w:szCs w:val="20"/>
              </w:rPr>
              <w:t>Местный бюджет</w:t>
            </w:r>
          </w:p>
        </w:tc>
      </w:tr>
      <w:tr w:rsidR="00311B4F" w:rsidRPr="00791ED3" w:rsidTr="00A234C7">
        <w:tc>
          <w:tcPr>
            <w:tcW w:w="14601" w:type="dxa"/>
            <w:gridSpan w:val="9"/>
            <w:shd w:val="clear" w:color="auto" w:fill="auto"/>
            <w:tcMar>
              <w:left w:w="28" w:type="dxa"/>
              <w:right w:w="28" w:type="dxa"/>
            </w:tcMar>
            <w:vAlign w:val="center"/>
          </w:tcPr>
          <w:p w:rsidR="00311B4F" w:rsidRPr="00791ED3" w:rsidRDefault="00311B4F" w:rsidP="00311B4F">
            <w:pPr>
              <w:spacing w:after="0" w:line="240" w:lineRule="auto"/>
              <w:ind w:firstLine="0"/>
              <w:jc w:val="left"/>
              <w:rPr>
                <w:b/>
                <w:sz w:val="20"/>
                <w:szCs w:val="20"/>
                <w:lang w:eastAsia="ru-RU"/>
              </w:rPr>
            </w:pPr>
            <w:r w:rsidRPr="00791ED3">
              <w:rPr>
                <w:b/>
                <w:sz w:val="20"/>
                <w:szCs w:val="20"/>
                <w:lang w:eastAsia="ru-RU"/>
              </w:rPr>
              <w:t>Мероприятия по внедрению интеллектуальных транспортных систем</w:t>
            </w:r>
          </w:p>
        </w:tc>
      </w:tr>
      <w:tr w:rsidR="00311B4F" w:rsidRPr="00A45377" w:rsidTr="00A234C7">
        <w:tc>
          <w:tcPr>
            <w:tcW w:w="6663" w:type="dxa"/>
            <w:shd w:val="clear" w:color="auto" w:fill="auto"/>
            <w:tcMar>
              <w:left w:w="28" w:type="dxa"/>
              <w:right w:w="28" w:type="dxa"/>
            </w:tcMar>
            <w:vAlign w:val="center"/>
          </w:tcPr>
          <w:p w:rsidR="00311B4F" w:rsidRPr="00EC65EC" w:rsidRDefault="00311B4F"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010" w:type="dxa"/>
            <w:shd w:val="clear" w:color="auto" w:fill="auto"/>
            <w:tcMar>
              <w:left w:w="28" w:type="dxa"/>
              <w:right w:w="28" w:type="dxa"/>
            </w:tcMar>
          </w:tcPr>
          <w:p w:rsidR="00311B4F" w:rsidRPr="00CD6ADD" w:rsidRDefault="00311B4F" w:rsidP="0008786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1133" w:type="dxa"/>
            <w:shd w:val="clear" w:color="auto" w:fill="auto"/>
            <w:vAlign w:val="center"/>
          </w:tcPr>
          <w:p w:rsidR="00311B4F" w:rsidRPr="00CD6ADD" w:rsidRDefault="00311B4F" w:rsidP="00311B4F">
            <w:pPr>
              <w:spacing w:after="0" w:line="240" w:lineRule="auto"/>
              <w:ind w:firstLine="0"/>
              <w:jc w:val="center"/>
              <w:rPr>
                <w:rFonts w:eastAsia="Times New Roman"/>
                <w:bCs/>
                <w:color w:val="000000"/>
                <w:sz w:val="20"/>
                <w:szCs w:val="20"/>
              </w:rPr>
            </w:pPr>
          </w:p>
        </w:tc>
      </w:tr>
      <w:tr w:rsidR="00311B4F" w:rsidRPr="00791ED3" w:rsidTr="00A234C7">
        <w:tc>
          <w:tcPr>
            <w:tcW w:w="14601" w:type="dxa"/>
            <w:gridSpan w:val="9"/>
            <w:shd w:val="clear" w:color="auto" w:fill="auto"/>
            <w:tcMar>
              <w:left w:w="28" w:type="dxa"/>
              <w:right w:w="28" w:type="dxa"/>
            </w:tcMar>
            <w:vAlign w:val="center"/>
          </w:tcPr>
          <w:p w:rsidR="00311B4F" w:rsidRPr="00791ED3" w:rsidRDefault="00311B4F" w:rsidP="00311B4F">
            <w:pPr>
              <w:spacing w:after="0" w:line="240" w:lineRule="auto"/>
              <w:ind w:firstLine="0"/>
              <w:jc w:val="left"/>
              <w:rPr>
                <w:b/>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311B4F" w:rsidRPr="00A45377" w:rsidTr="00A234C7">
        <w:tc>
          <w:tcPr>
            <w:tcW w:w="6663" w:type="dxa"/>
            <w:shd w:val="clear" w:color="auto" w:fill="auto"/>
            <w:tcMar>
              <w:left w:w="28" w:type="dxa"/>
              <w:right w:w="28" w:type="dxa"/>
            </w:tcMar>
            <w:vAlign w:val="center"/>
          </w:tcPr>
          <w:p w:rsidR="00311B4F" w:rsidRPr="00745533" w:rsidRDefault="00311B4F"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10" w:type="dxa"/>
            <w:shd w:val="clear" w:color="auto" w:fill="auto"/>
            <w:tcMar>
              <w:left w:w="28" w:type="dxa"/>
              <w:right w:w="28" w:type="dxa"/>
            </w:tcMar>
          </w:tcPr>
          <w:p w:rsidR="00311B4F" w:rsidRDefault="00311B4F" w:rsidP="00D6460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311B4F" w:rsidRDefault="00311B4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Default="00311B4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Default="00311B4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Default="00311B4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Default="00311B4F" w:rsidP="00D6460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311B4F" w:rsidRDefault="00311B4F" w:rsidP="00D64602">
            <w:pPr>
              <w:spacing w:after="0" w:line="240" w:lineRule="auto"/>
              <w:ind w:firstLine="0"/>
              <w:jc w:val="center"/>
              <w:rPr>
                <w:rFonts w:eastAsia="Times New Roman"/>
                <w:bCs/>
                <w:color w:val="000000"/>
                <w:sz w:val="20"/>
                <w:szCs w:val="20"/>
              </w:rPr>
            </w:pPr>
          </w:p>
        </w:tc>
        <w:tc>
          <w:tcPr>
            <w:tcW w:w="1133" w:type="dxa"/>
            <w:shd w:val="clear" w:color="auto" w:fill="auto"/>
            <w:vAlign w:val="center"/>
          </w:tcPr>
          <w:p w:rsidR="00311B4F" w:rsidRDefault="00311B4F" w:rsidP="00311B4F">
            <w:pPr>
              <w:spacing w:after="0" w:line="240" w:lineRule="auto"/>
              <w:ind w:firstLine="0"/>
              <w:jc w:val="center"/>
              <w:rPr>
                <w:rFonts w:eastAsia="Times New Roman"/>
                <w:bCs/>
                <w:color w:val="000000"/>
                <w:sz w:val="20"/>
                <w:szCs w:val="20"/>
              </w:rPr>
            </w:pPr>
          </w:p>
        </w:tc>
      </w:tr>
      <w:tr w:rsidR="00311B4F" w:rsidRPr="00791ED3" w:rsidTr="00A234C7">
        <w:tc>
          <w:tcPr>
            <w:tcW w:w="14601" w:type="dxa"/>
            <w:gridSpan w:val="9"/>
            <w:shd w:val="clear" w:color="auto" w:fill="auto"/>
            <w:tcMar>
              <w:left w:w="28" w:type="dxa"/>
              <w:right w:w="28" w:type="dxa"/>
            </w:tcMar>
            <w:vAlign w:val="center"/>
          </w:tcPr>
          <w:p w:rsidR="00311B4F" w:rsidRPr="00791ED3" w:rsidRDefault="00311B4F" w:rsidP="00311B4F">
            <w:pPr>
              <w:spacing w:after="0" w:line="240" w:lineRule="auto"/>
              <w:ind w:firstLine="0"/>
              <w:jc w:val="left"/>
              <w:rPr>
                <w:b/>
                <w:sz w:val="20"/>
                <w:szCs w:val="20"/>
              </w:rPr>
            </w:pPr>
            <w:r w:rsidRPr="00791ED3">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311B4F" w:rsidRPr="00A45377" w:rsidTr="00A234C7">
        <w:tc>
          <w:tcPr>
            <w:tcW w:w="6663" w:type="dxa"/>
            <w:shd w:val="clear" w:color="auto" w:fill="auto"/>
            <w:tcMar>
              <w:left w:w="28" w:type="dxa"/>
              <w:right w:w="28" w:type="dxa"/>
            </w:tcMar>
            <w:vAlign w:val="center"/>
          </w:tcPr>
          <w:p w:rsidR="00311B4F" w:rsidRPr="00EC65EC" w:rsidRDefault="00311B4F"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010" w:type="dxa"/>
            <w:shd w:val="clear" w:color="auto" w:fill="auto"/>
            <w:tcMar>
              <w:left w:w="28" w:type="dxa"/>
              <w:right w:w="28" w:type="dxa"/>
            </w:tcMar>
            <w:vAlign w:val="center"/>
          </w:tcPr>
          <w:p w:rsidR="00311B4F" w:rsidRPr="00CD6ADD" w:rsidRDefault="00311B4F" w:rsidP="00311B4F">
            <w:pPr>
              <w:spacing w:after="0" w:line="240" w:lineRule="auto"/>
              <w:ind w:firstLine="0"/>
              <w:jc w:val="center"/>
              <w:rPr>
                <w:rFonts w:eastAsia="Times New Roman"/>
                <w:bCs/>
                <w:color w:val="000000"/>
                <w:sz w:val="20"/>
                <w:szCs w:val="20"/>
              </w:rPr>
            </w:pPr>
            <w:r>
              <w:rPr>
                <w:rFonts w:eastAsia="Times New Roman"/>
                <w:bCs/>
                <w:color w:val="000000"/>
                <w:sz w:val="20"/>
                <w:szCs w:val="20"/>
              </w:rPr>
              <w:t>130</w:t>
            </w:r>
          </w:p>
        </w:tc>
        <w:tc>
          <w:tcPr>
            <w:tcW w:w="901"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c>
          <w:tcPr>
            <w:tcW w:w="1133" w:type="dxa"/>
            <w:shd w:val="clear" w:color="auto" w:fill="auto"/>
            <w:vAlign w:val="center"/>
          </w:tcPr>
          <w:p w:rsidR="00311B4F" w:rsidRDefault="00A234C7" w:rsidP="00311B4F">
            <w:pPr>
              <w:spacing w:after="0" w:line="240" w:lineRule="auto"/>
              <w:ind w:firstLine="0"/>
              <w:jc w:val="center"/>
              <w:rPr>
                <w:rFonts w:eastAsia="Times New Roman"/>
                <w:bCs/>
                <w:color w:val="000000"/>
                <w:sz w:val="20"/>
                <w:szCs w:val="20"/>
              </w:rPr>
            </w:pPr>
            <w:r>
              <w:rPr>
                <w:rFonts w:eastAsia="Times New Roman"/>
                <w:color w:val="000000"/>
                <w:sz w:val="20"/>
                <w:szCs w:val="20"/>
              </w:rPr>
              <w:t>Местный бюджет</w:t>
            </w:r>
          </w:p>
        </w:tc>
      </w:tr>
      <w:tr w:rsidR="00311B4F" w:rsidRPr="00A45377" w:rsidTr="00A234C7">
        <w:tc>
          <w:tcPr>
            <w:tcW w:w="6663" w:type="dxa"/>
            <w:shd w:val="clear" w:color="auto" w:fill="auto"/>
            <w:tcMar>
              <w:left w:w="28" w:type="dxa"/>
              <w:right w:w="28" w:type="dxa"/>
            </w:tcMar>
            <w:vAlign w:val="center"/>
          </w:tcPr>
          <w:p w:rsidR="00311B4F" w:rsidRPr="00EC65EC" w:rsidRDefault="00311B4F"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010" w:type="dxa"/>
            <w:shd w:val="clear" w:color="auto" w:fill="auto"/>
            <w:tcMar>
              <w:left w:w="28" w:type="dxa"/>
              <w:right w:w="28" w:type="dxa"/>
            </w:tcMar>
          </w:tcPr>
          <w:p w:rsidR="00311B4F" w:rsidRPr="00CD6ADD" w:rsidRDefault="00311B4F" w:rsidP="0008786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311B4F" w:rsidRPr="00CD6ADD" w:rsidRDefault="00311B4F" w:rsidP="00087862">
            <w:pPr>
              <w:spacing w:after="0" w:line="240" w:lineRule="auto"/>
              <w:ind w:firstLine="0"/>
              <w:jc w:val="center"/>
              <w:rPr>
                <w:rFonts w:eastAsia="Times New Roman"/>
                <w:bCs/>
                <w:color w:val="000000"/>
                <w:sz w:val="20"/>
                <w:szCs w:val="20"/>
              </w:rPr>
            </w:pPr>
          </w:p>
        </w:tc>
        <w:tc>
          <w:tcPr>
            <w:tcW w:w="1133" w:type="dxa"/>
            <w:shd w:val="clear" w:color="auto" w:fill="auto"/>
            <w:vAlign w:val="center"/>
          </w:tcPr>
          <w:p w:rsidR="00311B4F" w:rsidRPr="00CD6ADD" w:rsidRDefault="00311B4F" w:rsidP="00311B4F">
            <w:pPr>
              <w:spacing w:after="0" w:line="240" w:lineRule="auto"/>
              <w:ind w:firstLine="0"/>
              <w:jc w:val="center"/>
              <w:rPr>
                <w:rFonts w:eastAsia="Times New Roman"/>
                <w:bCs/>
                <w:color w:val="000000"/>
                <w:sz w:val="20"/>
                <w:szCs w:val="20"/>
              </w:rPr>
            </w:pPr>
          </w:p>
        </w:tc>
      </w:tr>
      <w:tr w:rsidR="00626141" w:rsidRPr="00A45377" w:rsidTr="00A234C7">
        <w:tc>
          <w:tcPr>
            <w:tcW w:w="6663" w:type="dxa"/>
            <w:shd w:val="clear" w:color="auto" w:fill="auto"/>
            <w:tcMar>
              <w:left w:w="28" w:type="dxa"/>
              <w:right w:w="28" w:type="dxa"/>
            </w:tcMar>
            <w:vAlign w:val="center"/>
            <w:hideMark/>
          </w:tcPr>
          <w:p w:rsidR="00626141" w:rsidRPr="00A45377" w:rsidRDefault="00626141" w:rsidP="00C838AC">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t>ВСЕГО</w:t>
            </w:r>
          </w:p>
        </w:tc>
        <w:tc>
          <w:tcPr>
            <w:tcW w:w="1010" w:type="dxa"/>
            <w:shd w:val="clear" w:color="auto" w:fill="auto"/>
            <w:tcMar>
              <w:left w:w="28" w:type="dxa"/>
              <w:right w:w="28" w:type="dxa"/>
            </w:tcMar>
            <w:vAlign w:val="center"/>
          </w:tcPr>
          <w:p w:rsidR="00626141" w:rsidRDefault="00B6127E" w:rsidP="00626141">
            <w:pPr>
              <w:spacing w:after="0" w:line="240" w:lineRule="auto"/>
              <w:ind w:firstLine="0"/>
              <w:jc w:val="center"/>
              <w:rPr>
                <w:b/>
                <w:bCs/>
                <w:color w:val="000000"/>
                <w:sz w:val="20"/>
                <w:szCs w:val="20"/>
              </w:rPr>
            </w:pPr>
            <w:r>
              <w:rPr>
                <w:b/>
                <w:bCs/>
                <w:color w:val="000000"/>
                <w:sz w:val="20"/>
                <w:szCs w:val="20"/>
              </w:rPr>
              <w:t>3330,7</w:t>
            </w:r>
          </w:p>
        </w:tc>
        <w:tc>
          <w:tcPr>
            <w:tcW w:w="901" w:type="dxa"/>
            <w:shd w:val="clear" w:color="auto" w:fill="auto"/>
            <w:tcMar>
              <w:left w:w="28" w:type="dxa"/>
              <w:right w:w="28" w:type="dxa"/>
            </w:tcMar>
            <w:vAlign w:val="center"/>
          </w:tcPr>
          <w:p w:rsidR="00626141" w:rsidRDefault="00B6127E" w:rsidP="00626141">
            <w:pPr>
              <w:spacing w:after="0" w:line="240" w:lineRule="auto"/>
              <w:ind w:firstLine="0"/>
              <w:jc w:val="center"/>
              <w:rPr>
                <w:b/>
                <w:bCs/>
                <w:color w:val="000000"/>
                <w:sz w:val="20"/>
                <w:szCs w:val="20"/>
              </w:rPr>
            </w:pPr>
            <w:r>
              <w:rPr>
                <w:b/>
                <w:bCs/>
                <w:color w:val="000000"/>
                <w:sz w:val="20"/>
                <w:szCs w:val="20"/>
              </w:rPr>
              <w:t>2631,7</w:t>
            </w:r>
          </w:p>
        </w:tc>
        <w:tc>
          <w:tcPr>
            <w:tcW w:w="966" w:type="dxa"/>
            <w:shd w:val="clear" w:color="auto" w:fill="auto"/>
            <w:tcMar>
              <w:left w:w="28" w:type="dxa"/>
              <w:right w:w="28" w:type="dxa"/>
            </w:tcMar>
            <w:vAlign w:val="center"/>
          </w:tcPr>
          <w:p w:rsidR="00626141" w:rsidRDefault="00B6127E" w:rsidP="00626141">
            <w:pPr>
              <w:spacing w:after="0" w:line="240" w:lineRule="auto"/>
              <w:ind w:firstLine="0"/>
              <w:jc w:val="center"/>
              <w:rPr>
                <w:b/>
                <w:bCs/>
                <w:color w:val="000000"/>
                <w:sz w:val="20"/>
                <w:szCs w:val="20"/>
              </w:rPr>
            </w:pPr>
            <w:r>
              <w:rPr>
                <w:b/>
                <w:bCs/>
                <w:color w:val="000000"/>
                <w:sz w:val="20"/>
                <w:szCs w:val="20"/>
              </w:rPr>
              <w:t>105</w:t>
            </w:r>
          </w:p>
        </w:tc>
        <w:tc>
          <w:tcPr>
            <w:tcW w:w="966" w:type="dxa"/>
            <w:shd w:val="clear" w:color="auto" w:fill="auto"/>
            <w:tcMar>
              <w:left w:w="28" w:type="dxa"/>
              <w:right w:w="28" w:type="dxa"/>
            </w:tcMar>
            <w:vAlign w:val="center"/>
          </w:tcPr>
          <w:p w:rsidR="00626141" w:rsidRDefault="00B6127E" w:rsidP="00626141">
            <w:pPr>
              <w:spacing w:after="0" w:line="240" w:lineRule="auto"/>
              <w:ind w:firstLine="0"/>
              <w:jc w:val="center"/>
              <w:rPr>
                <w:b/>
                <w:bCs/>
                <w:color w:val="000000"/>
                <w:sz w:val="20"/>
                <w:szCs w:val="20"/>
              </w:rPr>
            </w:pPr>
            <w:r>
              <w:rPr>
                <w:b/>
                <w:bCs/>
                <w:color w:val="000000"/>
                <w:sz w:val="20"/>
                <w:szCs w:val="20"/>
              </w:rPr>
              <w:t>130</w:t>
            </w:r>
          </w:p>
        </w:tc>
        <w:tc>
          <w:tcPr>
            <w:tcW w:w="966" w:type="dxa"/>
            <w:shd w:val="clear" w:color="auto" w:fill="auto"/>
            <w:tcMar>
              <w:left w:w="28" w:type="dxa"/>
              <w:right w:w="28" w:type="dxa"/>
            </w:tcMar>
            <w:vAlign w:val="center"/>
          </w:tcPr>
          <w:p w:rsidR="00626141" w:rsidRDefault="00B6127E" w:rsidP="00626141">
            <w:pPr>
              <w:spacing w:after="0" w:line="240" w:lineRule="auto"/>
              <w:ind w:firstLine="0"/>
              <w:jc w:val="center"/>
              <w:rPr>
                <w:b/>
                <w:bCs/>
                <w:color w:val="000000"/>
                <w:sz w:val="20"/>
                <w:szCs w:val="20"/>
              </w:rPr>
            </w:pPr>
            <w:r>
              <w:rPr>
                <w:b/>
                <w:bCs/>
                <w:color w:val="000000"/>
                <w:sz w:val="20"/>
                <w:szCs w:val="20"/>
              </w:rPr>
              <w:t>78</w:t>
            </w:r>
          </w:p>
        </w:tc>
        <w:tc>
          <w:tcPr>
            <w:tcW w:w="966" w:type="dxa"/>
            <w:shd w:val="clear" w:color="auto" w:fill="auto"/>
            <w:tcMar>
              <w:left w:w="28" w:type="dxa"/>
              <w:right w:w="28" w:type="dxa"/>
            </w:tcMar>
            <w:vAlign w:val="center"/>
          </w:tcPr>
          <w:p w:rsidR="00626141" w:rsidRDefault="00B6127E" w:rsidP="00626141">
            <w:pPr>
              <w:spacing w:after="0" w:line="240" w:lineRule="auto"/>
              <w:ind w:firstLine="0"/>
              <w:jc w:val="center"/>
              <w:rPr>
                <w:b/>
                <w:bCs/>
                <w:color w:val="000000"/>
                <w:sz w:val="20"/>
                <w:szCs w:val="20"/>
              </w:rPr>
            </w:pPr>
            <w:r>
              <w:rPr>
                <w:b/>
                <w:bCs/>
                <w:color w:val="000000"/>
                <w:sz w:val="20"/>
                <w:szCs w:val="20"/>
              </w:rPr>
              <w:t>130</w:t>
            </w:r>
          </w:p>
        </w:tc>
        <w:tc>
          <w:tcPr>
            <w:tcW w:w="1030" w:type="dxa"/>
            <w:shd w:val="clear" w:color="auto" w:fill="auto"/>
            <w:tcMar>
              <w:left w:w="28" w:type="dxa"/>
              <w:right w:w="28" w:type="dxa"/>
            </w:tcMar>
            <w:vAlign w:val="center"/>
          </w:tcPr>
          <w:p w:rsidR="00626141" w:rsidRDefault="00B6127E" w:rsidP="00626141">
            <w:pPr>
              <w:spacing w:after="0" w:line="240" w:lineRule="auto"/>
              <w:ind w:firstLine="0"/>
              <w:jc w:val="center"/>
              <w:rPr>
                <w:b/>
                <w:bCs/>
                <w:color w:val="000000"/>
                <w:sz w:val="20"/>
                <w:szCs w:val="20"/>
              </w:rPr>
            </w:pPr>
            <w:r>
              <w:rPr>
                <w:b/>
                <w:bCs/>
                <w:color w:val="000000"/>
                <w:sz w:val="20"/>
                <w:szCs w:val="20"/>
              </w:rPr>
              <w:t>256</w:t>
            </w:r>
          </w:p>
        </w:tc>
        <w:tc>
          <w:tcPr>
            <w:tcW w:w="1133" w:type="dxa"/>
            <w:shd w:val="clear" w:color="auto" w:fill="auto"/>
            <w:vAlign w:val="center"/>
          </w:tcPr>
          <w:p w:rsidR="00626141" w:rsidRDefault="00626141" w:rsidP="00311B4F">
            <w:pPr>
              <w:spacing w:after="0" w:line="240" w:lineRule="auto"/>
              <w:ind w:firstLine="0"/>
              <w:jc w:val="center"/>
              <w:rPr>
                <w:b/>
                <w:bCs/>
                <w:color w:val="000000"/>
                <w:sz w:val="20"/>
                <w:szCs w:val="20"/>
              </w:rPr>
            </w:pPr>
          </w:p>
        </w:tc>
      </w:tr>
    </w:tbl>
    <w:p w:rsidR="00863444" w:rsidRPr="00863444" w:rsidRDefault="00863444" w:rsidP="003D4E91">
      <w:pPr>
        <w:ind w:firstLine="0"/>
      </w:pPr>
      <w:r w:rsidRPr="00863444">
        <w:t>Примечание: объем инвестиций необходимо уточнять по факту приня</w:t>
      </w:r>
      <w:r w:rsidR="008F4ECE">
        <w:t xml:space="preserve">тия решения о строительстве, </w:t>
      </w:r>
      <w:r w:rsidRPr="00863444">
        <w:t>реконструкции</w:t>
      </w:r>
      <w:r w:rsidR="008F4ECE">
        <w:t xml:space="preserve"> или ремонте</w:t>
      </w:r>
      <w:r w:rsidRPr="00863444">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63228C">
          <w:pgSz w:w="16838" w:h="11906" w:orient="landscape"/>
          <w:pgMar w:top="1701" w:right="1134" w:bottom="567" w:left="1134" w:header="709" w:footer="170" w:gutter="0"/>
          <w:cols w:space="708"/>
          <w:docGrid w:linePitch="360"/>
        </w:sectPr>
      </w:pPr>
      <w:bookmarkStart w:id="71" w:name="_Toc276126148"/>
    </w:p>
    <w:p w:rsidR="005664FA" w:rsidRPr="00D20418" w:rsidRDefault="00460172" w:rsidP="00576B7A">
      <w:pPr>
        <w:pStyle w:val="S1"/>
      </w:pPr>
      <w:bookmarkStart w:id="72" w:name="_Toc491773112"/>
      <w:bookmarkEnd w:id="71"/>
      <w:r w:rsidRPr="00583D94">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2"/>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Default="00EF47AA" w:rsidP="00EF47AA">
      <w:pPr>
        <w:ind w:firstLine="0"/>
        <w:jc w:val="center"/>
      </w:pPr>
      <w: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tblPr>
      <w:tblGrid>
        <w:gridCol w:w="3930"/>
        <w:gridCol w:w="2372"/>
        <w:gridCol w:w="2372"/>
        <w:gridCol w:w="992"/>
        <w:gridCol w:w="992"/>
        <w:gridCol w:w="992"/>
        <w:gridCol w:w="992"/>
        <w:gridCol w:w="992"/>
        <w:gridCol w:w="992"/>
      </w:tblGrid>
      <w:tr w:rsidR="002D3CA0" w:rsidRPr="00382389" w:rsidTr="00BC46E9">
        <w:trPr>
          <w:trHeight w:val="401"/>
          <w:tblHeader/>
        </w:trPr>
        <w:tc>
          <w:tcPr>
            <w:tcW w:w="1343"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2" w:type="pct"/>
            <w:gridSpan w:val="2"/>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shd w:val="clear" w:color="auto" w:fill="auto"/>
            <w:tcMar>
              <w:left w:w="28" w:type="dxa"/>
              <w:right w:w="28" w:type="dxa"/>
            </w:tcMar>
            <w:vAlign w:val="center"/>
          </w:tcPr>
          <w:p w:rsidR="002D3CA0" w:rsidRPr="002D3CA0" w:rsidRDefault="002D3CA0" w:rsidP="008F7B64">
            <w:pPr>
              <w:spacing w:after="0" w:line="240" w:lineRule="auto"/>
              <w:ind w:firstLine="0"/>
              <w:jc w:val="center"/>
              <w:rPr>
                <w:rFonts w:eastAsia="Times New Roman"/>
                <w:b/>
                <w:color w:val="000000"/>
                <w:sz w:val="20"/>
                <w:szCs w:val="20"/>
              </w:rPr>
            </w:pPr>
            <w:r w:rsidRPr="002D3CA0">
              <w:rPr>
                <w:rFonts w:eastAsia="Times New Roman"/>
                <w:b/>
                <w:color w:val="000000"/>
                <w:sz w:val="20"/>
                <w:szCs w:val="20"/>
              </w:rPr>
              <w:t>2021</w:t>
            </w:r>
          </w:p>
        </w:tc>
        <w:tc>
          <w:tcPr>
            <w:tcW w:w="339" w:type="pct"/>
            <w:shd w:val="clear" w:color="auto" w:fill="auto"/>
            <w:tcMar>
              <w:left w:w="28" w:type="dxa"/>
              <w:right w:w="28" w:type="dxa"/>
            </w:tcMar>
            <w:vAlign w:val="center"/>
          </w:tcPr>
          <w:p w:rsidR="002D3CA0" w:rsidRPr="00382389" w:rsidRDefault="00A5018D" w:rsidP="008F7B64">
            <w:pPr>
              <w:spacing w:after="0" w:line="240" w:lineRule="auto"/>
              <w:ind w:firstLine="0"/>
              <w:jc w:val="center"/>
              <w:rPr>
                <w:rFonts w:eastAsia="Times New Roman"/>
                <w:color w:val="000000"/>
                <w:sz w:val="20"/>
                <w:szCs w:val="20"/>
              </w:rPr>
            </w:pPr>
            <w:r>
              <w:rPr>
                <w:rFonts w:eastAsia="Times New Roman"/>
                <w:b/>
                <w:color w:val="000000"/>
                <w:sz w:val="20"/>
                <w:szCs w:val="20"/>
              </w:rPr>
              <w:t>2030</w:t>
            </w:r>
          </w:p>
        </w:tc>
      </w:tr>
      <w:tr w:rsidR="008C7A4D" w:rsidRPr="00382389" w:rsidTr="00BC46E9">
        <w:trPr>
          <w:trHeight w:val="20"/>
        </w:trPr>
        <w:tc>
          <w:tcPr>
            <w:tcW w:w="1343" w:type="pct"/>
            <w:vMerge w:val="restar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622" w:type="pct"/>
            <w:gridSpan w:val="2"/>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325"/>
        </w:trPr>
        <w:tc>
          <w:tcPr>
            <w:tcW w:w="1343" w:type="pct"/>
            <w:vMerge/>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26141" w:rsidRPr="00382389" w:rsidTr="00BC46E9">
        <w:trPr>
          <w:trHeight w:val="20"/>
        </w:trPr>
        <w:tc>
          <w:tcPr>
            <w:tcW w:w="1343" w:type="pct"/>
            <w:vMerge w:val="restart"/>
            <w:shd w:val="clear" w:color="auto" w:fill="auto"/>
            <w:tcMar>
              <w:left w:w="28" w:type="dxa"/>
              <w:right w:w="28" w:type="dxa"/>
            </w:tcMar>
            <w:hideMark/>
          </w:tcPr>
          <w:p w:rsidR="00626141" w:rsidRPr="00382389" w:rsidRDefault="0062614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2" w:type="pct"/>
            <w:gridSpan w:val="2"/>
            <w:shd w:val="clear" w:color="auto" w:fill="auto"/>
            <w:tcMar>
              <w:left w:w="28" w:type="dxa"/>
              <w:right w:w="28" w:type="dxa"/>
            </w:tcMar>
            <w:hideMark/>
          </w:tcPr>
          <w:p w:rsidR="00626141" w:rsidRPr="00382389" w:rsidRDefault="00626141" w:rsidP="00D8279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r>
              <w:rPr>
                <w:rFonts w:eastAsia="Times New Roman"/>
                <w:iCs/>
                <w:color w:val="000000"/>
                <w:sz w:val="20"/>
                <w:szCs w:val="20"/>
              </w:rPr>
              <w:t>вокзалов</w:t>
            </w:r>
          </w:p>
        </w:tc>
        <w:tc>
          <w:tcPr>
            <w:tcW w:w="339" w:type="pct"/>
            <w:shd w:val="clear" w:color="auto" w:fill="auto"/>
            <w:noWrap/>
            <w:tcMar>
              <w:left w:w="28" w:type="dxa"/>
              <w:right w:w="28" w:type="dxa"/>
            </w:tcMar>
            <w:hideMark/>
          </w:tcPr>
          <w:p w:rsidR="00626141" w:rsidRPr="00382389" w:rsidRDefault="00626141"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626141" w:rsidRPr="00382389" w:rsidRDefault="00626141" w:rsidP="001A6A0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626141" w:rsidRPr="00382389" w:rsidRDefault="00626141" w:rsidP="001A6A0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626141" w:rsidRPr="00382389" w:rsidRDefault="00626141" w:rsidP="001A6A0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626141" w:rsidRPr="00382389" w:rsidRDefault="00626141" w:rsidP="001A6A0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626141" w:rsidRPr="00382389" w:rsidRDefault="00626141" w:rsidP="001A6A0E">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26141" w:rsidRPr="00382389" w:rsidTr="00BC46E9">
        <w:trPr>
          <w:trHeight w:val="85"/>
        </w:trPr>
        <w:tc>
          <w:tcPr>
            <w:tcW w:w="1343" w:type="pct"/>
            <w:vMerge/>
            <w:shd w:val="clear" w:color="auto" w:fill="auto"/>
            <w:tcMar>
              <w:left w:w="28" w:type="dxa"/>
              <w:right w:w="28" w:type="dxa"/>
            </w:tcMar>
            <w:hideMark/>
          </w:tcPr>
          <w:p w:rsidR="00626141" w:rsidRPr="00382389" w:rsidRDefault="00626141"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hideMark/>
          </w:tcPr>
          <w:p w:rsidR="00626141" w:rsidRPr="00382389" w:rsidRDefault="0062614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tcPr>
          <w:p w:rsidR="00626141" w:rsidRPr="007C30EC" w:rsidRDefault="00036403"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339" w:type="pct"/>
            <w:shd w:val="clear" w:color="auto" w:fill="auto"/>
            <w:noWrap/>
            <w:tcMar>
              <w:left w:w="28" w:type="dxa"/>
              <w:right w:w="28" w:type="dxa"/>
            </w:tcMar>
          </w:tcPr>
          <w:p w:rsidR="00626141" w:rsidRPr="007C30EC" w:rsidRDefault="00036403"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339" w:type="pct"/>
            <w:shd w:val="clear" w:color="auto" w:fill="auto"/>
            <w:noWrap/>
            <w:tcMar>
              <w:left w:w="28" w:type="dxa"/>
              <w:right w:w="28" w:type="dxa"/>
            </w:tcMar>
          </w:tcPr>
          <w:p w:rsidR="00626141" w:rsidRPr="007C30EC" w:rsidRDefault="00036403"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339" w:type="pct"/>
            <w:shd w:val="clear" w:color="auto" w:fill="auto"/>
            <w:noWrap/>
            <w:tcMar>
              <w:left w:w="28" w:type="dxa"/>
              <w:right w:w="28" w:type="dxa"/>
            </w:tcMar>
          </w:tcPr>
          <w:p w:rsidR="00626141" w:rsidRPr="007C30EC" w:rsidRDefault="00036403"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339" w:type="pct"/>
            <w:shd w:val="clear" w:color="auto" w:fill="auto"/>
            <w:noWrap/>
            <w:tcMar>
              <w:left w:w="28" w:type="dxa"/>
              <w:right w:w="28" w:type="dxa"/>
            </w:tcMar>
          </w:tcPr>
          <w:p w:rsidR="00626141" w:rsidRPr="007C30EC" w:rsidRDefault="00036403"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339" w:type="pct"/>
            <w:shd w:val="clear" w:color="auto" w:fill="auto"/>
            <w:noWrap/>
            <w:tcMar>
              <w:left w:w="28" w:type="dxa"/>
              <w:right w:w="28" w:type="dxa"/>
            </w:tcMar>
          </w:tcPr>
          <w:p w:rsidR="00626141" w:rsidRPr="007C30EC" w:rsidRDefault="00036403" w:rsidP="001A6A0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A234C7" w:rsidRPr="00382389" w:rsidTr="00BC46E9">
        <w:trPr>
          <w:trHeight w:val="20"/>
        </w:trPr>
        <w:tc>
          <w:tcPr>
            <w:tcW w:w="1343" w:type="pct"/>
            <w:shd w:val="clear" w:color="auto" w:fill="auto"/>
            <w:tcMar>
              <w:left w:w="28" w:type="dxa"/>
              <w:right w:w="28" w:type="dxa"/>
            </w:tcMar>
            <w:hideMark/>
          </w:tcPr>
          <w:p w:rsidR="00A234C7" w:rsidRPr="00382389" w:rsidRDefault="00A234C7"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2" w:type="pct"/>
            <w:gridSpan w:val="2"/>
            <w:shd w:val="clear" w:color="auto" w:fill="auto"/>
            <w:tcMar>
              <w:left w:w="28" w:type="dxa"/>
              <w:right w:w="28" w:type="dxa"/>
            </w:tcMar>
            <w:hideMark/>
          </w:tcPr>
          <w:p w:rsidR="00A234C7" w:rsidRPr="00382389" w:rsidRDefault="00A234C7"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tcPr>
          <w:p w:rsidR="00A234C7" w:rsidRPr="007C30EC" w:rsidRDefault="00A234C7" w:rsidP="004D5F96">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339" w:type="pct"/>
            <w:shd w:val="clear" w:color="auto" w:fill="auto"/>
            <w:noWrap/>
            <w:tcMar>
              <w:left w:w="28" w:type="dxa"/>
              <w:right w:w="28" w:type="dxa"/>
            </w:tcMar>
          </w:tcPr>
          <w:p w:rsidR="00A234C7" w:rsidRPr="007C30EC" w:rsidRDefault="00A234C7" w:rsidP="002971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339" w:type="pct"/>
            <w:shd w:val="clear" w:color="auto" w:fill="auto"/>
            <w:noWrap/>
            <w:tcMar>
              <w:left w:w="28" w:type="dxa"/>
              <w:right w:w="28" w:type="dxa"/>
            </w:tcMar>
          </w:tcPr>
          <w:p w:rsidR="00A234C7" w:rsidRPr="007C30EC" w:rsidRDefault="00A234C7" w:rsidP="002971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339" w:type="pct"/>
            <w:shd w:val="clear" w:color="auto" w:fill="auto"/>
            <w:noWrap/>
            <w:tcMar>
              <w:left w:w="28" w:type="dxa"/>
              <w:right w:w="28" w:type="dxa"/>
            </w:tcMar>
          </w:tcPr>
          <w:p w:rsidR="00A234C7" w:rsidRPr="007C30EC" w:rsidRDefault="00A234C7" w:rsidP="002971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339" w:type="pct"/>
            <w:shd w:val="clear" w:color="auto" w:fill="auto"/>
            <w:noWrap/>
            <w:tcMar>
              <w:left w:w="28" w:type="dxa"/>
              <w:right w:w="28" w:type="dxa"/>
            </w:tcMar>
          </w:tcPr>
          <w:p w:rsidR="00A234C7" w:rsidRPr="007C30EC" w:rsidRDefault="00A234C7" w:rsidP="002971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339" w:type="pct"/>
            <w:shd w:val="clear" w:color="auto" w:fill="auto"/>
            <w:noWrap/>
            <w:tcMar>
              <w:left w:w="28" w:type="dxa"/>
              <w:right w:w="28" w:type="dxa"/>
            </w:tcMar>
          </w:tcPr>
          <w:p w:rsidR="00A234C7" w:rsidRPr="007C30EC" w:rsidRDefault="00A234C7" w:rsidP="002971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r>
      <w:tr w:rsidR="005B697D" w:rsidRPr="00382389" w:rsidTr="00BC46E9">
        <w:trPr>
          <w:trHeight w:val="544"/>
        </w:trPr>
        <w:tc>
          <w:tcPr>
            <w:tcW w:w="1343" w:type="pct"/>
            <w:vMerge w:val="restar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2" w:type="pct"/>
            <w:gridSpan w:val="2"/>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339" w:type="pct"/>
            <w:shd w:val="clear" w:color="auto" w:fill="auto"/>
            <w:noWrap/>
            <w:tcMar>
              <w:left w:w="28" w:type="dxa"/>
              <w:right w:w="28" w:type="dxa"/>
            </w:tcMar>
            <w:hideMark/>
          </w:tcPr>
          <w:p w:rsidR="005B697D" w:rsidRPr="004111D3" w:rsidRDefault="005B697D" w:rsidP="003C3BE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2D3CA0" w:rsidRPr="00382389" w:rsidTr="00BC46E9">
        <w:trPr>
          <w:trHeight w:val="20"/>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D82796"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D82796"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C54A0B" w:rsidRPr="00382389" w:rsidTr="00277C9B">
        <w:trPr>
          <w:trHeight w:val="20"/>
        </w:trPr>
        <w:tc>
          <w:tcPr>
            <w:tcW w:w="1343" w:type="pct"/>
            <w:vMerge/>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hideMark/>
          </w:tcPr>
          <w:p w:rsidR="00C54A0B" w:rsidRPr="00382389" w:rsidRDefault="00C54A0B" w:rsidP="00394FF1">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Велосипедное движение, число пунктов хранения </w:t>
            </w:r>
            <w:r w:rsidR="00394FF1">
              <w:rPr>
                <w:rFonts w:eastAsia="Times New Roman"/>
                <w:iCs/>
                <w:color w:val="000000"/>
                <w:sz w:val="20"/>
                <w:szCs w:val="20"/>
              </w:rPr>
              <w:t>велосипедов, ед.</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277C9B"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277C9B"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626141"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39" w:type="pct"/>
            <w:shd w:val="clear" w:color="auto" w:fill="auto"/>
            <w:noWrap/>
            <w:tcMar>
              <w:left w:w="28" w:type="dxa"/>
              <w:right w:w="28" w:type="dxa"/>
            </w:tcMar>
            <w:hideMark/>
          </w:tcPr>
          <w:p w:rsidR="00C54A0B" w:rsidRPr="007C30EC" w:rsidRDefault="00626141"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r>
      <w:tr w:rsidR="002D3CA0" w:rsidRPr="00382389" w:rsidTr="00BC46E9">
        <w:trPr>
          <w:trHeight w:val="96"/>
        </w:trPr>
        <w:tc>
          <w:tcPr>
            <w:tcW w:w="1343"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622" w:type="pct"/>
            <w:gridSpan w:val="2"/>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96"/>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96"/>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036403" w:rsidRPr="00382389" w:rsidTr="00BB2EA3">
        <w:trPr>
          <w:trHeight w:val="20"/>
        </w:trPr>
        <w:tc>
          <w:tcPr>
            <w:tcW w:w="1343" w:type="pct"/>
            <w:vMerge w:val="restart"/>
            <w:shd w:val="clear" w:color="auto" w:fill="auto"/>
            <w:tcMar>
              <w:left w:w="28" w:type="dxa"/>
              <w:right w:w="28" w:type="dxa"/>
            </w:tcMar>
            <w:hideMark/>
          </w:tcPr>
          <w:p w:rsidR="00036403" w:rsidRPr="00382389" w:rsidRDefault="00036403" w:rsidP="00036403">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811" w:type="pct"/>
            <w:vMerge w:val="restart"/>
            <w:shd w:val="clear" w:color="auto" w:fill="auto"/>
            <w:tcMar>
              <w:left w:w="28" w:type="dxa"/>
              <w:right w:w="28" w:type="dxa"/>
            </w:tcMar>
            <w:hideMark/>
          </w:tcPr>
          <w:p w:rsidR="00036403" w:rsidRDefault="00036403" w:rsidP="00036403">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сети</w:t>
            </w:r>
            <w:r>
              <w:rPr>
                <w:rFonts w:eastAsia="Times New Roman"/>
                <w:iCs/>
                <w:color w:val="000000"/>
                <w:sz w:val="20"/>
                <w:szCs w:val="20"/>
              </w:rPr>
              <w:t xml:space="preserve"> дорог</w:t>
            </w:r>
            <w:r w:rsidRPr="00382389">
              <w:rPr>
                <w:rFonts w:eastAsia="Times New Roman"/>
                <w:iCs/>
                <w:color w:val="000000"/>
                <w:sz w:val="20"/>
                <w:szCs w:val="20"/>
              </w:rPr>
              <w:t>, км</w:t>
            </w:r>
          </w:p>
        </w:tc>
        <w:tc>
          <w:tcPr>
            <w:tcW w:w="811" w:type="pct"/>
            <w:shd w:val="clear" w:color="auto" w:fill="auto"/>
            <w:vAlign w:val="center"/>
          </w:tcPr>
          <w:p w:rsidR="00036403" w:rsidRDefault="00036403" w:rsidP="00036403">
            <w:pPr>
              <w:spacing w:after="0" w:line="240" w:lineRule="auto"/>
              <w:ind w:firstLine="0"/>
              <w:jc w:val="center"/>
              <w:rPr>
                <w:rFonts w:eastAsia="Times New Roman"/>
                <w:color w:val="000000"/>
                <w:sz w:val="20"/>
                <w:szCs w:val="20"/>
              </w:rPr>
            </w:pPr>
            <w:r>
              <w:rPr>
                <w:rFonts w:eastAsia="Times New Roman"/>
                <w:color w:val="000000"/>
                <w:sz w:val="20"/>
                <w:szCs w:val="20"/>
              </w:rPr>
              <w:t xml:space="preserve">Федерального </w:t>
            </w:r>
          </w:p>
        </w:tc>
        <w:tc>
          <w:tcPr>
            <w:tcW w:w="339" w:type="pct"/>
            <w:shd w:val="clear" w:color="auto" w:fill="auto"/>
            <w:noWrap/>
            <w:tcMar>
              <w:left w:w="28" w:type="dxa"/>
              <w:right w:w="28" w:type="dxa"/>
            </w:tcMar>
            <w:vAlign w:val="center"/>
          </w:tcPr>
          <w:p w:rsidR="00036403" w:rsidRDefault="00036403" w:rsidP="00036403">
            <w:pPr>
              <w:shd w:val="clear" w:color="auto" w:fill="FFFFFF"/>
              <w:spacing w:after="0" w:line="240" w:lineRule="auto"/>
              <w:ind w:firstLine="0"/>
              <w:jc w:val="center"/>
              <w:rPr>
                <w:sz w:val="20"/>
                <w:szCs w:val="20"/>
              </w:rPr>
            </w:pPr>
            <w:r>
              <w:rPr>
                <w:sz w:val="20"/>
                <w:szCs w:val="20"/>
              </w:rPr>
              <w:t>12</w:t>
            </w:r>
          </w:p>
        </w:tc>
        <w:tc>
          <w:tcPr>
            <w:tcW w:w="339" w:type="pct"/>
            <w:shd w:val="clear" w:color="auto" w:fill="auto"/>
            <w:noWrap/>
            <w:tcMar>
              <w:left w:w="28" w:type="dxa"/>
              <w:right w:w="28" w:type="dxa"/>
            </w:tcMar>
            <w:vAlign w:val="center"/>
          </w:tcPr>
          <w:p w:rsidR="00036403" w:rsidRDefault="00036403" w:rsidP="00E65619">
            <w:pPr>
              <w:shd w:val="clear" w:color="auto" w:fill="FFFFFF"/>
              <w:spacing w:after="0" w:line="240" w:lineRule="auto"/>
              <w:ind w:firstLine="0"/>
              <w:jc w:val="center"/>
              <w:rPr>
                <w:sz w:val="20"/>
                <w:szCs w:val="20"/>
              </w:rPr>
            </w:pPr>
            <w:r>
              <w:rPr>
                <w:sz w:val="20"/>
                <w:szCs w:val="20"/>
              </w:rPr>
              <w:t>12</w:t>
            </w:r>
          </w:p>
        </w:tc>
        <w:tc>
          <w:tcPr>
            <w:tcW w:w="339" w:type="pct"/>
            <w:shd w:val="clear" w:color="auto" w:fill="auto"/>
            <w:noWrap/>
            <w:tcMar>
              <w:left w:w="28" w:type="dxa"/>
              <w:right w:w="28" w:type="dxa"/>
            </w:tcMar>
            <w:vAlign w:val="center"/>
          </w:tcPr>
          <w:p w:rsidR="00036403" w:rsidRDefault="00036403" w:rsidP="00E65619">
            <w:pPr>
              <w:shd w:val="clear" w:color="auto" w:fill="FFFFFF"/>
              <w:spacing w:after="0" w:line="240" w:lineRule="auto"/>
              <w:ind w:firstLine="0"/>
              <w:jc w:val="center"/>
              <w:rPr>
                <w:sz w:val="20"/>
                <w:szCs w:val="20"/>
              </w:rPr>
            </w:pPr>
            <w:r>
              <w:rPr>
                <w:sz w:val="20"/>
                <w:szCs w:val="20"/>
              </w:rPr>
              <w:t>12</w:t>
            </w:r>
          </w:p>
        </w:tc>
        <w:tc>
          <w:tcPr>
            <w:tcW w:w="339" w:type="pct"/>
            <w:shd w:val="clear" w:color="auto" w:fill="auto"/>
            <w:noWrap/>
            <w:tcMar>
              <w:left w:w="28" w:type="dxa"/>
              <w:right w:w="28" w:type="dxa"/>
            </w:tcMar>
            <w:vAlign w:val="center"/>
          </w:tcPr>
          <w:p w:rsidR="00036403" w:rsidRDefault="00036403" w:rsidP="00E65619">
            <w:pPr>
              <w:shd w:val="clear" w:color="auto" w:fill="FFFFFF"/>
              <w:spacing w:after="0" w:line="240" w:lineRule="auto"/>
              <w:ind w:firstLine="0"/>
              <w:jc w:val="center"/>
              <w:rPr>
                <w:sz w:val="20"/>
                <w:szCs w:val="20"/>
              </w:rPr>
            </w:pPr>
            <w:r>
              <w:rPr>
                <w:sz w:val="20"/>
                <w:szCs w:val="20"/>
              </w:rPr>
              <w:t>12</w:t>
            </w:r>
          </w:p>
        </w:tc>
        <w:tc>
          <w:tcPr>
            <w:tcW w:w="339" w:type="pct"/>
            <w:shd w:val="clear" w:color="auto" w:fill="auto"/>
            <w:noWrap/>
            <w:tcMar>
              <w:left w:w="28" w:type="dxa"/>
              <w:right w:w="28" w:type="dxa"/>
            </w:tcMar>
            <w:vAlign w:val="center"/>
          </w:tcPr>
          <w:p w:rsidR="00036403" w:rsidRDefault="00036403" w:rsidP="00E65619">
            <w:pPr>
              <w:shd w:val="clear" w:color="auto" w:fill="FFFFFF"/>
              <w:spacing w:after="0" w:line="240" w:lineRule="auto"/>
              <w:ind w:firstLine="0"/>
              <w:jc w:val="center"/>
              <w:rPr>
                <w:sz w:val="20"/>
                <w:szCs w:val="20"/>
              </w:rPr>
            </w:pPr>
            <w:r>
              <w:rPr>
                <w:sz w:val="20"/>
                <w:szCs w:val="20"/>
              </w:rPr>
              <w:t>12</w:t>
            </w:r>
          </w:p>
        </w:tc>
        <w:tc>
          <w:tcPr>
            <w:tcW w:w="339" w:type="pct"/>
            <w:shd w:val="clear" w:color="auto" w:fill="auto"/>
            <w:noWrap/>
            <w:tcMar>
              <w:left w:w="28" w:type="dxa"/>
              <w:right w:w="28" w:type="dxa"/>
            </w:tcMar>
            <w:vAlign w:val="center"/>
          </w:tcPr>
          <w:p w:rsidR="00036403" w:rsidRDefault="00036403" w:rsidP="00E65619">
            <w:pPr>
              <w:shd w:val="clear" w:color="auto" w:fill="FFFFFF"/>
              <w:spacing w:after="0" w:line="240" w:lineRule="auto"/>
              <w:ind w:firstLine="0"/>
              <w:jc w:val="center"/>
              <w:rPr>
                <w:sz w:val="20"/>
                <w:szCs w:val="20"/>
              </w:rPr>
            </w:pPr>
            <w:r>
              <w:rPr>
                <w:sz w:val="20"/>
                <w:szCs w:val="20"/>
              </w:rPr>
              <w:t>12</w:t>
            </w:r>
          </w:p>
        </w:tc>
      </w:tr>
      <w:tr w:rsidR="00036403" w:rsidRPr="00382389" w:rsidTr="00BB2EA3">
        <w:trPr>
          <w:trHeight w:val="20"/>
        </w:trPr>
        <w:tc>
          <w:tcPr>
            <w:tcW w:w="1343" w:type="pct"/>
            <w:vMerge/>
            <w:shd w:val="clear" w:color="auto" w:fill="auto"/>
            <w:tcMar>
              <w:left w:w="28" w:type="dxa"/>
              <w:right w:w="28" w:type="dxa"/>
            </w:tcMar>
            <w:hideMark/>
          </w:tcPr>
          <w:p w:rsidR="00036403" w:rsidRPr="00382389" w:rsidRDefault="00036403" w:rsidP="008F7B64">
            <w:pPr>
              <w:spacing w:after="0" w:line="240" w:lineRule="auto"/>
              <w:ind w:firstLine="0"/>
              <w:jc w:val="left"/>
              <w:rPr>
                <w:rFonts w:eastAsia="Times New Roman"/>
                <w:color w:val="000000"/>
                <w:sz w:val="20"/>
                <w:szCs w:val="20"/>
              </w:rPr>
            </w:pPr>
          </w:p>
        </w:tc>
        <w:tc>
          <w:tcPr>
            <w:tcW w:w="811" w:type="pct"/>
            <w:vMerge/>
            <w:shd w:val="clear" w:color="auto" w:fill="auto"/>
            <w:tcMar>
              <w:left w:w="28" w:type="dxa"/>
              <w:right w:w="28" w:type="dxa"/>
            </w:tcMar>
            <w:hideMark/>
          </w:tcPr>
          <w:p w:rsidR="00036403" w:rsidRPr="00382389" w:rsidRDefault="00036403" w:rsidP="00BC46E9">
            <w:pPr>
              <w:spacing w:after="0" w:line="240" w:lineRule="auto"/>
              <w:ind w:firstLine="0"/>
              <w:jc w:val="left"/>
              <w:rPr>
                <w:rFonts w:eastAsia="Times New Roman"/>
                <w:iCs/>
                <w:color w:val="000000"/>
                <w:sz w:val="20"/>
                <w:szCs w:val="20"/>
              </w:rPr>
            </w:pPr>
          </w:p>
        </w:tc>
        <w:tc>
          <w:tcPr>
            <w:tcW w:w="811" w:type="pct"/>
            <w:shd w:val="clear" w:color="auto" w:fill="auto"/>
            <w:vAlign w:val="center"/>
          </w:tcPr>
          <w:p w:rsidR="00036403" w:rsidRDefault="00036403" w:rsidP="004D5F96">
            <w:pPr>
              <w:spacing w:after="0" w:line="240" w:lineRule="auto"/>
              <w:ind w:firstLine="0"/>
              <w:jc w:val="center"/>
              <w:rPr>
                <w:rFonts w:eastAsia="Times New Roman"/>
                <w:color w:val="000000"/>
                <w:sz w:val="20"/>
                <w:szCs w:val="20"/>
              </w:rPr>
            </w:pPr>
            <w:r>
              <w:rPr>
                <w:rFonts w:eastAsia="Times New Roman"/>
                <w:color w:val="000000"/>
                <w:sz w:val="20"/>
                <w:szCs w:val="20"/>
              </w:rPr>
              <w:t>Регионального и межмуниципального значения</w:t>
            </w:r>
          </w:p>
        </w:tc>
        <w:tc>
          <w:tcPr>
            <w:tcW w:w="339" w:type="pct"/>
            <w:shd w:val="clear" w:color="auto" w:fill="auto"/>
            <w:noWrap/>
            <w:tcMar>
              <w:left w:w="28" w:type="dxa"/>
              <w:right w:w="28" w:type="dxa"/>
            </w:tcMar>
            <w:vAlign w:val="center"/>
          </w:tcPr>
          <w:p w:rsidR="00036403" w:rsidRPr="00A35413" w:rsidRDefault="00036403" w:rsidP="004D5F96">
            <w:pPr>
              <w:shd w:val="clear" w:color="auto" w:fill="FFFFFF"/>
              <w:spacing w:after="0" w:line="240" w:lineRule="auto"/>
              <w:ind w:firstLine="0"/>
              <w:jc w:val="center"/>
              <w:rPr>
                <w:sz w:val="20"/>
                <w:szCs w:val="20"/>
              </w:rPr>
            </w:pPr>
            <w:r>
              <w:rPr>
                <w:sz w:val="20"/>
                <w:szCs w:val="20"/>
              </w:rPr>
              <w:t>34,7</w:t>
            </w:r>
          </w:p>
        </w:tc>
        <w:tc>
          <w:tcPr>
            <w:tcW w:w="339" w:type="pct"/>
            <w:shd w:val="clear" w:color="auto" w:fill="auto"/>
            <w:noWrap/>
            <w:tcMar>
              <w:left w:w="28" w:type="dxa"/>
              <w:right w:w="28" w:type="dxa"/>
            </w:tcMar>
            <w:vAlign w:val="center"/>
          </w:tcPr>
          <w:p w:rsidR="00036403" w:rsidRPr="00A35413" w:rsidRDefault="00036403" w:rsidP="00E65619">
            <w:pPr>
              <w:shd w:val="clear" w:color="auto" w:fill="FFFFFF"/>
              <w:spacing w:after="0" w:line="240" w:lineRule="auto"/>
              <w:ind w:firstLine="0"/>
              <w:jc w:val="center"/>
              <w:rPr>
                <w:sz w:val="20"/>
                <w:szCs w:val="20"/>
              </w:rPr>
            </w:pPr>
            <w:r>
              <w:rPr>
                <w:sz w:val="20"/>
                <w:szCs w:val="20"/>
              </w:rPr>
              <w:t>34,7</w:t>
            </w:r>
          </w:p>
        </w:tc>
        <w:tc>
          <w:tcPr>
            <w:tcW w:w="339" w:type="pct"/>
            <w:shd w:val="clear" w:color="auto" w:fill="auto"/>
            <w:noWrap/>
            <w:tcMar>
              <w:left w:w="28" w:type="dxa"/>
              <w:right w:w="28" w:type="dxa"/>
            </w:tcMar>
            <w:vAlign w:val="center"/>
          </w:tcPr>
          <w:p w:rsidR="00036403" w:rsidRPr="00A35413" w:rsidRDefault="00036403" w:rsidP="00E65619">
            <w:pPr>
              <w:shd w:val="clear" w:color="auto" w:fill="FFFFFF"/>
              <w:spacing w:after="0" w:line="240" w:lineRule="auto"/>
              <w:ind w:firstLine="0"/>
              <w:jc w:val="center"/>
              <w:rPr>
                <w:sz w:val="20"/>
                <w:szCs w:val="20"/>
              </w:rPr>
            </w:pPr>
            <w:r>
              <w:rPr>
                <w:sz w:val="20"/>
                <w:szCs w:val="20"/>
              </w:rPr>
              <w:t>34,7</w:t>
            </w:r>
          </w:p>
        </w:tc>
        <w:tc>
          <w:tcPr>
            <w:tcW w:w="339" w:type="pct"/>
            <w:shd w:val="clear" w:color="auto" w:fill="auto"/>
            <w:noWrap/>
            <w:tcMar>
              <w:left w:w="28" w:type="dxa"/>
              <w:right w:w="28" w:type="dxa"/>
            </w:tcMar>
            <w:vAlign w:val="center"/>
          </w:tcPr>
          <w:p w:rsidR="00036403" w:rsidRPr="00A35413" w:rsidRDefault="00036403" w:rsidP="00E65619">
            <w:pPr>
              <w:shd w:val="clear" w:color="auto" w:fill="FFFFFF"/>
              <w:spacing w:after="0" w:line="240" w:lineRule="auto"/>
              <w:ind w:firstLine="0"/>
              <w:jc w:val="center"/>
              <w:rPr>
                <w:sz w:val="20"/>
                <w:szCs w:val="20"/>
              </w:rPr>
            </w:pPr>
            <w:r>
              <w:rPr>
                <w:sz w:val="20"/>
                <w:szCs w:val="20"/>
              </w:rPr>
              <w:t>34,7</w:t>
            </w:r>
          </w:p>
        </w:tc>
        <w:tc>
          <w:tcPr>
            <w:tcW w:w="339" w:type="pct"/>
            <w:shd w:val="clear" w:color="auto" w:fill="auto"/>
            <w:noWrap/>
            <w:tcMar>
              <w:left w:w="28" w:type="dxa"/>
              <w:right w:w="28" w:type="dxa"/>
            </w:tcMar>
            <w:vAlign w:val="center"/>
          </w:tcPr>
          <w:p w:rsidR="00036403" w:rsidRPr="00A35413" w:rsidRDefault="00036403" w:rsidP="00E65619">
            <w:pPr>
              <w:shd w:val="clear" w:color="auto" w:fill="FFFFFF"/>
              <w:spacing w:after="0" w:line="240" w:lineRule="auto"/>
              <w:ind w:firstLine="0"/>
              <w:jc w:val="center"/>
              <w:rPr>
                <w:sz w:val="20"/>
                <w:szCs w:val="20"/>
              </w:rPr>
            </w:pPr>
            <w:r>
              <w:rPr>
                <w:sz w:val="20"/>
                <w:szCs w:val="20"/>
              </w:rPr>
              <w:t>34,7</w:t>
            </w:r>
          </w:p>
        </w:tc>
        <w:tc>
          <w:tcPr>
            <w:tcW w:w="339" w:type="pct"/>
            <w:shd w:val="clear" w:color="auto" w:fill="auto"/>
            <w:noWrap/>
            <w:tcMar>
              <w:left w:w="28" w:type="dxa"/>
              <w:right w:w="28" w:type="dxa"/>
            </w:tcMar>
            <w:vAlign w:val="center"/>
          </w:tcPr>
          <w:p w:rsidR="00036403" w:rsidRPr="00A35413" w:rsidRDefault="00036403" w:rsidP="00E65619">
            <w:pPr>
              <w:shd w:val="clear" w:color="auto" w:fill="FFFFFF"/>
              <w:spacing w:after="0" w:line="240" w:lineRule="auto"/>
              <w:ind w:firstLine="0"/>
              <w:jc w:val="center"/>
              <w:rPr>
                <w:sz w:val="20"/>
                <w:szCs w:val="20"/>
              </w:rPr>
            </w:pPr>
            <w:r>
              <w:rPr>
                <w:sz w:val="20"/>
                <w:szCs w:val="20"/>
              </w:rPr>
              <w:t>34,7</w:t>
            </w:r>
          </w:p>
        </w:tc>
      </w:tr>
      <w:tr w:rsidR="00036403" w:rsidRPr="00382389" w:rsidTr="00BB2EA3">
        <w:trPr>
          <w:trHeight w:val="20"/>
        </w:trPr>
        <w:tc>
          <w:tcPr>
            <w:tcW w:w="1343" w:type="pct"/>
            <w:vMerge/>
            <w:shd w:val="clear" w:color="auto" w:fill="auto"/>
            <w:tcMar>
              <w:left w:w="28" w:type="dxa"/>
              <w:right w:w="28" w:type="dxa"/>
            </w:tcMar>
          </w:tcPr>
          <w:p w:rsidR="00036403" w:rsidRPr="00382389" w:rsidRDefault="00036403" w:rsidP="008F7B64">
            <w:pPr>
              <w:spacing w:after="0" w:line="240" w:lineRule="auto"/>
              <w:ind w:firstLine="0"/>
              <w:jc w:val="left"/>
              <w:rPr>
                <w:rFonts w:eastAsia="Times New Roman"/>
                <w:color w:val="000000"/>
                <w:sz w:val="20"/>
                <w:szCs w:val="20"/>
              </w:rPr>
            </w:pPr>
          </w:p>
        </w:tc>
        <w:tc>
          <w:tcPr>
            <w:tcW w:w="811" w:type="pct"/>
            <w:vMerge/>
            <w:shd w:val="clear" w:color="auto" w:fill="auto"/>
            <w:tcMar>
              <w:left w:w="28" w:type="dxa"/>
              <w:right w:w="28" w:type="dxa"/>
            </w:tcMar>
          </w:tcPr>
          <w:p w:rsidR="00036403" w:rsidRDefault="00036403" w:rsidP="00BC46E9">
            <w:pPr>
              <w:spacing w:after="0" w:line="240" w:lineRule="auto"/>
              <w:ind w:firstLine="0"/>
              <w:jc w:val="left"/>
              <w:rPr>
                <w:rFonts w:eastAsia="Times New Roman"/>
                <w:iCs/>
                <w:color w:val="000000"/>
                <w:sz w:val="20"/>
                <w:szCs w:val="20"/>
              </w:rPr>
            </w:pPr>
          </w:p>
        </w:tc>
        <w:tc>
          <w:tcPr>
            <w:tcW w:w="811" w:type="pct"/>
            <w:shd w:val="clear" w:color="auto" w:fill="auto"/>
            <w:vAlign w:val="center"/>
          </w:tcPr>
          <w:p w:rsidR="00036403" w:rsidRDefault="00036403" w:rsidP="004D5F96">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39" w:type="pct"/>
            <w:shd w:val="clear" w:color="auto" w:fill="auto"/>
            <w:noWrap/>
            <w:tcMar>
              <w:left w:w="28" w:type="dxa"/>
              <w:right w:w="28" w:type="dxa"/>
            </w:tcMar>
            <w:vAlign w:val="center"/>
          </w:tcPr>
          <w:p w:rsidR="00036403" w:rsidRPr="00A35413" w:rsidRDefault="00036403" w:rsidP="004D5F96">
            <w:pPr>
              <w:shd w:val="clear" w:color="auto" w:fill="FFFFFF"/>
              <w:spacing w:after="0" w:line="240" w:lineRule="auto"/>
              <w:ind w:firstLine="0"/>
              <w:jc w:val="center"/>
              <w:rPr>
                <w:sz w:val="20"/>
                <w:szCs w:val="20"/>
              </w:rPr>
            </w:pPr>
            <w:r>
              <w:rPr>
                <w:sz w:val="20"/>
                <w:szCs w:val="20"/>
              </w:rPr>
              <w:t>36,83</w:t>
            </w:r>
          </w:p>
        </w:tc>
        <w:tc>
          <w:tcPr>
            <w:tcW w:w="339" w:type="pct"/>
            <w:shd w:val="clear" w:color="auto" w:fill="auto"/>
            <w:noWrap/>
            <w:tcMar>
              <w:left w:w="28" w:type="dxa"/>
              <w:right w:w="28" w:type="dxa"/>
            </w:tcMar>
            <w:vAlign w:val="center"/>
          </w:tcPr>
          <w:p w:rsidR="00036403" w:rsidRPr="00A35413" w:rsidRDefault="00036403" w:rsidP="00E65619">
            <w:pPr>
              <w:shd w:val="clear" w:color="auto" w:fill="FFFFFF"/>
              <w:spacing w:after="0" w:line="240" w:lineRule="auto"/>
              <w:ind w:firstLine="0"/>
              <w:jc w:val="center"/>
              <w:rPr>
                <w:sz w:val="20"/>
                <w:szCs w:val="20"/>
              </w:rPr>
            </w:pPr>
            <w:r>
              <w:rPr>
                <w:sz w:val="20"/>
                <w:szCs w:val="20"/>
              </w:rPr>
              <w:t>36,83</w:t>
            </w:r>
          </w:p>
        </w:tc>
        <w:tc>
          <w:tcPr>
            <w:tcW w:w="339" w:type="pct"/>
            <w:shd w:val="clear" w:color="auto" w:fill="auto"/>
            <w:noWrap/>
            <w:tcMar>
              <w:left w:w="28" w:type="dxa"/>
              <w:right w:w="28" w:type="dxa"/>
            </w:tcMar>
            <w:vAlign w:val="center"/>
          </w:tcPr>
          <w:p w:rsidR="00036403" w:rsidRPr="00A35413" w:rsidRDefault="00036403" w:rsidP="00E65619">
            <w:pPr>
              <w:shd w:val="clear" w:color="auto" w:fill="FFFFFF"/>
              <w:spacing w:after="0" w:line="240" w:lineRule="auto"/>
              <w:ind w:firstLine="0"/>
              <w:jc w:val="center"/>
              <w:rPr>
                <w:sz w:val="20"/>
                <w:szCs w:val="20"/>
              </w:rPr>
            </w:pPr>
            <w:r>
              <w:rPr>
                <w:sz w:val="20"/>
                <w:szCs w:val="20"/>
              </w:rPr>
              <w:t>36,83</w:t>
            </w:r>
          </w:p>
        </w:tc>
        <w:tc>
          <w:tcPr>
            <w:tcW w:w="339" w:type="pct"/>
            <w:shd w:val="clear" w:color="auto" w:fill="auto"/>
            <w:noWrap/>
            <w:tcMar>
              <w:left w:w="28" w:type="dxa"/>
              <w:right w:w="28" w:type="dxa"/>
            </w:tcMar>
            <w:vAlign w:val="center"/>
          </w:tcPr>
          <w:p w:rsidR="00036403" w:rsidRPr="00A35413" w:rsidRDefault="00036403" w:rsidP="00E65619">
            <w:pPr>
              <w:shd w:val="clear" w:color="auto" w:fill="FFFFFF"/>
              <w:spacing w:after="0" w:line="240" w:lineRule="auto"/>
              <w:ind w:firstLine="0"/>
              <w:jc w:val="center"/>
              <w:rPr>
                <w:sz w:val="20"/>
                <w:szCs w:val="20"/>
              </w:rPr>
            </w:pPr>
            <w:r>
              <w:rPr>
                <w:sz w:val="20"/>
                <w:szCs w:val="20"/>
              </w:rPr>
              <w:t>36,83</w:t>
            </w:r>
          </w:p>
        </w:tc>
        <w:tc>
          <w:tcPr>
            <w:tcW w:w="339" w:type="pct"/>
            <w:shd w:val="clear" w:color="auto" w:fill="auto"/>
            <w:noWrap/>
            <w:tcMar>
              <w:left w:w="28" w:type="dxa"/>
              <w:right w:w="28" w:type="dxa"/>
            </w:tcMar>
            <w:vAlign w:val="center"/>
          </w:tcPr>
          <w:p w:rsidR="00036403" w:rsidRPr="00A35413" w:rsidRDefault="00036403" w:rsidP="00E65619">
            <w:pPr>
              <w:shd w:val="clear" w:color="auto" w:fill="FFFFFF"/>
              <w:spacing w:after="0" w:line="240" w:lineRule="auto"/>
              <w:ind w:firstLine="0"/>
              <w:jc w:val="center"/>
              <w:rPr>
                <w:sz w:val="20"/>
                <w:szCs w:val="20"/>
              </w:rPr>
            </w:pPr>
            <w:r>
              <w:rPr>
                <w:sz w:val="20"/>
                <w:szCs w:val="20"/>
              </w:rPr>
              <w:t>36,83</w:t>
            </w:r>
          </w:p>
        </w:tc>
        <w:tc>
          <w:tcPr>
            <w:tcW w:w="339" w:type="pct"/>
            <w:shd w:val="clear" w:color="auto" w:fill="auto"/>
            <w:noWrap/>
            <w:tcMar>
              <w:left w:w="28" w:type="dxa"/>
              <w:right w:w="28" w:type="dxa"/>
            </w:tcMar>
            <w:vAlign w:val="center"/>
          </w:tcPr>
          <w:p w:rsidR="00036403" w:rsidRPr="00A35413" w:rsidRDefault="00036403" w:rsidP="00E65619">
            <w:pPr>
              <w:shd w:val="clear" w:color="auto" w:fill="FFFFFF"/>
              <w:spacing w:after="0" w:line="240" w:lineRule="auto"/>
              <w:ind w:firstLine="0"/>
              <w:jc w:val="center"/>
              <w:rPr>
                <w:sz w:val="20"/>
                <w:szCs w:val="20"/>
              </w:rPr>
            </w:pPr>
            <w:r>
              <w:rPr>
                <w:sz w:val="20"/>
                <w:szCs w:val="20"/>
              </w:rPr>
              <w:t>36,83</w:t>
            </w:r>
          </w:p>
        </w:tc>
      </w:tr>
      <w:tr w:rsidR="00036403" w:rsidRPr="00382389" w:rsidTr="00BC46E9">
        <w:trPr>
          <w:trHeight w:val="20"/>
        </w:trPr>
        <w:tc>
          <w:tcPr>
            <w:tcW w:w="1343" w:type="pct"/>
            <w:shd w:val="clear" w:color="auto" w:fill="auto"/>
            <w:tcMar>
              <w:left w:w="28" w:type="dxa"/>
              <w:right w:w="28" w:type="dxa"/>
            </w:tcMar>
            <w:hideMark/>
          </w:tcPr>
          <w:p w:rsidR="00036403" w:rsidRPr="00382389" w:rsidRDefault="00036403"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622" w:type="pct"/>
            <w:gridSpan w:val="2"/>
            <w:shd w:val="clear" w:color="auto" w:fill="auto"/>
            <w:tcMar>
              <w:left w:w="28" w:type="dxa"/>
              <w:right w:w="28" w:type="dxa"/>
            </w:tcMar>
            <w:hideMark/>
          </w:tcPr>
          <w:p w:rsidR="00036403" w:rsidRPr="00382389" w:rsidRDefault="00036403"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зарегистрированных ДТП</w:t>
            </w:r>
          </w:p>
        </w:tc>
        <w:tc>
          <w:tcPr>
            <w:tcW w:w="339" w:type="pct"/>
            <w:shd w:val="clear" w:color="auto" w:fill="auto"/>
            <w:noWrap/>
            <w:tcMar>
              <w:left w:w="28" w:type="dxa"/>
              <w:right w:w="28" w:type="dxa"/>
            </w:tcMar>
          </w:tcPr>
          <w:p w:rsidR="00036403" w:rsidRPr="000C267B" w:rsidRDefault="00036403" w:rsidP="00BC46E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036403" w:rsidRPr="000C267B" w:rsidRDefault="00036403" w:rsidP="00BC46E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036403" w:rsidRPr="000C267B" w:rsidRDefault="00036403" w:rsidP="00BC46E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036403" w:rsidRPr="000C267B" w:rsidRDefault="00036403" w:rsidP="00BC46E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036403" w:rsidRPr="000C267B" w:rsidRDefault="00036403" w:rsidP="00BC46E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036403" w:rsidRPr="000C267B" w:rsidRDefault="00036403" w:rsidP="00BC46E9">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036403" w:rsidRPr="00382389" w:rsidTr="00BC46E9">
        <w:trPr>
          <w:trHeight w:val="85"/>
        </w:trPr>
        <w:tc>
          <w:tcPr>
            <w:tcW w:w="1343" w:type="pct"/>
            <w:shd w:val="clear" w:color="auto" w:fill="auto"/>
            <w:tcMar>
              <w:left w:w="28" w:type="dxa"/>
              <w:right w:w="28" w:type="dxa"/>
            </w:tcMar>
            <w:hideMark/>
          </w:tcPr>
          <w:p w:rsidR="00036403" w:rsidRPr="00382389" w:rsidRDefault="00036403"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2" w:type="pct"/>
            <w:gridSpan w:val="2"/>
            <w:shd w:val="clear" w:color="auto" w:fill="auto"/>
            <w:tcMar>
              <w:left w:w="28" w:type="dxa"/>
              <w:right w:w="28" w:type="dxa"/>
            </w:tcMar>
            <w:hideMark/>
          </w:tcPr>
          <w:p w:rsidR="00036403" w:rsidRPr="00382389" w:rsidRDefault="00036403"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339" w:type="pct"/>
            <w:shd w:val="clear" w:color="auto" w:fill="auto"/>
            <w:noWrap/>
            <w:tcMar>
              <w:left w:w="28" w:type="dxa"/>
              <w:right w:w="28" w:type="dxa"/>
            </w:tcMar>
            <w:hideMark/>
          </w:tcPr>
          <w:p w:rsidR="00036403" w:rsidRPr="00382389" w:rsidRDefault="00036403"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036403" w:rsidRPr="00382389" w:rsidRDefault="00036403"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036403" w:rsidRPr="00382389" w:rsidRDefault="00036403"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036403" w:rsidRPr="00382389" w:rsidRDefault="00036403"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036403" w:rsidRPr="00382389" w:rsidRDefault="00036403"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036403" w:rsidRPr="00382389" w:rsidRDefault="00036403"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460172" w:rsidRDefault="00460172" w:rsidP="00992916"/>
    <w:p w:rsidR="00EF47AA" w:rsidRDefault="00EF47AA" w:rsidP="00992916">
      <w:pPr>
        <w:sectPr w:rsidR="00EF47AA" w:rsidSect="0063228C">
          <w:pgSz w:w="16838" w:h="11906" w:orient="landscape"/>
          <w:pgMar w:top="1701" w:right="1134" w:bottom="567" w:left="1134" w:header="709" w:footer="170" w:gutter="0"/>
          <w:cols w:space="708"/>
          <w:docGrid w:linePitch="360"/>
        </w:sectPr>
      </w:pPr>
    </w:p>
    <w:p w:rsidR="00155992" w:rsidRPr="00460172" w:rsidRDefault="00BC46E9" w:rsidP="00460172">
      <w:pPr>
        <w:pStyle w:val="S1"/>
      </w:pPr>
      <w:bookmarkStart w:id="73" w:name="_Toc491773113"/>
      <w:r w:rsidRPr="00460172">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1A6A0E">
        <w:rPr>
          <w:rStyle w:val="40"/>
          <w:rFonts w:eastAsiaTheme="majorEastAsia" w:cstheme="majorBidi"/>
          <w:b/>
          <w:bCs/>
          <w:caps w:val="0"/>
          <w:sz w:val="24"/>
          <w:lang w:eastAsia="en-US"/>
        </w:rPr>
        <w:t>НОВОРАХИНСКОГО</w:t>
      </w:r>
      <w:r>
        <w:rPr>
          <w:rStyle w:val="40"/>
          <w:rFonts w:eastAsiaTheme="majorEastAsia" w:cstheme="majorBidi"/>
          <w:b/>
          <w:bCs/>
          <w:caps w:val="0"/>
          <w:sz w:val="24"/>
          <w:lang w:eastAsia="en-US"/>
        </w:rPr>
        <w:t xml:space="preserve"> СЕЛЬСКОГО</w:t>
      </w:r>
      <w:r w:rsidRPr="00460172">
        <w:rPr>
          <w:rStyle w:val="40"/>
          <w:rFonts w:eastAsiaTheme="majorEastAsia" w:cstheme="majorBidi"/>
          <w:b/>
          <w:bCs/>
          <w:caps w:val="0"/>
          <w:sz w:val="24"/>
          <w:lang w:eastAsia="en-US"/>
        </w:rPr>
        <w:t xml:space="preserve"> ПОСЕЛЕНИЯ</w:t>
      </w:r>
      <w:bookmarkEnd w:id="73"/>
    </w:p>
    <w:p w:rsidR="00181828" w:rsidRPr="00181828" w:rsidRDefault="00181828" w:rsidP="00181828">
      <w:r w:rsidRPr="00181828">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81828" w:rsidRPr="00181828" w:rsidRDefault="00181828" w:rsidP="00181828">
      <w:r w:rsidRPr="00181828">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181828" w:rsidRPr="00181828" w:rsidRDefault="00181828" w:rsidP="00181828">
      <w:r w:rsidRPr="00181828">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181828" w:rsidRPr="00181828" w:rsidRDefault="00181828" w:rsidP="00181828">
      <w:r w:rsidRPr="00181828">
        <w:t xml:space="preserve">В целях информационной открытости программа «Комплексное развитие транспортной инфраструктуры </w:t>
      </w:r>
      <w:r w:rsidR="001A6A0E">
        <w:t>Новорахинского</w:t>
      </w:r>
      <w:r w:rsidR="00BC46E9">
        <w:t xml:space="preserve"> </w:t>
      </w:r>
      <w:r w:rsidR="00BC46E9" w:rsidRPr="001B0EA6">
        <w:t xml:space="preserve">сельского поселения </w:t>
      </w:r>
      <w:r w:rsidR="00F85EE9">
        <w:t>Крестецк</w:t>
      </w:r>
      <w:r w:rsidR="00BC46E9">
        <w:t xml:space="preserve">ого района </w:t>
      </w:r>
      <w:r w:rsidR="00D82796">
        <w:t>Новгородской области</w:t>
      </w:r>
      <w:r w:rsidRPr="00181828">
        <w:t xml:space="preserve"> до </w:t>
      </w:r>
      <w:r w:rsidR="00A5018D">
        <w:t>2030</w:t>
      </w:r>
      <w:r w:rsidRPr="00181828">
        <w:t xml:space="preserve"> года» подлежит размещению на официальном портале органов местного самоуправления </w:t>
      </w:r>
      <w:r w:rsidR="001A6A0E">
        <w:t>Новорахинского</w:t>
      </w:r>
      <w:r w:rsidR="00BC46E9">
        <w:t xml:space="preserve"> </w:t>
      </w:r>
      <w:r w:rsidR="00BC46E9" w:rsidRPr="001B0EA6">
        <w:t xml:space="preserve">сельского поселения </w:t>
      </w:r>
      <w:r w:rsidRPr="00181828">
        <w:t>в информационно-телекоммуникационной сети «Интернет».</w:t>
      </w:r>
    </w:p>
    <w:p w:rsidR="00181828" w:rsidRPr="00181828" w:rsidRDefault="00181828" w:rsidP="00181828">
      <w:pPr>
        <w:ind w:left="567" w:firstLine="0"/>
        <w:rPr>
          <w:b/>
          <w:i/>
        </w:rPr>
      </w:pPr>
      <w:bookmarkStart w:id="74" w:name="_Toc453236490"/>
      <w:r w:rsidRPr="00181828">
        <w:rPr>
          <w:b/>
          <w:i/>
        </w:rPr>
        <w:t>Организация контроля за реализацией программы</w:t>
      </w:r>
      <w:bookmarkEnd w:id="74"/>
    </w:p>
    <w:p w:rsidR="00181828" w:rsidRPr="00181828" w:rsidRDefault="00181828" w:rsidP="00181828">
      <w:r w:rsidRPr="00181828">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181828" w:rsidRPr="00181828" w:rsidRDefault="00181828" w:rsidP="00181828">
      <w:r w:rsidRPr="00181828">
        <w:t>Механизм реализации Программы базируется на принципах четкого разграничения полномочий и ответственности всех исполнителей программы.</w:t>
      </w:r>
    </w:p>
    <w:p w:rsidR="00181828" w:rsidRPr="00181828" w:rsidRDefault="00181828" w:rsidP="00181828">
      <w:r w:rsidRPr="00181828">
        <w:t xml:space="preserve">Главным распорядителем бюджетных средств, предусмотренных на реализацию мероприятий Программы (муниципальным заказчиком), является администрация </w:t>
      </w:r>
      <w:r w:rsidR="001A6A0E">
        <w:t>Новорахинского</w:t>
      </w:r>
      <w:r w:rsidR="00BC46E9">
        <w:t xml:space="preserve"> </w:t>
      </w:r>
      <w:r w:rsidR="00BC46E9" w:rsidRPr="001B0EA6">
        <w:t>сельского поселения</w:t>
      </w:r>
      <w:r w:rsidRPr="00181828">
        <w:t>.</w:t>
      </w:r>
    </w:p>
    <w:p w:rsidR="00181828" w:rsidRPr="00181828" w:rsidRDefault="00181828" w:rsidP="00181828">
      <w:r w:rsidRPr="00181828">
        <w:t xml:space="preserve">Управление реализацией Программы является администрация </w:t>
      </w:r>
      <w:r w:rsidR="001A6A0E">
        <w:t>Новорахинского</w:t>
      </w:r>
      <w:r w:rsidR="00BC46E9">
        <w:t xml:space="preserve"> </w:t>
      </w:r>
      <w:r w:rsidR="00BC46E9" w:rsidRPr="001B0EA6">
        <w:t>сельского поселения</w:t>
      </w:r>
      <w:r w:rsidRPr="00181828">
        <w:t>.</w:t>
      </w:r>
    </w:p>
    <w:p w:rsidR="00181828" w:rsidRPr="00181828" w:rsidRDefault="00181828" w:rsidP="00181828">
      <w:r w:rsidRPr="00181828">
        <w:t xml:space="preserve">Координатором реализации Программы является администрация </w:t>
      </w:r>
      <w:r w:rsidR="001A6A0E">
        <w:t>Новорахинского</w:t>
      </w:r>
      <w:r w:rsidR="00BC46E9">
        <w:t xml:space="preserve"> </w:t>
      </w:r>
      <w:r w:rsidR="00BC46E9" w:rsidRPr="001B0EA6">
        <w:t>сельского поселения</w:t>
      </w:r>
      <w:r w:rsidRPr="00181828">
        <w:t>, которая осуществляет текущее управление программой, мониторинг и подготовку ежегодного отчета об исполнении Программы.</w:t>
      </w:r>
    </w:p>
    <w:p w:rsidR="00181828" w:rsidRPr="00181828" w:rsidRDefault="00181828" w:rsidP="00181828">
      <w:r w:rsidRPr="00181828">
        <w:t>Координатор Программы является ответственным за реализацию Программы.</w:t>
      </w:r>
    </w:p>
    <w:p w:rsidR="00181828" w:rsidRPr="00181828" w:rsidRDefault="00181828" w:rsidP="00181828">
      <w:r w:rsidRPr="00181828">
        <w:lastRenderedPageBreak/>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 </w:t>
      </w:r>
      <w:r w:rsidR="001A6A0E">
        <w:t>Новорахинского</w:t>
      </w:r>
      <w:r w:rsidR="00BC46E9">
        <w:t xml:space="preserve"> </w:t>
      </w:r>
      <w:r w:rsidR="00BC46E9" w:rsidRPr="001B0EA6">
        <w:t>сельского поселения</w:t>
      </w:r>
      <w:r w:rsidRPr="00181828">
        <w:t>.</w:t>
      </w:r>
    </w:p>
    <w:p w:rsidR="00181828" w:rsidRPr="00181828" w:rsidRDefault="00181828" w:rsidP="00181828">
      <w:r w:rsidRPr="00181828">
        <w:t xml:space="preserve">Прекращение или изменение настоящей муниципальной программы производиться на основании соответствующего постановления администрации </w:t>
      </w:r>
      <w:r w:rsidR="001A6A0E">
        <w:t>Новорахинского</w:t>
      </w:r>
      <w:r w:rsidR="00BC46E9">
        <w:t xml:space="preserve"> </w:t>
      </w:r>
      <w:r w:rsidR="00BC46E9" w:rsidRPr="001B0EA6">
        <w:t>сельского поселения</w:t>
      </w:r>
      <w:r w:rsidRPr="00181828">
        <w:t>.</w:t>
      </w:r>
    </w:p>
    <w:p w:rsidR="00181828" w:rsidRPr="00181828" w:rsidRDefault="00181828" w:rsidP="00181828">
      <w:pPr>
        <w:rPr>
          <w:b/>
          <w:i/>
        </w:rPr>
      </w:pPr>
      <w:bookmarkStart w:id="75" w:name="_Toc453236491"/>
      <w:r w:rsidRPr="00181828">
        <w:rPr>
          <w:b/>
          <w:i/>
        </w:rPr>
        <w:t>Механизм обновления программы и внесения изменений</w:t>
      </w:r>
      <w:bookmarkEnd w:id="75"/>
    </w:p>
    <w:p w:rsidR="00181828" w:rsidRPr="00181828" w:rsidRDefault="00181828" w:rsidP="00181828">
      <w:r w:rsidRPr="00181828">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181828" w:rsidRPr="00181828" w:rsidRDefault="00181828" w:rsidP="00181828">
      <w:r w:rsidRPr="00181828">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1A6A0E">
        <w:t>Новорахинского</w:t>
      </w:r>
      <w:r w:rsidR="00BC46E9">
        <w:t xml:space="preserve"> </w:t>
      </w:r>
      <w:r w:rsidR="00BC46E9" w:rsidRPr="001B0EA6">
        <w:t xml:space="preserve">сельского поселения </w:t>
      </w:r>
      <w:r w:rsidRPr="00181828">
        <w:t xml:space="preserve">по итогам ежегодного рассмотрения отчета о ходе реализации Программы или по представлению Главы </w:t>
      </w:r>
      <w:r w:rsidR="001A6A0E">
        <w:t>Новорахинского</w:t>
      </w:r>
      <w:r w:rsidR="00BC46E9">
        <w:t xml:space="preserve"> </w:t>
      </w:r>
      <w:r w:rsidR="00BC46E9" w:rsidRPr="001B0EA6">
        <w:t>сельского поселения</w:t>
      </w:r>
      <w:r w:rsidRPr="00181828">
        <w:t>.</w:t>
      </w:r>
    </w:p>
    <w:p w:rsidR="00181828" w:rsidRDefault="00181828" w:rsidP="00115FB7">
      <w:pPr>
        <w:rPr>
          <w:szCs w:val="24"/>
        </w:rPr>
      </w:pPr>
    </w:p>
    <w:p w:rsidR="00181828" w:rsidRDefault="00181828" w:rsidP="00115FB7">
      <w:pPr>
        <w:rPr>
          <w:szCs w:val="24"/>
        </w:rPr>
      </w:pPr>
    </w:p>
    <w:p w:rsidR="0046789C" w:rsidRDefault="00884025" w:rsidP="00460172">
      <w:pPr>
        <w:pageBreakBefore/>
        <w:spacing w:after="0"/>
        <w:ind w:firstLine="0"/>
        <w:jc w:val="center"/>
      </w:pPr>
      <w:r w:rsidRPr="00185D93">
        <w:lastRenderedPageBreak/>
        <w:t xml:space="preserve">ПРОГРАММА КОМПЛЕКСНОГО РАЗВИТИЯ </w:t>
      </w:r>
      <w:r>
        <w:t>ТРАНСПОРТНОЙ</w:t>
      </w:r>
      <w:r w:rsidRPr="00185D93">
        <w:t xml:space="preserve"> ИНФРАСТРУКТУРЫ </w:t>
      </w:r>
    </w:p>
    <w:p w:rsidR="00BC46E9" w:rsidRDefault="001A6A0E" w:rsidP="0046789C">
      <w:pPr>
        <w:spacing w:after="0"/>
        <w:ind w:firstLine="0"/>
        <w:jc w:val="center"/>
      </w:pPr>
      <w:r>
        <w:t>НОВОРАХИНСКОГО</w:t>
      </w:r>
      <w:r w:rsidR="00BC46E9">
        <w:t xml:space="preserve"> СЕЛЬСКОГО ПОСЕЛЕНИЯ</w:t>
      </w:r>
    </w:p>
    <w:p w:rsidR="00E72B08" w:rsidRDefault="00F85EE9" w:rsidP="0046789C">
      <w:pPr>
        <w:spacing w:after="0"/>
        <w:ind w:firstLine="0"/>
        <w:jc w:val="center"/>
      </w:pPr>
      <w:r>
        <w:t>КРЕСТЕЦК</w:t>
      </w:r>
      <w:r w:rsidR="00BC46E9">
        <w:t>ОГО</w:t>
      </w:r>
      <w:r w:rsidR="00626141">
        <w:t xml:space="preserve"> МУНИЦИПАЛЬНОГО</w:t>
      </w:r>
      <w:r w:rsidR="00BC46E9">
        <w:t xml:space="preserve"> РАЙОНА </w:t>
      </w:r>
    </w:p>
    <w:p w:rsidR="0046789C" w:rsidRDefault="00D82796" w:rsidP="0046789C">
      <w:pPr>
        <w:spacing w:after="0"/>
        <w:ind w:firstLine="0"/>
        <w:jc w:val="center"/>
      </w:pPr>
      <w:r>
        <w:t>НОВГОРОДСКОЙ ОБЛАСТИ</w:t>
      </w:r>
    </w:p>
    <w:p w:rsidR="00D6024D" w:rsidRPr="00185D93" w:rsidRDefault="00BC46E9" w:rsidP="0046789C">
      <w:pPr>
        <w:ind w:firstLine="0"/>
        <w:jc w:val="center"/>
      </w:pPr>
      <w:r w:rsidRPr="00185D93">
        <w:t>на 201</w:t>
      </w:r>
      <w:r>
        <w:t>7-</w:t>
      </w:r>
      <w:r w:rsidRPr="00185D93">
        <w:t>202</w:t>
      </w:r>
      <w:r>
        <w:t>1</w:t>
      </w:r>
      <w:r w:rsidRPr="00185D93">
        <w:t xml:space="preserve"> годы </w:t>
      </w:r>
      <w:r>
        <w:t xml:space="preserve">и на период до </w:t>
      </w:r>
      <w:r w:rsidR="00A5018D">
        <w:t>2030</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1" w:history="1">
        <w:r w:rsidRPr="0046789C">
          <w:rPr>
            <w:rStyle w:val="a9"/>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4503"/>
        <w:gridCol w:w="2835"/>
        <w:gridCol w:w="2517"/>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r w:rsidRPr="00185D93">
        <w:rPr>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D82796" w:rsidRPr="00F207D5" w:rsidRDefault="00D82796" w:rsidP="00D82796">
      <w:pPr>
        <w:pStyle w:val="S5"/>
        <w:ind w:firstLine="0"/>
        <w:jc w:val="center"/>
        <w:rPr>
          <w:b/>
        </w:rPr>
      </w:pPr>
      <w:r w:rsidRPr="00F207D5">
        <w:rPr>
          <w:b/>
        </w:rPr>
        <w:t>Администрация</w:t>
      </w:r>
      <w:r>
        <w:rPr>
          <w:b/>
        </w:rPr>
        <w:t xml:space="preserve"> </w:t>
      </w:r>
      <w:r w:rsidR="001A6A0E">
        <w:rPr>
          <w:b/>
        </w:rPr>
        <w:t>Новорахинского</w:t>
      </w:r>
      <w:r w:rsidR="00A234C7">
        <w:rPr>
          <w:b/>
        </w:rPr>
        <w:t xml:space="preserve"> сельского поселения</w:t>
      </w:r>
    </w:p>
    <w:p w:rsidR="000B4D38" w:rsidRPr="00A234C7" w:rsidRDefault="00D82796" w:rsidP="00D82796">
      <w:pPr>
        <w:pStyle w:val="S5"/>
        <w:ind w:firstLine="0"/>
      </w:pPr>
      <w:r w:rsidRPr="00A234C7">
        <w:rPr>
          <w:snapToGrid w:val="0"/>
        </w:rPr>
        <w:t xml:space="preserve">Юридический адрес: </w:t>
      </w:r>
      <w:r w:rsidR="001A6A0E">
        <w:t>175450</w:t>
      </w:r>
      <w:r w:rsidR="00A234C7" w:rsidRPr="00A234C7">
        <w:t>, Новгородская обл</w:t>
      </w:r>
      <w:r w:rsidR="00A234C7">
        <w:t>асть</w:t>
      </w:r>
      <w:r w:rsidR="00A234C7" w:rsidRPr="00A234C7">
        <w:t xml:space="preserve">, </w:t>
      </w:r>
      <w:r w:rsidR="00F85EE9">
        <w:t>Крестецк</w:t>
      </w:r>
      <w:r w:rsidR="00A234C7" w:rsidRPr="00A234C7">
        <w:t>ий р</w:t>
      </w:r>
      <w:r w:rsidR="00A234C7">
        <w:t xml:space="preserve">айон, </w:t>
      </w:r>
      <w:r w:rsidR="001A6A0E">
        <w:t>д. Новое Рахино</w:t>
      </w:r>
      <w:r w:rsidR="00A234C7">
        <w:t xml:space="preserve">, </w:t>
      </w:r>
      <w:r w:rsidR="00405A7A">
        <w:t>дом</w:t>
      </w:r>
      <w:r w:rsidR="00A234C7" w:rsidRPr="00A234C7">
        <w:t xml:space="preserve"> </w:t>
      </w:r>
      <w:r w:rsidR="00405A7A">
        <w:t>26</w:t>
      </w:r>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889" w:type="dxa"/>
        <w:tblLook w:val="04A0"/>
      </w:tblPr>
      <w:tblGrid>
        <w:gridCol w:w="4503"/>
        <w:gridCol w:w="2835"/>
        <w:gridCol w:w="2551"/>
      </w:tblGrid>
      <w:tr w:rsidR="000B4D38" w:rsidRPr="00D6024D" w:rsidTr="00B445CB">
        <w:tc>
          <w:tcPr>
            <w:tcW w:w="4503" w:type="dxa"/>
            <w:shd w:val="clear" w:color="auto" w:fill="auto"/>
          </w:tcPr>
          <w:p w:rsidR="000B4D38" w:rsidRPr="009C043D" w:rsidRDefault="00A234C7" w:rsidP="00626141">
            <w:pPr>
              <w:pStyle w:val="S5"/>
              <w:spacing w:line="240" w:lineRule="auto"/>
              <w:ind w:firstLine="0"/>
              <w:jc w:val="left"/>
              <w:rPr>
                <w:b/>
              </w:rPr>
            </w:pPr>
            <w:r>
              <w:rPr>
                <w:b/>
                <w:color w:val="000000"/>
                <w:sz w:val="23"/>
                <w:szCs w:val="23"/>
              </w:rPr>
              <w:t xml:space="preserve">Глава </w:t>
            </w:r>
            <w:r w:rsidR="00626141">
              <w:rPr>
                <w:b/>
                <w:sz w:val="23"/>
                <w:szCs w:val="23"/>
              </w:rPr>
              <w:t>администрации</w:t>
            </w:r>
          </w:p>
        </w:tc>
        <w:tc>
          <w:tcPr>
            <w:tcW w:w="2835" w:type="dxa"/>
            <w:shd w:val="clear" w:color="auto" w:fill="auto"/>
            <w:vAlign w:val="center"/>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0B4D38" w:rsidRPr="00452EDD" w:rsidRDefault="00405A7A" w:rsidP="00A234C7">
            <w:pPr>
              <w:pStyle w:val="S5"/>
              <w:ind w:firstLine="0"/>
              <w:rPr>
                <w:b/>
              </w:rPr>
            </w:pPr>
            <w:r>
              <w:rPr>
                <w:b/>
                <w:sz w:val="23"/>
                <w:szCs w:val="23"/>
              </w:rPr>
              <w:t>Григорьев Г. Н.</w:t>
            </w:r>
          </w:p>
        </w:tc>
      </w:tr>
    </w:tbl>
    <w:p w:rsidR="008A2604" w:rsidRPr="008A2604" w:rsidRDefault="008A2604" w:rsidP="008A2604"/>
    <w:sectPr w:rsidR="008A2604" w:rsidRPr="008A2604" w:rsidSect="0063228C">
      <w:pgSz w:w="11906" w:h="16838"/>
      <w:pgMar w:top="1134" w:right="566"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D0" w:rsidRDefault="004A5DD0" w:rsidP="00036DAF">
      <w:pPr>
        <w:spacing w:line="240" w:lineRule="auto"/>
      </w:pPr>
      <w:r>
        <w:separator/>
      </w:r>
    </w:p>
  </w:endnote>
  <w:endnote w:type="continuationSeparator" w:id="0">
    <w:p w:rsidR="004A5DD0" w:rsidRDefault="004A5DD0"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743644"/>
      <w:docPartObj>
        <w:docPartGallery w:val="Page Numbers (Bottom of Page)"/>
        <w:docPartUnique/>
      </w:docPartObj>
    </w:sdtPr>
    <w:sdtContent>
      <w:p w:rsidR="00C06977" w:rsidRDefault="00C06977">
        <w:pPr>
          <w:pStyle w:val="afa"/>
          <w:jc w:val="center"/>
        </w:pPr>
        <w:fldSimple w:instr="PAGE   \* MERGEFORMAT">
          <w:r w:rsidR="00A547D8">
            <w:rPr>
              <w:noProof/>
            </w:rPr>
            <w:t>5</w:t>
          </w:r>
        </w:fldSimple>
      </w:p>
    </w:sdtContent>
  </w:sdt>
  <w:p w:rsidR="00C06977" w:rsidRDefault="00C06977" w:rsidP="00E13D13">
    <w:pP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D0" w:rsidRDefault="004A5DD0" w:rsidP="00036DAF">
      <w:pPr>
        <w:spacing w:line="240" w:lineRule="auto"/>
      </w:pPr>
      <w:r>
        <w:separator/>
      </w:r>
    </w:p>
  </w:footnote>
  <w:footnote w:type="continuationSeparator" w:id="0">
    <w:p w:rsidR="004A5DD0" w:rsidRDefault="004A5DD0"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B554F9"/>
    <w:multiLevelType w:val="hybridMultilevel"/>
    <w:tmpl w:val="4D2C07E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8">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1A54FA"/>
    <w:multiLevelType w:val="hybridMultilevel"/>
    <w:tmpl w:val="952055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350437"/>
    <w:multiLevelType w:val="hybridMultilevel"/>
    <w:tmpl w:val="DEEC934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345307"/>
    <w:multiLevelType w:val="multilevel"/>
    <w:tmpl w:val="3BE669B8"/>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BA1444F"/>
    <w:multiLevelType w:val="hybridMultilevel"/>
    <w:tmpl w:val="A15A62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nsid w:val="43705E18"/>
    <w:multiLevelType w:val="hybridMultilevel"/>
    <w:tmpl w:val="7854AB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4017DD"/>
    <w:multiLevelType w:val="hybridMultilevel"/>
    <w:tmpl w:val="676401D6"/>
    <w:lvl w:ilvl="0" w:tplc="BF88632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04F2707"/>
    <w:multiLevelType w:val="hybridMultilevel"/>
    <w:tmpl w:val="EC88E0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8">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C65AB3"/>
    <w:multiLevelType w:val="hybridMultilevel"/>
    <w:tmpl w:val="A30CB40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797F5BE2"/>
    <w:multiLevelType w:val="hybridMultilevel"/>
    <w:tmpl w:val="864CB7B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38"/>
  </w:num>
  <w:num w:numId="3">
    <w:abstractNumId w:val="33"/>
  </w:num>
  <w:num w:numId="4">
    <w:abstractNumId w:val="22"/>
  </w:num>
  <w:num w:numId="5">
    <w:abstractNumId w:val="29"/>
  </w:num>
  <w:num w:numId="6">
    <w:abstractNumId w:val="30"/>
  </w:num>
  <w:num w:numId="7">
    <w:abstractNumId w:val="5"/>
  </w:num>
  <w:num w:numId="8">
    <w:abstractNumId w:val="10"/>
  </w:num>
  <w:num w:numId="9">
    <w:abstractNumId w:val="25"/>
  </w:num>
  <w:num w:numId="10">
    <w:abstractNumId w:val="24"/>
  </w:num>
  <w:num w:numId="11">
    <w:abstractNumId w:val="21"/>
  </w:num>
  <w:num w:numId="12">
    <w:abstractNumId w:val="6"/>
  </w:num>
  <w:num w:numId="13">
    <w:abstractNumId w:val="12"/>
  </w:num>
  <w:num w:numId="14">
    <w:abstractNumId w:val="28"/>
  </w:num>
  <w:num w:numId="15">
    <w:abstractNumId w:val="8"/>
  </w:num>
  <w:num w:numId="16">
    <w:abstractNumId w:val="41"/>
  </w:num>
  <w:num w:numId="17">
    <w:abstractNumId w:val="37"/>
  </w:num>
  <w:num w:numId="18">
    <w:abstractNumId w:val="43"/>
  </w:num>
  <w:num w:numId="19">
    <w:abstractNumId w:val="31"/>
  </w:num>
  <w:num w:numId="20">
    <w:abstractNumId w:val="15"/>
  </w:num>
  <w:num w:numId="21">
    <w:abstractNumId w:val="14"/>
  </w:num>
  <w:num w:numId="22">
    <w:abstractNumId w:val="18"/>
  </w:num>
  <w:num w:numId="23">
    <w:abstractNumId w:val="36"/>
  </w:num>
  <w:num w:numId="24">
    <w:abstractNumId w:val="13"/>
  </w:num>
  <w:num w:numId="25">
    <w:abstractNumId w:val="42"/>
  </w:num>
  <w:num w:numId="26">
    <w:abstractNumId w:val="17"/>
  </w:num>
  <w:num w:numId="27">
    <w:abstractNumId w:val="1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44"/>
  </w:num>
  <w:num w:numId="31">
    <w:abstractNumId w:val="35"/>
  </w:num>
  <w:num w:numId="32">
    <w:abstractNumId w:val="34"/>
  </w:num>
  <w:num w:numId="33">
    <w:abstractNumId w:val="7"/>
  </w:num>
  <w:num w:numId="34">
    <w:abstractNumId w:val="26"/>
  </w:num>
  <w:num w:numId="35">
    <w:abstractNumId w:val="32"/>
  </w:num>
  <w:num w:numId="36">
    <w:abstractNumId w:val="9"/>
  </w:num>
  <w:num w:numId="37">
    <w:abstractNumId w:val="20"/>
  </w:num>
  <w:num w:numId="38">
    <w:abstractNumId w:val="23"/>
  </w:num>
  <w:num w:numId="39">
    <w:abstractNumId w:val="40"/>
  </w:num>
  <w:num w:numId="40">
    <w:abstractNumId w:val="27"/>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5F1AC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4220"/>
    <w:rsid w:val="00015071"/>
    <w:rsid w:val="00015609"/>
    <w:rsid w:val="000158BE"/>
    <w:rsid w:val="00016168"/>
    <w:rsid w:val="00016798"/>
    <w:rsid w:val="00016EAD"/>
    <w:rsid w:val="000209B1"/>
    <w:rsid w:val="00021979"/>
    <w:rsid w:val="00022144"/>
    <w:rsid w:val="00022287"/>
    <w:rsid w:val="00023E9B"/>
    <w:rsid w:val="000253E6"/>
    <w:rsid w:val="00025744"/>
    <w:rsid w:val="00026828"/>
    <w:rsid w:val="0002684F"/>
    <w:rsid w:val="000269F8"/>
    <w:rsid w:val="00026D1B"/>
    <w:rsid w:val="00031413"/>
    <w:rsid w:val="00031D9A"/>
    <w:rsid w:val="00032149"/>
    <w:rsid w:val="00032817"/>
    <w:rsid w:val="00033681"/>
    <w:rsid w:val="000339F2"/>
    <w:rsid w:val="00033D83"/>
    <w:rsid w:val="0003569B"/>
    <w:rsid w:val="00035A50"/>
    <w:rsid w:val="0003617D"/>
    <w:rsid w:val="00036403"/>
    <w:rsid w:val="000368D1"/>
    <w:rsid w:val="00036DAF"/>
    <w:rsid w:val="00037C64"/>
    <w:rsid w:val="00037F5B"/>
    <w:rsid w:val="0004030D"/>
    <w:rsid w:val="00040C62"/>
    <w:rsid w:val="0004139E"/>
    <w:rsid w:val="0004534F"/>
    <w:rsid w:val="000462BD"/>
    <w:rsid w:val="00046321"/>
    <w:rsid w:val="0004659D"/>
    <w:rsid w:val="00047B3A"/>
    <w:rsid w:val="00047FFE"/>
    <w:rsid w:val="00050190"/>
    <w:rsid w:val="0005035E"/>
    <w:rsid w:val="00050D64"/>
    <w:rsid w:val="000519D4"/>
    <w:rsid w:val="00052086"/>
    <w:rsid w:val="00052963"/>
    <w:rsid w:val="00053BCE"/>
    <w:rsid w:val="00053C2E"/>
    <w:rsid w:val="00054E85"/>
    <w:rsid w:val="00057046"/>
    <w:rsid w:val="0005726F"/>
    <w:rsid w:val="00057E80"/>
    <w:rsid w:val="00057EE3"/>
    <w:rsid w:val="000607C6"/>
    <w:rsid w:val="000610AA"/>
    <w:rsid w:val="000614C2"/>
    <w:rsid w:val="000615D6"/>
    <w:rsid w:val="00061DB8"/>
    <w:rsid w:val="00061F23"/>
    <w:rsid w:val="000621C9"/>
    <w:rsid w:val="0006261F"/>
    <w:rsid w:val="000634C5"/>
    <w:rsid w:val="00072C2E"/>
    <w:rsid w:val="00072F82"/>
    <w:rsid w:val="00075F8D"/>
    <w:rsid w:val="00076453"/>
    <w:rsid w:val="00076911"/>
    <w:rsid w:val="00077A87"/>
    <w:rsid w:val="00077C2E"/>
    <w:rsid w:val="00082C74"/>
    <w:rsid w:val="00082EF4"/>
    <w:rsid w:val="00083831"/>
    <w:rsid w:val="00085B5A"/>
    <w:rsid w:val="00086313"/>
    <w:rsid w:val="000867F2"/>
    <w:rsid w:val="000870C5"/>
    <w:rsid w:val="00087862"/>
    <w:rsid w:val="00092588"/>
    <w:rsid w:val="000925EA"/>
    <w:rsid w:val="00094122"/>
    <w:rsid w:val="000946B6"/>
    <w:rsid w:val="0009475D"/>
    <w:rsid w:val="000A2F01"/>
    <w:rsid w:val="000A471E"/>
    <w:rsid w:val="000A47C1"/>
    <w:rsid w:val="000A5655"/>
    <w:rsid w:val="000A57D6"/>
    <w:rsid w:val="000A7C9E"/>
    <w:rsid w:val="000B0590"/>
    <w:rsid w:val="000B0B5A"/>
    <w:rsid w:val="000B1F46"/>
    <w:rsid w:val="000B4D38"/>
    <w:rsid w:val="000B75D0"/>
    <w:rsid w:val="000B7761"/>
    <w:rsid w:val="000C03D7"/>
    <w:rsid w:val="000C0A52"/>
    <w:rsid w:val="000C12EE"/>
    <w:rsid w:val="000C1D51"/>
    <w:rsid w:val="000C267B"/>
    <w:rsid w:val="000C40BD"/>
    <w:rsid w:val="000C5877"/>
    <w:rsid w:val="000C5DFD"/>
    <w:rsid w:val="000C6AF3"/>
    <w:rsid w:val="000C7651"/>
    <w:rsid w:val="000D0EE5"/>
    <w:rsid w:val="000D40F0"/>
    <w:rsid w:val="000D5AA8"/>
    <w:rsid w:val="000D5C47"/>
    <w:rsid w:val="000D6627"/>
    <w:rsid w:val="000D755A"/>
    <w:rsid w:val="000E14CF"/>
    <w:rsid w:val="000E1A52"/>
    <w:rsid w:val="000E20A4"/>
    <w:rsid w:val="000E25F5"/>
    <w:rsid w:val="000E2803"/>
    <w:rsid w:val="000E34D7"/>
    <w:rsid w:val="000E47FA"/>
    <w:rsid w:val="000E4A1B"/>
    <w:rsid w:val="000E51B1"/>
    <w:rsid w:val="000E671E"/>
    <w:rsid w:val="000E7A96"/>
    <w:rsid w:val="000E7D72"/>
    <w:rsid w:val="000F02E6"/>
    <w:rsid w:val="000F1324"/>
    <w:rsid w:val="000F1B02"/>
    <w:rsid w:val="000F1D67"/>
    <w:rsid w:val="000F3351"/>
    <w:rsid w:val="000F44E9"/>
    <w:rsid w:val="000F453E"/>
    <w:rsid w:val="000F47DC"/>
    <w:rsid w:val="000F4C15"/>
    <w:rsid w:val="000F4D36"/>
    <w:rsid w:val="000F55EC"/>
    <w:rsid w:val="000F69C0"/>
    <w:rsid w:val="000F6D23"/>
    <w:rsid w:val="000F7D8D"/>
    <w:rsid w:val="000F7E2A"/>
    <w:rsid w:val="00100543"/>
    <w:rsid w:val="00101264"/>
    <w:rsid w:val="001032E3"/>
    <w:rsid w:val="00103463"/>
    <w:rsid w:val="0010356A"/>
    <w:rsid w:val="001039FB"/>
    <w:rsid w:val="00103C1D"/>
    <w:rsid w:val="00104ABA"/>
    <w:rsid w:val="00104C2C"/>
    <w:rsid w:val="00105199"/>
    <w:rsid w:val="0010545E"/>
    <w:rsid w:val="00105967"/>
    <w:rsid w:val="0010707F"/>
    <w:rsid w:val="00107760"/>
    <w:rsid w:val="001077E9"/>
    <w:rsid w:val="00110CDE"/>
    <w:rsid w:val="0011112E"/>
    <w:rsid w:val="001118CD"/>
    <w:rsid w:val="00112CB9"/>
    <w:rsid w:val="00112F2D"/>
    <w:rsid w:val="0011596A"/>
    <w:rsid w:val="00115FB7"/>
    <w:rsid w:val="00117F30"/>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4EDC"/>
    <w:rsid w:val="00135AE2"/>
    <w:rsid w:val="001369E9"/>
    <w:rsid w:val="00137268"/>
    <w:rsid w:val="00137379"/>
    <w:rsid w:val="00137630"/>
    <w:rsid w:val="00140A0C"/>
    <w:rsid w:val="00140ACF"/>
    <w:rsid w:val="00142254"/>
    <w:rsid w:val="001453BF"/>
    <w:rsid w:val="001459F9"/>
    <w:rsid w:val="00145B02"/>
    <w:rsid w:val="00145D6B"/>
    <w:rsid w:val="0014716E"/>
    <w:rsid w:val="00147281"/>
    <w:rsid w:val="001475AF"/>
    <w:rsid w:val="00147AC4"/>
    <w:rsid w:val="001512DA"/>
    <w:rsid w:val="00153190"/>
    <w:rsid w:val="00153969"/>
    <w:rsid w:val="00154E97"/>
    <w:rsid w:val="0015500D"/>
    <w:rsid w:val="00155992"/>
    <w:rsid w:val="001560D5"/>
    <w:rsid w:val="00156843"/>
    <w:rsid w:val="00157426"/>
    <w:rsid w:val="0015784B"/>
    <w:rsid w:val="00160539"/>
    <w:rsid w:val="00160CD3"/>
    <w:rsid w:val="001610E6"/>
    <w:rsid w:val="00161715"/>
    <w:rsid w:val="00163062"/>
    <w:rsid w:val="0016360C"/>
    <w:rsid w:val="00164751"/>
    <w:rsid w:val="0016482D"/>
    <w:rsid w:val="00164A58"/>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97F"/>
    <w:rsid w:val="0018080B"/>
    <w:rsid w:val="00181828"/>
    <w:rsid w:val="00183CE0"/>
    <w:rsid w:val="00184230"/>
    <w:rsid w:val="00184584"/>
    <w:rsid w:val="00185270"/>
    <w:rsid w:val="0018563F"/>
    <w:rsid w:val="00185D93"/>
    <w:rsid w:val="00186D1B"/>
    <w:rsid w:val="00186FDC"/>
    <w:rsid w:val="001870DB"/>
    <w:rsid w:val="00192A12"/>
    <w:rsid w:val="00193433"/>
    <w:rsid w:val="00196AB3"/>
    <w:rsid w:val="00196F4F"/>
    <w:rsid w:val="001A2229"/>
    <w:rsid w:val="001A4A4E"/>
    <w:rsid w:val="001A4D67"/>
    <w:rsid w:val="001A4DEE"/>
    <w:rsid w:val="001A51D6"/>
    <w:rsid w:val="001A5D65"/>
    <w:rsid w:val="001A61C5"/>
    <w:rsid w:val="001A68ED"/>
    <w:rsid w:val="001A6A0E"/>
    <w:rsid w:val="001A7F16"/>
    <w:rsid w:val="001B01F6"/>
    <w:rsid w:val="001B0B41"/>
    <w:rsid w:val="001B0CFC"/>
    <w:rsid w:val="001B0EA6"/>
    <w:rsid w:val="001B2022"/>
    <w:rsid w:val="001B28B4"/>
    <w:rsid w:val="001B3684"/>
    <w:rsid w:val="001B4B3E"/>
    <w:rsid w:val="001B4BE5"/>
    <w:rsid w:val="001B528E"/>
    <w:rsid w:val="001B55C2"/>
    <w:rsid w:val="001B6726"/>
    <w:rsid w:val="001B7FB8"/>
    <w:rsid w:val="001C17CF"/>
    <w:rsid w:val="001C1994"/>
    <w:rsid w:val="001C2E4B"/>
    <w:rsid w:val="001C6F3F"/>
    <w:rsid w:val="001C77E5"/>
    <w:rsid w:val="001D0CCA"/>
    <w:rsid w:val="001D3CC5"/>
    <w:rsid w:val="001D3E65"/>
    <w:rsid w:val="001D4FA3"/>
    <w:rsid w:val="001D529E"/>
    <w:rsid w:val="001D582E"/>
    <w:rsid w:val="001D5EAF"/>
    <w:rsid w:val="001D709E"/>
    <w:rsid w:val="001D72CF"/>
    <w:rsid w:val="001D739F"/>
    <w:rsid w:val="001D746B"/>
    <w:rsid w:val="001E2FEE"/>
    <w:rsid w:val="001E4B4B"/>
    <w:rsid w:val="001E5B92"/>
    <w:rsid w:val="001E5EF1"/>
    <w:rsid w:val="001E6839"/>
    <w:rsid w:val="001F0B39"/>
    <w:rsid w:val="001F1C38"/>
    <w:rsid w:val="001F1D3E"/>
    <w:rsid w:val="001F2037"/>
    <w:rsid w:val="001F38C2"/>
    <w:rsid w:val="001F51BF"/>
    <w:rsid w:val="001F78E1"/>
    <w:rsid w:val="00200789"/>
    <w:rsid w:val="002008AA"/>
    <w:rsid w:val="0020401A"/>
    <w:rsid w:val="00204CAD"/>
    <w:rsid w:val="002054E5"/>
    <w:rsid w:val="00207A1E"/>
    <w:rsid w:val="00207B79"/>
    <w:rsid w:val="00207C52"/>
    <w:rsid w:val="00210604"/>
    <w:rsid w:val="0021083F"/>
    <w:rsid w:val="002124EA"/>
    <w:rsid w:val="00213137"/>
    <w:rsid w:val="002159B3"/>
    <w:rsid w:val="0022071A"/>
    <w:rsid w:val="002209AC"/>
    <w:rsid w:val="00221060"/>
    <w:rsid w:val="00221270"/>
    <w:rsid w:val="00221C7C"/>
    <w:rsid w:val="00225415"/>
    <w:rsid w:val="00230376"/>
    <w:rsid w:val="00230806"/>
    <w:rsid w:val="00231736"/>
    <w:rsid w:val="00231BEC"/>
    <w:rsid w:val="0023415D"/>
    <w:rsid w:val="00234C9F"/>
    <w:rsid w:val="00234D9D"/>
    <w:rsid w:val="00235929"/>
    <w:rsid w:val="00236552"/>
    <w:rsid w:val="00236D0F"/>
    <w:rsid w:val="00240A0F"/>
    <w:rsid w:val="00241A0A"/>
    <w:rsid w:val="00242CEB"/>
    <w:rsid w:val="00243805"/>
    <w:rsid w:val="00243AAF"/>
    <w:rsid w:val="00244A06"/>
    <w:rsid w:val="00244CE7"/>
    <w:rsid w:val="00246358"/>
    <w:rsid w:val="00246532"/>
    <w:rsid w:val="00246BBE"/>
    <w:rsid w:val="0024726D"/>
    <w:rsid w:val="00247C56"/>
    <w:rsid w:val="002501E6"/>
    <w:rsid w:val="002512E7"/>
    <w:rsid w:val="002529F6"/>
    <w:rsid w:val="0025305D"/>
    <w:rsid w:val="00255F71"/>
    <w:rsid w:val="00256046"/>
    <w:rsid w:val="0026143D"/>
    <w:rsid w:val="0026171C"/>
    <w:rsid w:val="00261DD4"/>
    <w:rsid w:val="00264062"/>
    <w:rsid w:val="002658A8"/>
    <w:rsid w:val="0026615F"/>
    <w:rsid w:val="00266C24"/>
    <w:rsid w:val="0026746C"/>
    <w:rsid w:val="002679AC"/>
    <w:rsid w:val="00270583"/>
    <w:rsid w:val="00270773"/>
    <w:rsid w:val="0027090B"/>
    <w:rsid w:val="00270CC1"/>
    <w:rsid w:val="00272171"/>
    <w:rsid w:val="00272B6A"/>
    <w:rsid w:val="00273701"/>
    <w:rsid w:val="00273DC3"/>
    <w:rsid w:val="00274FD7"/>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2EF"/>
    <w:rsid w:val="00285B2C"/>
    <w:rsid w:val="0028625C"/>
    <w:rsid w:val="0028689F"/>
    <w:rsid w:val="002870ED"/>
    <w:rsid w:val="002872F4"/>
    <w:rsid w:val="002875FE"/>
    <w:rsid w:val="00287F8A"/>
    <w:rsid w:val="002917E3"/>
    <w:rsid w:val="00291B49"/>
    <w:rsid w:val="002929F1"/>
    <w:rsid w:val="00293587"/>
    <w:rsid w:val="00294447"/>
    <w:rsid w:val="00294CB9"/>
    <w:rsid w:val="002951FC"/>
    <w:rsid w:val="002959F0"/>
    <w:rsid w:val="002971BE"/>
    <w:rsid w:val="002A0CCC"/>
    <w:rsid w:val="002A0FD1"/>
    <w:rsid w:val="002A1E04"/>
    <w:rsid w:val="002A244A"/>
    <w:rsid w:val="002A26DE"/>
    <w:rsid w:val="002A3CDA"/>
    <w:rsid w:val="002A401F"/>
    <w:rsid w:val="002A58AA"/>
    <w:rsid w:val="002A5D3A"/>
    <w:rsid w:val="002A6639"/>
    <w:rsid w:val="002A7E7E"/>
    <w:rsid w:val="002B0086"/>
    <w:rsid w:val="002B1027"/>
    <w:rsid w:val="002B2B3D"/>
    <w:rsid w:val="002B2C63"/>
    <w:rsid w:val="002B2CDD"/>
    <w:rsid w:val="002B2D19"/>
    <w:rsid w:val="002B441A"/>
    <w:rsid w:val="002B442C"/>
    <w:rsid w:val="002B4750"/>
    <w:rsid w:val="002B6044"/>
    <w:rsid w:val="002B6B06"/>
    <w:rsid w:val="002B6E25"/>
    <w:rsid w:val="002C1F00"/>
    <w:rsid w:val="002C40C3"/>
    <w:rsid w:val="002C4C3E"/>
    <w:rsid w:val="002C4EBB"/>
    <w:rsid w:val="002C4EDE"/>
    <w:rsid w:val="002C595D"/>
    <w:rsid w:val="002C5C88"/>
    <w:rsid w:val="002D034C"/>
    <w:rsid w:val="002D1C43"/>
    <w:rsid w:val="002D2B16"/>
    <w:rsid w:val="002D2DDA"/>
    <w:rsid w:val="002D3CA0"/>
    <w:rsid w:val="002D3DF9"/>
    <w:rsid w:val="002D437B"/>
    <w:rsid w:val="002D49A1"/>
    <w:rsid w:val="002D4B3A"/>
    <w:rsid w:val="002D5DBD"/>
    <w:rsid w:val="002E0113"/>
    <w:rsid w:val="002E1ADF"/>
    <w:rsid w:val="002E2931"/>
    <w:rsid w:val="002E3E2B"/>
    <w:rsid w:val="002E5E09"/>
    <w:rsid w:val="002E6043"/>
    <w:rsid w:val="002E6148"/>
    <w:rsid w:val="002F0D5A"/>
    <w:rsid w:val="002F3AA8"/>
    <w:rsid w:val="002F46A6"/>
    <w:rsid w:val="00300AFF"/>
    <w:rsid w:val="0030110E"/>
    <w:rsid w:val="00301CD8"/>
    <w:rsid w:val="00301E8C"/>
    <w:rsid w:val="0030378C"/>
    <w:rsid w:val="00303838"/>
    <w:rsid w:val="003050FC"/>
    <w:rsid w:val="00306049"/>
    <w:rsid w:val="00306611"/>
    <w:rsid w:val="00307763"/>
    <w:rsid w:val="00310713"/>
    <w:rsid w:val="00311B4F"/>
    <w:rsid w:val="003124A6"/>
    <w:rsid w:val="00312E7E"/>
    <w:rsid w:val="0031352A"/>
    <w:rsid w:val="00313EE4"/>
    <w:rsid w:val="0031525E"/>
    <w:rsid w:val="003204F5"/>
    <w:rsid w:val="00320C94"/>
    <w:rsid w:val="00321521"/>
    <w:rsid w:val="00322CF5"/>
    <w:rsid w:val="00323D9F"/>
    <w:rsid w:val="00323F20"/>
    <w:rsid w:val="003240C2"/>
    <w:rsid w:val="00324C78"/>
    <w:rsid w:val="0032573D"/>
    <w:rsid w:val="00326197"/>
    <w:rsid w:val="00326A3E"/>
    <w:rsid w:val="0032743E"/>
    <w:rsid w:val="00330BBC"/>
    <w:rsid w:val="00331192"/>
    <w:rsid w:val="00333048"/>
    <w:rsid w:val="003333ED"/>
    <w:rsid w:val="00333E25"/>
    <w:rsid w:val="00334744"/>
    <w:rsid w:val="0033665E"/>
    <w:rsid w:val="00336E54"/>
    <w:rsid w:val="00337217"/>
    <w:rsid w:val="00337560"/>
    <w:rsid w:val="00340B9B"/>
    <w:rsid w:val="003420AF"/>
    <w:rsid w:val="0034248C"/>
    <w:rsid w:val="003434FD"/>
    <w:rsid w:val="00343AFD"/>
    <w:rsid w:val="00344CF8"/>
    <w:rsid w:val="00345848"/>
    <w:rsid w:val="003473C9"/>
    <w:rsid w:val="00347825"/>
    <w:rsid w:val="00347DB9"/>
    <w:rsid w:val="00350278"/>
    <w:rsid w:val="00350666"/>
    <w:rsid w:val="0035113F"/>
    <w:rsid w:val="00351696"/>
    <w:rsid w:val="00352485"/>
    <w:rsid w:val="00355152"/>
    <w:rsid w:val="0035604B"/>
    <w:rsid w:val="0035662A"/>
    <w:rsid w:val="003605F8"/>
    <w:rsid w:val="00361FD8"/>
    <w:rsid w:val="00362804"/>
    <w:rsid w:val="0036436C"/>
    <w:rsid w:val="003643B0"/>
    <w:rsid w:val="00364607"/>
    <w:rsid w:val="00364AB7"/>
    <w:rsid w:val="00364D32"/>
    <w:rsid w:val="00366728"/>
    <w:rsid w:val="003678AA"/>
    <w:rsid w:val="00367D29"/>
    <w:rsid w:val="0037158D"/>
    <w:rsid w:val="003716D7"/>
    <w:rsid w:val="00371F65"/>
    <w:rsid w:val="003727EE"/>
    <w:rsid w:val="00372E8B"/>
    <w:rsid w:val="00373A59"/>
    <w:rsid w:val="00373B72"/>
    <w:rsid w:val="003824E7"/>
    <w:rsid w:val="00383EF8"/>
    <w:rsid w:val="003847EC"/>
    <w:rsid w:val="003860F6"/>
    <w:rsid w:val="00386293"/>
    <w:rsid w:val="0039201F"/>
    <w:rsid w:val="0039252D"/>
    <w:rsid w:val="00392D27"/>
    <w:rsid w:val="003930EA"/>
    <w:rsid w:val="00394FF1"/>
    <w:rsid w:val="0039516E"/>
    <w:rsid w:val="00396422"/>
    <w:rsid w:val="00396540"/>
    <w:rsid w:val="00397DF1"/>
    <w:rsid w:val="003A0200"/>
    <w:rsid w:val="003A1E92"/>
    <w:rsid w:val="003A24A0"/>
    <w:rsid w:val="003A257B"/>
    <w:rsid w:val="003A2FDE"/>
    <w:rsid w:val="003A49F7"/>
    <w:rsid w:val="003A532F"/>
    <w:rsid w:val="003A6B34"/>
    <w:rsid w:val="003B2EE1"/>
    <w:rsid w:val="003B4CED"/>
    <w:rsid w:val="003B5691"/>
    <w:rsid w:val="003B62B2"/>
    <w:rsid w:val="003B6844"/>
    <w:rsid w:val="003B7045"/>
    <w:rsid w:val="003C0C2C"/>
    <w:rsid w:val="003C138A"/>
    <w:rsid w:val="003C2048"/>
    <w:rsid w:val="003C2B0D"/>
    <w:rsid w:val="003C3BE5"/>
    <w:rsid w:val="003C4062"/>
    <w:rsid w:val="003C4BD9"/>
    <w:rsid w:val="003C5E08"/>
    <w:rsid w:val="003D0CD9"/>
    <w:rsid w:val="003D21FA"/>
    <w:rsid w:val="003D2C10"/>
    <w:rsid w:val="003D4E91"/>
    <w:rsid w:val="003D5A55"/>
    <w:rsid w:val="003D6D6A"/>
    <w:rsid w:val="003D7204"/>
    <w:rsid w:val="003D73DD"/>
    <w:rsid w:val="003E001F"/>
    <w:rsid w:val="003E019E"/>
    <w:rsid w:val="003E0CF3"/>
    <w:rsid w:val="003E0F63"/>
    <w:rsid w:val="003E1599"/>
    <w:rsid w:val="003E3846"/>
    <w:rsid w:val="003E4B0F"/>
    <w:rsid w:val="003E55D7"/>
    <w:rsid w:val="003E5847"/>
    <w:rsid w:val="003E7962"/>
    <w:rsid w:val="003E7BBB"/>
    <w:rsid w:val="003F122F"/>
    <w:rsid w:val="003F243F"/>
    <w:rsid w:val="003F2764"/>
    <w:rsid w:val="003F2902"/>
    <w:rsid w:val="003F2D85"/>
    <w:rsid w:val="003F3205"/>
    <w:rsid w:val="003F3528"/>
    <w:rsid w:val="003F39CD"/>
    <w:rsid w:val="003F5A1A"/>
    <w:rsid w:val="004019B4"/>
    <w:rsid w:val="00402B69"/>
    <w:rsid w:val="00402E99"/>
    <w:rsid w:val="00402F50"/>
    <w:rsid w:val="00405A7A"/>
    <w:rsid w:val="0040776F"/>
    <w:rsid w:val="004079EF"/>
    <w:rsid w:val="004111D3"/>
    <w:rsid w:val="00412500"/>
    <w:rsid w:val="004139F1"/>
    <w:rsid w:val="00414278"/>
    <w:rsid w:val="00414D6D"/>
    <w:rsid w:val="004174AA"/>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1237"/>
    <w:rsid w:val="004623A4"/>
    <w:rsid w:val="00462FAC"/>
    <w:rsid w:val="004635A5"/>
    <w:rsid w:val="00464B03"/>
    <w:rsid w:val="004659C5"/>
    <w:rsid w:val="00466E0A"/>
    <w:rsid w:val="00467328"/>
    <w:rsid w:val="00467448"/>
    <w:rsid w:val="0046789C"/>
    <w:rsid w:val="0047225C"/>
    <w:rsid w:val="00472F9D"/>
    <w:rsid w:val="00473424"/>
    <w:rsid w:val="00473602"/>
    <w:rsid w:val="0047417A"/>
    <w:rsid w:val="00475871"/>
    <w:rsid w:val="004801AA"/>
    <w:rsid w:val="00482FCC"/>
    <w:rsid w:val="00484870"/>
    <w:rsid w:val="004879D0"/>
    <w:rsid w:val="0049053C"/>
    <w:rsid w:val="00490E14"/>
    <w:rsid w:val="0049182F"/>
    <w:rsid w:val="004924A1"/>
    <w:rsid w:val="0049396B"/>
    <w:rsid w:val="00493D9F"/>
    <w:rsid w:val="00494114"/>
    <w:rsid w:val="004A0717"/>
    <w:rsid w:val="004A0BFF"/>
    <w:rsid w:val="004A1D2E"/>
    <w:rsid w:val="004A32B0"/>
    <w:rsid w:val="004A3DE5"/>
    <w:rsid w:val="004A42B6"/>
    <w:rsid w:val="004A5171"/>
    <w:rsid w:val="004A51D9"/>
    <w:rsid w:val="004A5436"/>
    <w:rsid w:val="004A5763"/>
    <w:rsid w:val="004A5834"/>
    <w:rsid w:val="004A5DD0"/>
    <w:rsid w:val="004A6B58"/>
    <w:rsid w:val="004A7271"/>
    <w:rsid w:val="004A7B35"/>
    <w:rsid w:val="004B071F"/>
    <w:rsid w:val="004B10AD"/>
    <w:rsid w:val="004B5B94"/>
    <w:rsid w:val="004B5EB6"/>
    <w:rsid w:val="004B70CE"/>
    <w:rsid w:val="004B783C"/>
    <w:rsid w:val="004B7E75"/>
    <w:rsid w:val="004C152E"/>
    <w:rsid w:val="004C19CB"/>
    <w:rsid w:val="004C4291"/>
    <w:rsid w:val="004C604B"/>
    <w:rsid w:val="004C6358"/>
    <w:rsid w:val="004C6F55"/>
    <w:rsid w:val="004C7C0F"/>
    <w:rsid w:val="004D26CE"/>
    <w:rsid w:val="004D4F2B"/>
    <w:rsid w:val="004D58FF"/>
    <w:rsid w:val="004D5F96"/>
    <w:rsid w:val="004D621E"/>
    <w:rsid w:val="004D64E7"/>
    <w:rsid w:val="004D6B32"/>
    <w:rsid w:val="004D7A20"/>
    <w:rsid w:val="004D7F75"/>
    <w:rsid w:val="004E0BF9"/>
    <w:rsid w:val="004E3566"/>
    <w:rsid w:val="004E3618"/>
    <w:rsid w:val="004E41B0"/>
    <w:rsid w:val="004E504B"/>
    <w:rsid w:val="004E5801"/>
    <w:rsid w:val="004E69FD"/>
    <w:rsid w:val="004F1868"/>
    <w:rsid w:val="004F211B"/>
    <w:rsid w:val="004F48BF"/>
    <w:rsid w:val="004F5820"/>
    <w:rsid w:val="004F5AA4"/>
    <w:rsid w:val="004F5EB4"/>
    <w:rsid w:val="004F63CE"/>
    <w:rsid w:val="004F6491"/>
    <w:rsid w:val="004F7303"/>
    <w:rsid w:val="00503025"/>
    <w:rsid w:val="00503284"/>
    <w:rsid w:val="005037DC"/>
    <w:rsid w:val="00504296"/>
    <w:rsid w:val="005047D8"/>
    <w:rsid w:val="00504904"/>
    <w:rsid w:val="00504B4C"/>
    <w:rsid w:val="00504D34"/>
    <w:rsid w:val="00505E60"/>
    <w:rsid w:val="005063F5"/>
    <w:rsid w:val="005065D4"/>
    <w:rsid w:val="00506A63"/>
    <w:rsid w:val="0051265A"/>
    <w:rsid w:val="00514097"/>
    <w:rsid w:val="005148F7"/>
    <w:rsid w:val="00515C8D"/>
    <w:rsid w:val="00517AB0"/>
    <w:rsid w:val="0052055F"/>
    <w:rsid w:val="005209A1"/>
    <w:rsid w:val="00520A99"/>
    <w:rsid w:val="00521399"/>
    <w:rsid w:val="00521B38"/>
    <w:rsid w:val="00523EEC"/>
    <w:rsid w:val="00524158"/>
    <w:rsid w:val="00526663"/>
    <w:rsid w:val="00530D44"/>
    <w:rsid w:val="005313ED"/>
    <w:rsid w:val="0053176C"/>
    <w:rsid w:val="0053250A"/>
    <w:rsid w:val="00533D05"/>
    <w:rsid w:val="0053411D"/>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42A1"/>
    <w:rsid w:val="00554DB3"/>
    <w:rsid w:val="00554EC1"/>
    <w:rsid w:val="00555073"/>
    <w:rsid w:val="00555D81"/>
    <w:rsid w:val="005560AF"/>
    <w:rsid w:val="005560D2"/>
    <w:rsid w:val="00557896"/>
    <w:rsid w:val="00560329"/>
    <w:rsid w:val="00560820"/>
    <w:rsid w:val="00560EBC"/>
    <w:rsid w:val="00562DBF"/>
    <w:rsid w:val="005635D3"/>
    <w:rsid w:val="0056482A"/>
    <w:rsid w:val="0056589C"/>
    <w:rsid w:val="00565F2B"/>
    <w:rsid w:val="005664FA"/>
    <w:rsid w:val="00567404"/>
    <w:rsid w:val="00570F3A"/>
    <w:rsid w:val="005741B7"/>
    <w:rsid w:val="005749EA"/>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584A"/>
    <w:rsid w:val="00585FC9"/>
    <w:rsid w:val="00586D2F"/>
    <w:rsid w:val="005906AD"/>
    <w:rsid w:val="00592BCE"/>
    <w:rsid w:val="00594268"/>
    <w:rsid w:val="0059490A"/>
    <w:rsid w:val="00597243"/>
    <w:rsid w:val="005974F2"/>
    <w:rsid w:val="005A0117"/>
    <w:rsid w:val="005A19AC"/>
    <w:rsid w:val="005A29AE"/>
    <w:rsid w:val="005A3EB2"/>
    <w:rsid w:val="005A5011"/>
    <w:rsid w:val="005A5016"/>
    <w:rsid w:val="005A7F3A"/>
    <w:rsid w:val="005B025C"/>
    <w:rsid w:val="005B04F1"/>
    <w:rsid w:val="005B0AE8"/>
    <w:rsid w:val="005B0F4F"/>
    <w:rsid w:val="005B160F"/>
    <w:rsid w:val="005B1FFB"/>
    <w:rsid w:val="005B29EC"/>
    <w:rsid w:val="005B3BFF"/>
    <w:rsid w:val="005B49FF"/>
    <w:rsid w:val="005B4E0F"/>
    <w:rsid w:val="005B5004"/>
    <w:rsid w:val="005B5AA6"/>
    <w:rsid w:val="005B697D"/>
    <w:rsid w:val="005C1354"/>
    <w:rsid w:val="005C2DB1"/>
    <w:rsid w:val="005D1B01"/>
    <w:rsid w:val="005D2745"/>
    <w:rsid w:val="005D3F91"/>
    <w:rsid w:val="005D511D"/>
    <w:rsid w:val="005D67F3"/>
    <w:rsid w:val="005E0228"/>
    <w:rsid w:val="005E051B"/>
    <w:rsid w:val="005E10F3"/>
    <w:rsid w:val="005E381B"/>
    <w:rsid w:val="005E4399"/>
    <w:rsid w:val="005E6979"/>
    <w:rsid w:val="005E6B47"/>
    <w:rsid w:val="005E76F8"/>
    <w:rsid w:val="005F1ACE"/>
    <w:rsid w:val="005F36E0"/>
    <w:rsid w:val="005F3D7D"/>
    <w:rsid w:val="005F3ED6"/>
    <w:rsid w:val="005F5681"/>
    <w:rsid w:val="006025E4"/>
    <w:rsid w:val="00603EDD"/>
    <w:rsid w:val="00604560"/>
    <w:rsid w:val="00605450"/>
    <w:rsid w:val="0060716D"/>
    <w:rsid w:val="00607417"/>
    <w:rsid w:val="00610198"/>
    <w:rsid w:val="0061027F"/>
    <w:rsid w:val="00611EFE"/>
    <w:rsid w:val="00612B35"/>
    <w:rsid w:val="006140C4"/>
    <w:rsid w:val="00614349"/>
    <w:rsid w:val="006144CD"/>
    <w:rsid w:val="006153B0"/>
    <w:rsid w:val="00616171"/>
    <w:rsid w:val="0061687E"/>
    <w:rsid w:val="00617303"/>
    <w:rsid w:val="006205A0"/>
    <w:rsid w:val="00621794"/>
    <w:rsid w:val="00626141"/>
    <w:rsid w:val="00626226"/>
    <w:rsid w:val="00626F00"/>
    <w:rsid w:val="0063023B"/>
    <w:rsid w:val="00631694"/>
    <w:rsid w:val="00631CF9"/>
    <w:rsid w:val="00632037"/>
    <w:rsid w:val="0063228C"/>
    <w:rsid w:val="00632684"/>
    <w:rsid w:val="006334E6"/>
    <w:rsid w:val="00634EB2"/>
    <w:rsid w:val="00634F00"/>
    <w:rsid w:val="00634FE9"/>
    <w:rsid w:val="00637CD5"/>
    <w:rsid w:val="006401EB"/>
    <w:rsid w:val="00642E7E"/>
    <w:rsid w:val="00643384"/>
    <w:rsid w:val="006440DE"/>
    <w:rsid w:val="00644638"/>
    <w:rsid w:val="0064497A"/>
    <w:rsid w:val="006449F5"/>
    <w:rsid w:val="0064564C"/>
    <w:rsid w:val="006503AA"/>
    <w:rsid w:val="006545A8"/>
    <w:rsid w:val="006545BF"/>
    <w:rsid w:val="006545C2"/>
    <w:rsid w:val="006550E1"/>
    <w:rsid w:val="006557AC"/>
    <w:rsid w:val="00657001"/>
    <w:rsid w:val="00657010"/>
    <w:rsid w:val="006611FF"/>
    <w:rsid w:val="00663ACD"/>
    <w:rsid w:val="00663F9F"/>
    <w:rsid w:val="00666969"/>
    <w:rsid w:val="00666BF3"/>
    <w:rsid w:val="00667081"/>
    <w:rsid w:val="0067043B"/>
    <w:rsid w:val="00673745"/>
    <w:rsid w:val="00673B96"/>
    <w:rsid w:val="00673D8A"/>
    <w:rsid w:val="006754E2"/>
    <w:rsid w:val="00675AD5"/>
    <w:rsid w:val="006769A5"/>
    <w:rsid w:val="00677333"/>
    <w:rsid w:val="006777F5"/>
    <w:rsid w:val="0068285E"/>
    <w:rsid w:val="006828E7"/>
    <w:rsid w:val="00684C6D"/>
    <w:rsid w:val="0068634B"/>
    <w:rsid w:val="006871C3"/>
    <w:rsid w:val="00687478"/>
    <w:rsid w:val="00687FE3"/>
    <w:rsid w:val="00693E26"/>
    <w:rsid w:val="00695482"/>
    <w:rsid w:val="0069560B"/>
    <w:rsid w:val="00696822"/>
    <w:rsid w:val="006968C4"/>
    <w:rsid w:val="00697AB1"/>
    <w:rsid w:val="006A0A9B"/>
    <w:rsid w:val="006A10B4"/>
    <w:rsid w:val="006A1E10"/>
    <w:rsid w:val="006A2CA6"/>
    <w:rsid w:val="006A425C"/>
    <w:rsid w:val="006A45B2"/>
    <w:rsid w:val="006A4986"/>
    <w:rsid w:val="006A4DFB"/>
    <w:rsid w:val="006A5ED9"/>
    <w:rsid w:val="006A62AC"/>
    <w:rsid w:val="006A7742"/>
    <w:rsid w:val="006B3DE3"/>
    <w:rsid w:val="006B4424"/>
    <w:rsid w:val="006B4719"/>
    <w:rsid w:val="006B4907"/>
    <w:rsid w:val="006B4D32"/>
    <w:rsid w:val="006B771E"/>
    <w:rsid w:val="006B7894"/>
    <w:rsid w:val="006B7DFF"/>
    <w:rsid w:val="006C0F26"/>
    <w:rsid w:val="006C0F56"/>
    <w:rsid w:val="006C300F"/>
    <w:rsid w:val="006C4BFB"/>
    <w:rsid w:val="006C72E8"/>
    <w:rsid w:val="006C796C"/>
    <w:rsid w:val="006C7D81"/>
    <w:rsid w:val="006C7DEF"/>
    <w:rsid w:val="006D0345"/>
    <w:rsid w:val="006D06EF"/>
    <w:rsid w:val="006D0767"/>
    <w:rsid w:val="006D0801"/>
    <w:rsid w:val="006D177C"/>
    <w:rsid w:val="006D1DAB"/>
    <w:rsid w:val="006D25B9"/>
    <w:rsid w:val="006D2C2B"/>
    <w:rsid w:val="006D4300"/>
    <w:rsid w:val="006D4754"/>
    <w:rsid w:val="006D5308"/>
    <w:rsid w:val="006D5425"/>
    <w:rsid w:val="006D5601"/>
    <w:rsid w:val="006D6F1F"/>
    <w:rsid w:val="006D72E8"/>
    <w:rsid w:val="006E0D1A"/>
    <w:rsid w:val="006E227A"/>
    <w:rsid w:val="006E246A"/>
    <w:rsid w:val="006E29EF"/>
    <w:rsid w:val="006E2BF7"/>
    <w:rsid w:val="006E5390"/>
    <w:rsid w:val="006E618F"/>
    <w:rsid w:val="006E6557"/>
    <w:rsid w:val="006E675F"/>
    <w:rsid w:val="006E69CF"/>
    <w:rsid w:val="006E6D6B"/>
    <w:rsid w:val="006E7672"/>
    <w:rsid w:val="006E7F5F"/>
    <w:rsid w:val="006F1B5C"/>
    <w:rsid w:val="006F2CB7"/>
    <w:rsid w:val="006F2EAE"/>
    <w:rsid w:val="006F3652"/>
    <w:rsid w:val="006F6BD5"/>
    <w:rsid w:val="0070140C"/>
    <w:rsid w:val="00701E70"/>
    <w:rsid w:val="0070249A"/>
    <w:rsid w:val="007028E5"/>
    <w:rsid w:val="00703EA8"/>
    <w:rsid w:val="00703F1C"/>
    <w:rsid w:val="007041DC"/>
    <w:rsid w:val="00705C58"/>
    <w:rsid w:val="0070634E"/>
    <w:rsid w:val="00711B68"/>
    <w:rsid w:val="00711C8B"/>
    <w:rsid w:val="00713FEA"/>
    <w:rsid w:val="00714804"/>
    <w:rsid w:val="007161B9"/>
    <w:rsid w:val="00716AE3"/>
    <w:rsid w:val="007228A0"/>
    <w:rsid w:val="007257FB"/>
    <w:rsid w:val="00725814"/>
    <w:rsid w:val="00730C19"/>
    <w:rsid w:val="007310DE"/>
    <w:rsid w:val="0073269C"/>
    <w:rsid w:val="007331E7"/>
    <w:rsid w:val="00733311"/>
    <w:rsid w:val="00733EFA"/>
    <w:rsid w:val="007349D5"/>
    <w:rsid w:val="00737618"/>
    <w:rsid w:val="00740678"/>
    <w:rsid w:val="00740A39"/>
    <w:rsid w:val="00741B3F"/>
    <w:rsid w:val="00742728"/>
    <w:rsid w:val="00742E2B"/>
    <w:rsid w:val="0074415B"/>
    <w:rsid w:val="00745D1A"/>
    <w:rsid w:val="00747409"/>
    <w:rsid w:val="00747AE7"/>
    <w:rsid w:val="00747F98"/>
    <w:rsid w:val="00750C6C"/>
    <w:rsid w:val="00751EF6"/>
    <w:rsid w:val="00752785"/>
    <w:rsid w:val="00752BB9"/>
    <w:rsid w:val="00753922"/>
    <w:rsid w:val="0075530B"/>
    <w:rsid w:val="00756006"/>
    <w:rsid w:val="00761EDF"/>
    <w:rsid w:val="00764016"/>
    <w:rsid w:val="0076425C"/>
    <w:rsid w:val="007645E7"/>
    <w:rsid w:val="00764AA2"/>
    <w:rsid w:val="00764DF2"/>
    <w:rsid w:val="00765CB2"/>
    <w:rsid w:val="007668FC"/>
    <w:rsid w:val="0076747A"/>
    <w:rsid w:val="007674D7"/>
    <w:rsid w:val="007677A5"/>
    <w:rsid w:val="00767DFC"/>
    <w:rsid w:val="00770451"/>
    <w:rsid w:val="00770741"/>
    <w:rsid w:val="007711C3"/>
    <w:rsid w:val="00771398"/>
    <w:rsid w:val="007720FB"/>
    <w:rsid w:val="00772202"/>
    <w:rsid w:val="00773939"/>
    <w:rsid w:val="00774DCD"/>
    <w:rsid w:val="00776064"/>
    <w:rsid w:val="00776738"/>
    <w:rsid w:val="00777019"/>
    <w:rsid w:val="00777B4D"/>
    <w:rsid w:val="0078067C"/>
    <w:rsid w:val="00780FA4"/>
    <w:rsid w:val="00781598"/>
    <w:rsid w:val="0078231D"/>
    <w:rsid w:val="00782567"/>
    <w:rsid w:val="00785AEE"/>
    <w:rsid w:val="00786115"/>
    <w:rsid w:val="00786261"/>
    <w:rsid w:val="0078656B"/>
    <w:rsid w:val="00790240"/>
    <w:rsid w:val="00790C17"/>
    <w:rsid w:val="00790E6A"/>
    <w:rsid w:val="00793F9B"/>
    <w:rsid w:val="0079523C"/>
    <w:rsid w:val="00795B5A"/>
    <w:rsid w:val="00795C14"/>
    <w:rsid w:val="00795F4C"/>
    <w:rsid w:val="007962B6"/>
    <w:rsid w:val="00797ED9"/>
    <w:rsid w:val="007A0551"/>
    <w:rsid w:val="007A09D9"/>
    <w:rsid w:val="007A1EB8"/>
    <w:rsid w:val="007A2253"/>
    <w:rsid w:val="007A2784"/>
    <w:rsid w:val="007A27FF"/>
    <w:rsid w:val="007A4E84"/>
    <w:rsid w:val="007B2276"/>
    <w:rsid w:val="007B4CF8"/>
    <w:rsid w:val="007B4EF7"/>
    <w:rsid w:val="007B766A"/>
    <w:rsid w:val="007C0D03"/>
    <w:rsid w:val="007C1F0E"/>
    <w:rsid w:val="007C30EC"/>
    <w:rsid w:val="007C3251"/>
    <w:rsid w:val="007C6EB8"/>
    <w:rsid w:val="007C70E1"/>
    <w:rsid w:val="007C71DC"/>
    <w:rsid w:val="007D0E58"/>
    <w:rsid w:val="007D5932"/>
    <w:rsid w:val="007D69B8"/>
    <w:rsid w:val="007D77CF"/>
    <w:rsid w:val="007E0A76"/>
    <w:rsid w:val="007E1065"/>
    <w:rsid w:val="007E26DE"/>
    <w:rsid w:val="007E2754"/>
    <w:rsid w:val="007E5834"/>
    <w:rsid w:val="007E64BC"/>
    <w:rsid w:val="007E652F"/>
    <w:rsid w:val="007E7641"/>
    <w:rsid w:val="007F1759"/>
    <w:rsid w:val="007F17DC"/>
    <w:rsid w:val="007F2407"/>
    <w:rsid w:val="007F26D1"/>
    <w:rsid w:val="007F3A43"/>
    <w:rsid w:val="007F3E7C"/>
    <w:rsid w:val="007F565D"/>
    <w:rsid w:val="007F64DB"/>
    <w:rsid w:val="007F6EAE"/>
    <w:rsid w:val="007F6F3E"/>
    <w:rsid w:val="00801D76"/>
    <w:rsid w:val="00803008"/>
    <w:rsid w:val="008038DA"/>
    <w:rsid w:val="00803CE6"/>
    <w:rsid w:val="00804191"/>
    <w:rsid w:val="00804725"/>
    <w:rsid w:val="008062CF"/>
    <w:rsid w:val="008066BB"/>
    <w:rsid w:val="008072E7"/>
    <w:rsid w:val="00807E2B"/>
    <w:rsid w:val="008102A4"/>
    <w:rsid w:val="00810BA9"/>
    <w:rsid w:val="008116BB"/>
    <w:rsid w:val="00815087"/>
    <w:rsid w:val="00817E65"/>
    <w:rsid w:val="0082010E"/>
    <w:rsid w:val="00821235"/>
    <w:rsid w:val="00821A68"/>
    <w:rsid w:val="00823282"/>
    <w:rsid w:val="00823BD3"/>
    <w:rsid w:val="00826109"/>
    <w:rsid w:val="008273B2"/>
    <w:rsid w:val="0082756E"/>
    <w:rsid w:val="00827A3F"/>
    <w:rsid w:val="00827A97"/>
    <w:rsid w:val="008312F3"/>
    <w:rsid w:val="0083169F"/>
    <w:rsid w:val="00834F68"/>
    <w:rsid w:val="008354BF"/>
    <w:rsid w:val="00835908"/>
    <w:rsid w:val="0083657C"/>
    <w:rsid w:val="008371A1"/>
    <w:rsid w:val="00837B3A"/>
    <w:rsid w:val="00840169"/>
    <w:rsid w:val="008414EF"/>
    <w:rsid w:val="0084470D"/>
    <w:rsid w:val="008454E2"/>
    <w:rsid w:val="0084623D"/>
    <w:rsid w:val="008464A3"/>
    <w:rsid w:val="00847391"/>
    <w:rsid w:val="0084761D"/>
    <w:rsid w:val="00847FCA"/>
    <w:rsid w:val="00850F2F"/>
    <w:rsid w:val="00852B29"/>
    <w:rsid w:val="0085406B"/>
    <w:rsid w:val="00854538"/>
    <w:rsid w:val="00855867"/>
    <w:rsid w:val="00857DD1"/>
    <w:rsid w:val="0086080A"/>
    <w:rsid w:val="008608F2"/>
    <w:rsid w:val="00861904"/>
    <w:rsid w:val="00863404"/>
    <w:rsid w:val="00863444"/>
    <w:rsid w:val="008636A9"/>
    <w:rsid w:val="00863B5C"/>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48D1"/>
    <w:rsid w:val="008858A2"/>
    <w:rsid w:val="008872F5"/>
    <w:rsid w:val="008873EA"/>
    <w:rsid w:val="008876E8"/>
    <w:rsid w:val="00887E46"/>
    <w:rsid w:val="00887F84"/>
    <w:rsid w:val="008920BB"/>
    <w:rsid w:val="00894E90"/>
    <w:rsid w:val="00897CF0"/>
    <w:rsid w:val="008A0F21"/>
    <w:rsid w:val="008A10B3"/>
    <w:rsid w:val="008A17B6"/>
    <w:rsid w:val="008A1B07"/>
    <w:rsid w:val="008A2604"/>
    <w:rsid w:val="008A2B15"/>
    <w:rsid w:val="008A49EB"/>
    <w:rsid w:val="008A5958"/>
    <w:rsid w:val="008A6AAF"/>
    <w:rsid w:val="008A7515"/>
    <w:rsid w:val="008A7DD0"/>
    <w:rsid w:val="008B052E"/>
    <w:rsid w:val="008B0658"/>
    <w:rsid w:val="008B1DB0"/>
    <w:rsid w:val="008B41B0"/>
    <w:rsid w:val="008B4B67"/>
    <w:rsid w:val="008B56DA"/>
    <w:rsid w:val="008B5B3D"/>
    <w:rsid w:val="008B5FFD"/>
    <w:rsid w:val="008B61EA"/>
    <w:rsid w:val="008B7434"/>
    <w:rsid w:val="008C2672"/>
    <w:rsid w:val="008C2A0A"/>
    <w:rsid w:val="008C2C56"/>
    <w:rsid w:val="008C3A76"/>
    <w:rsid w:val="008C480E"/>
    <w:rsid w:val="008C62B2"/>
    <w:rsid w:val="008C6378"/>
    <w:rsid w:val="008C6C10"/>
    <w:rsid w:val="008C7859"/>
    <w:rsid w:val="008C7A4D"/>
    <w:rsid w:val="008D03DC"/>
    <w:rsid w:val="008D0C73"/>
    <w:rsid w:val="008D2B0C"/>
    <w:rsid w:val="008D2F5A"/>
    <w:rsid w:val="008D3528"/>
    <w:rsid w:val="008D3848"/>
    <w:rsid w:val="008D3ADD"/>
    <w:rsid w:val="008D5DE2"/>
    <w:rsid w:val="008D6179"/>
    <w:rsid w:val="008D701A"/>
    <w:rsid w:val="008D7F77"/>
    <w:rsid w:val="008D7FDF"/>
    <w:rsid w:val="008E0B5B"/>
    <w:rsid w:val="008E1635"/>
    <w:rsid w:val="008E2756"/>
    <w:rsid w:val="008E2D7D"/>
    <w:rsid w:val="008E44A0"/>
    <w:rsid w:val="008E50D5"/>
    <w:rsid w:val="008E58BA"/>
    <w:rsid w:val="008E7798"/>
    <w:rsid w:val="008E79B6"/>
    <w:rsid w:val="008E7A00"/>
    <w:rsid w:val="008E7D72"/>
    <w:rsid w:val="008F20C4"/>
    <w:rsid w:val="008F2A45"/>
    <w:rsid w:val="008F467A"/>
    <w:rsid w:val="008F4ECE"/>
    <w:rsid w:val="008F604D"/>
    <w:rsid w:val="008F6826"/>
    <w:rsid w:val="008F6DB7"/>
    <w:rsid w:val="008F7B64"/>
    <w:rsid w:val="0090009B"/>
    <w:rsid w:val="0090147E"/>
    <w:rsid w:val="00903C95"/>
    <w:rsid w:val="0090407D"/>
    <w:rsid w:val="00905BFD"/>
    <w:rsid w:val="00905FF6"/>
    <w:rsid w:val="009101DC"/>
    <w:rsid w:val="00914157"/>
    <w:rsid w:val="009147E4"/>
    <w:rsid w:val="00915AB8"/>
    <w:rsid w:val="009176FB"/>
    <w:rsid w:val="00920A73"/>
    <w:rsid w:val="00921847"/>
    <w:rsid w:val="00922810"/>
    <w:rsid w:val="00922E36"/>
    <w:rsid w:val="00924D31"/>
    <w:rsid w:val="009252F3"/>
    <w:rsid w:val="00926738"/>
    <w:rsid w:val="00926F73"/>
    <w:rsid w:val="009304DA"/>
    <w:rsid w:val="009328D3"/>
    <w:rsid w:val="00932E4C"/>
    <w:rsid w:val="00933F6C"/>
    <w:rsid w:val="0093442D"/>
    <w:rsid w:val="009355E0"/>
    <w:rsid w:val="0093617D"/>
    <w:rsid w:val="00937090"/>
    <w:rsid w:val="00940BEB"/>
    <w:rsid w:val="009412AE"/>
    <w:rsid w:val="00941A2D"/>
    <w:rsid w:val="00942A53"/>
    <w:rsid w:val="00942C6B"/>
    <w:rsid w:val="00943F5A"/>
    <w:rsid w:val="009445DF"/>
    <w:rsid w:val="00944CB3"/>
    <w:rsid w:val="00945128"/>
    <w:rsid w:val="00945A4D"/>
    <w:rsid w:val="00946E58"/>
    <w:rsid w:val="00947660"/>
    <w:rsid w:val="009509E3"/>
    <w:rsid w:val="00950DCF"/>
    <w:rsid w:val="00953858"/>
    <w:rsid w:val="009539C6"/>
    <w:rsid w:val="009542F7"/>
    <w:rsid w:val="00954AF8"/>
    <w:rsid w:val="00954C5D"/>
    <w:rsid w:val="00954D66"/>
    <w:rsid w:val="00957294"/>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8E0"/>
    <w:rsid w:val="00980995"/>
    <w:rsid w:val="00980E1E"/>
    <w:rsid w:val="0098116A"/>
    <w:rsid w:val="00981785"/>
    <w:rsid w:val="00982EBE"/>
    <w:rsid w:val="00990104"/>
    <w:rsid w:val="00992916"/>
    <w:rsid w:val="00993C25"/>
    <w:rsid w:val="009A0A85"/>
    <w:rsid w:val="009A20FB"/>
    <w:rsid w:val="009A2BB2"/>
    <w:rsid w:val="009A3204"/>
    <w:rsid w:val="009A440D"/>
    <w:rsid w:val="009A4BF2"/>
    <w:rsid w:val="009A560B"/>
    <w:rsid w:val="009A7278"/>
    <w:rsid w:val="009B03A2"/>
    <w:rsid w:val="009B2C12"/>
    <w:rsid w:val="009B3F83"/>
    <w:rsid w:val="009B5F8F"/>
    <w:rsid w:val="009B6311"/>
    <w:rsid w:val="009C0E41"/>
    <w:rsid w:val="009C1D84"/>
    <w:rsid w:val="009C7BC8"/>
    <w:rsid w:val="009D3117"/>
    <w:rsid w:val="009D3449"/>
    <w:rsid w:val="009D52DA"/>
    <w:rsid w:val="009D6065"/>
    <w:rsid w:val="009D76DB"/>
    <w:rsid w:val="009D7D25"/>
    <w:rsid w:val="009E0494"/>
    <w:rsid w:val="009E0511"/>
    <w:rsid w:val="009E052E"/>
    <w:rsid w:val="009E1995"/>
    <w:rsid w:val="009E3788"/>
    <w:rsid w:val="009E3A8D"/>
    <w:rsid w:val="009E4235"/>
    <w:rsid w:val="009E69AD"/>
    <w:rsid w:val="009E6B8F"/>
    <w:rsid w:val="009F0E2A"/>
    <w:rsid w:val="009F37DD"/>
    <w:rsid w:val="009F423F"/>
    <w:rsid w:val="009F4E01"/>
    <w:rsid w:val="009F714E"/>
    <w:rsid w:val="009F7206"/>
    <w:rsid w:val="009F7ED4"/>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3772"/>
    <w:rsid w:val="00A162B6"/>
    <w:rsid w:val="00A16EB2"/>
    <w:rsid w:val="00A21A95"/>
    <w:rsid w:val="00A234C7"/>
    <w:rsid w:val="00A25830"/>
    <w:rsid w:val="00A26AA6"/>
    <w:rsid w:val="00A278DE"/>
    <w:rsid w:val="00A27964"/>
    <w:rsid w:val="00A314A9"/>
    <w:rsid w:val="00A31D74"/>
    <w:rsid w:val="00A3207D"/>
    <w:rsid w:val="00A3421E"/>
    <w:rsid w:val="00A34DAC"/>
    <w:rsid w:val="00A36458"/>
    <w:rsid w:val="00A371C2"/>
    <w:rsid w:val="00A37326"/>
    <w:rsid w:val="00A40900"/>
    <w:rsid w:val="00A40F48"/>
    <w:rsid w:val="00A40F8B"/>
    <w:rsid w:val="00A4102A"/>
    <w:rsid w:val="00A4372F"/>
    <w:rsid w:val="00A44731"/>
    <w:rsid w:val="00A44801"/>
    <w:rsid w:val="00A458B3"/>
    <w:rsid w:val="00A4640B"/>
    <w:rsid w:val="00A47CFA"/>
    <w:rsid w:val="00A5018D"/>
    <w:rsid w:val="00A501A8"/>
    <w:rsid w:val="00A51BFC"/>
    <w:rsid w:val="00A53082"/>
    <w:rsid w:val="00A535AE"/>
    <w:rsid w:val="00A547D8"/>
    <w:rsid w:val="00A54A41"/>
    <w:rsid w:val="00A54DEE"/>
    <w:rsid w:val="00A54F17"/>
    <w:rsid w:val="00A55208"/>
    <w:rsid w:val="00A562F5"/>
    <w:rsid w:val="00A564FF"/>
    <w:rsid w:val="00A56E76"/>
    <w:rsid w:val="00A56FA0"/>
    <w:rsid w:val="00A57DD9"/>
    <w:rsid w:val="00A6061B"/>
    <w:rsid w:val="00A610DD"/>
    <w:rsid w:val="00A616AC"/>
    <w:rsid w:val="00A62B00"/>
    <w:rsid w:val="00A62C50"/>
    <w:rsid w:val="00A65942"/>
    <w:rsid w:val="00A66114"/>
    <w:rsid w:val="00A66F51"/>
    <w:rsid w:val="00A723C1"/>
    <w:rsid w:val="00A72822"/>
    <w:rsid w:val="00A73613"/>
    <w:rsid w:val="00A7437B"/>
    <w:rsid w:val="00A746A0"/>
    <w:rsid w:val="00A74AD0"/>
    <w:rsid w:val="00A76265"/>
    <w:rsid w:val="00A770D5"/>
    <w:rsid w:val="00A773FA"/>
    <w:rsid w:val="00A81050"/>
    <w:rsid w:val="00A815F4"/>
    <w:rsid w:val="00A82406"/>
    <w:rsid w:val="00A83797"/>
    <w:rsid w:val="00A84C2A"/>
    <w:rsid w:val="00A854AD"/>
    <w:rsid w:val="00A8631C"/>
    <w:rsid w:val="00A87438"/>
    <w:rsid w:val="00A92D97"/>
    <w:rsid w:val="00A93482"/>
    <w:rsid w:val="00A944C0"/>
    <w:rsid w:val="00A9635E"/>
    <w:rsid w:val="00A963FC"/>
    <w:rsid w:val="00A96573"/>
    <w:rsid w:val="00A96577"/>
    <w:rsid w:val="00A978CD"/>
    <w:rsid w:val="00AA090F"/>
    <w:rsid w:val="00AA11CC"/>
    <w:rsid w:val="00AA3B8E"/>
    <w:rsid w:val="00AA424E"/>
    <w:rsid w:val="00AA43C1"/>
    <w:rsid w:val="00AA6E2B"/>
    <w:rsid w:val="00AA7835"/>
    <w:rsid w:val="00AA7E27"/>
    <w:rsid w:val="00AB0C99"/>
    <w:rsid w:val="00AB0E0E"/>
    <w:rsid w:val="00AB1C26"/>
    <w:rsid w:val="00AB2B49"/>
    <w:rsid w:val="00AB3AB2"/>
    <w:rsid w:val="00AB602E"/>
    <w:rsid w:val="00AC345E"/>
    <w:rsid w:val="00AC4422"/>
    <w:rsid w:val="00AC4EDC"/>
    <w:rsid w:val="00AC50D8"/>
    <w:rsid w:val="00AC5B31"/>
    <w:rsid w:val="00AC6762"/>
    <w:rsid w:val="00AC787D"/>
    <w:rsid w:val="00AD062E"/>
    <w:rsid w:val="00AD1192"/>
    <w:rsid w:val="00AD147B"/>
    <w:rsid w:val="00AD2959"/>
    <w:rsid w:val="00AD2A93"/>
    <w:rsid w:val="00AD4110"/>
    <w:rsid w:val="00AD4C3A"/>
    <w:rsid w:val="00AD5F98"/>
    <w:rsid w:val="00AD77CA"/>
    <w:rsid w:val="00AE0FF9"/>
    <w:rsid w:val="00AE36D1"/>
    <w:rsid w:val="00AE3BE1"/>
    <w:rsid w:val="00AE4CB6"/>
    <w:rsid w:val="00AE5994"/>
    <w:rsid w:val="00AE759A"/>
    <w:rsid w:val="00AE7D5E"/>
    <w:rsid w:val="00AF0155"/>
    <w:rsid w:val="00AF09DC"/>
    <w:rsid w:val="00AF0FA3"/>
    <w:rsid w:val="00AF3ABE"/>
    <w:rsid w:val="00AF6483"/>
    <w:rsid w:val="00AF75CE"/>
    <w:rsid w:val="00B00300"/>
    <w:rsid w:val="00B006A7"/>
    <w:rsid w:val="00B01F12"/>
    <w:rsid w:val="00B06D4C"/>
    <w:rsid w:val="00B06EDA"/>
    <w:rsid w:val="00B1070C"/>
    <w:rsid w:val="00B114C8"/>
    <w:rsid w:val="00B11E8E"/>
    <w:rsid w:val="00B12312"/>
    <w:rsid w:val="00B13006"/>
    <w:rsid w:val="00B13610"/>
    <w:rsid w:val="00B142A4"/>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67CE"/>
    <w:rsid w:val="00B273EE"/>
    <w:rsid w:val="00B30A8A"/>
    <w:rsid w:val="00B33A23"/>
    <w:rsid w:val="00B33C22"/>
    <w:rsid w:val="00B35EA4"/>
    <w:rsid w:val="00B37505"/>
    <w:rsid w:val="00B37BE8"/>
    <w:rsid w:val="00B40966"/>
    <w:rsid w:val="00B41D62"/>
    <w:rsid w:val="00B4256C"/>
    <w:rsid w:val="00B442A0"/>
    <w:rsid w:val="00B445CB"/>
    <w:rsid w:val="00B50598"/>
    <w:rsid w:val="00B509F4"/>
    <w:rsid w:val="00B50E03"/>
    <w:rsid w:val="00B51189"/>
    <w:rsid w:val="00B51360"/>
    <w:rsid w:val="00B51709"/>
    <w:rsid w:val="00B517EC"/>
    <w:rsid w:val="00B51B92"/>
    <w:rsid w:val="00B52EC4"/>
    <w:rsid w:val="00B56E7F"/>
    <w:rsid w:val="00B57093"/>
    <w:rsid w:val="00B6032A"/>
    <w:rsid w:val="00B6127E"/>
    <w:rsid w:val="00B61F84"/>
    <w:rsid w:val="00B62240"/>
    <w:rsid w:val="00B62BE7"/>
    <w:rsid w:val="00B62F2C"/>
    <w:rsid w:val="00B63020"/>
    <w:rsid w:val="00B636F0"/>
    <w:rsid w:val="00B663AB"/>
    <w:rsid w:val="00B7240A"/>
    <w:rsid w:val="00B73E5A"/>
    <w:rsid w:val="00B748CE"/>
    <w:rsid w:val="00B7523F"/>
    <w:rsid w:val="00B7550D"/>
    <w:rsid w:val="00B76ACA"/>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3509"/>
    <w:rsid w:val="00BA40D2"/>
    <w:rsid w:val="00BA517E"/>
    <w:rsid w:val="00BA5475"/>
    <w:rsid w:val="00BA7796"/>
    <w:rsid w:val="00BB070B"/>
    <w:rsid w:val="00BB0F17"/>
    <w:rsid w:val="00BB1B6E"/>
    <w:rsid w:val="00BB2C2D"/>
    <w:rsid w:val="00BB2EA3"/>
    <w:rsid w:val="00BB2ED6"/>
    <w:rsid w:val="00BB316A"/>
    <w:rsid w:val="00BB4893"/>
    <w:rsid w:val="00BB510E"/>
    <w:rsid w:val="00BB6088"/>
    <w:rsid w:val="00BC46E9"/>
    <w:rsid w:val="00BC5642"/>
    <w:rsid w:val="00BC5A34"/>
    <w:rsid w:val="00BD117E"/>
    <w:rsid w:val="00BD12DB"/>
    <w:rsid w:val="00BD144D"/>
    <w:rsid w:val="00BD20BD"/>
    <w:rsid w:val="00BD28B5"/>
    <w:rsid w:val="00BD2F28"/>
    <w:rsid w:val="00BD3BF1"/>
    <w:rsid w:val="00BD4662"/>
    <w:rsid w:val="00BD4AE6"/>
    <w:rsid w:val="00BD58F2"/>
    <w:rsid w:val="00BD5CB8"/>
    <w:rsid w:val="00BD5F4A"/>
    <w:rsid w:val="00BE0002"/>
    <w:rsid w:val="00BE084C"/>
    <w:rsid w:val="00BE4C41"/>
    <w:rsid w:val="00BE58C5"/>
    <w:rsid w:val="00BE67E1"/>
    <w:rsid w:val="00BE6B8F"/>
    <w:rsid w:val="00BE7F22"/>
    <w:rsid w:val="00BF1361"/>
    <w:rsid w:val="00BF2D60"/>
    <w:rsid w:val="00BF4F69"/>
    <w:rsid w:val="00BF69B7"/>
    <w:rsid w:val="00C00021"/>
    <w:rsid w:val="00C00190"/>
    <w:rsid w:val="00C0058C"/>
    <w:rsid w:val="00C00F39"/>
    <w:rsid w:val="00C01B81"/>
    <w:rsid w:val="00C02D53"/>
    <w:rsid w:val="00C04518"/>
    <w:rsid w:val="00C05BD9"/>
    <w:rsid w:val="00C06977"/>
    <w:rsid w:val="00C06A71"/>
    <w:rsid w:val="00C0747E"/>
    <w:rsid w:val="00C1008F"/>
    <w:rsid w:val="00C11997"/>
    <w:rsid w:val="00C11B9B"/>
    <w:rsid w:val="00C1269B"/>
    <w:rsid w:val="00C131FF"/>
    <w:rsid w:val="00C13E07"/>
    <w:rsid w:val="00C1448A"/>
    <w:rsid w:val="00C14AF9"/>
    <w:rsid w:val="00C20538"/>
    <w:rsid w:val="00C216E6"/>
    <w:rsid w:val="00C2324D"/>
    <w:rsid w:val="00C234AC"/>
    <w:rsid w:val="00C24DE5"/>
    <w:rsid w:val="00C2534B"/>
    <w:rsid w:val="00C254A1"/>
    <w:rsid w:val="00C258DD"/>
    <w:rsid w:val="00C30465"/>
    <w:rsid w:val="00C3081F"/>
    <w:rsid w:val="00C312CF"/>
    <w:rsid w:val="00C31F81"/>
    <w:rsid w:val="00C33E35"/>
    <w:rsid w:val="00C33ECE"/>
    <w:rsid w:val="00C34AE4"/>
    <w:rsid w:val="00C35B95"/>
    <w:rsid w:val="00C37690"/>
    <w:rsid w:val="00C376BE"/>
    <w:rsid w:val="00C40E4E"/>
    <w:rsid w:val="00C40F5A"/>
    <w:rsid w:val="00C41C7B"/>
    <w:rsid w:val="00C42FBA"/>
    <w:rsid w:val="00C43CF4"/>
    <w:rsid w:val="00C45912"/>
    <w:rsid w:val="00C45B4F"/>
    <w:rsid w:val="00C461F1"/>
    <w:rsid w:val="00C501CB"/>
    <w:rsid w:val="00C511AF"/>
    <w:rsid w:val="00C5133E"/>
    <w:rsid w:val="00C51727"/>
    <w:rsid w:val="00C51A60"/>
    <w:rsid w:val="00C51C58"/>
    <w:rsid w:val="00C525A8"/>
    <w:rsid w:val="00C52852"/>
    <w:rsid w:val="00C52FDF"/>
    <w:rsid w:val="00C53D57"/>
    <w:rsid w:val="00C54A0B"/>
    <w:rsid w:val="00C55A23"/>
    <w:rsid w:val="00C566E2"/>
    <w:rsid w:val="00C56DFC"/>
    <w:rsid w:val="00C6069D"/>
    <w:rsid w:val="00C63072"/>
    <w:rsid w:val="00C63AA8"/>
    <w:rsid w:val="00C641D7"/>
    <w:rsid w:val="00C6707A"/>
    <w:rsid w:val="00C678DB"/>
    <w:rsid w:val="00C67AE4"/>
    <w:rsid w:val="00C704E2"/>
    <w:rsid w:val="00C70684"/>
    <w:rsid w:val="00C70947"/>
    <w:rsid w:val="00C71901"/>
    <w:rsid w:val="00C71EC4"/>
    <w:rsid w:val="00C7334A"/>
    <w:rsid w:val="00C73A78"/>
    <w:rsid w:val="00C75729"/>
    <w:rsid w:val="00C76C41"/>
    <w:rsid w:val="00C77058"/>
    <w:rsid w:val="00C77609"/>
    <w:rsid w:val="00C80FCF"/>
    <w:rsid w:val="00C812CA"/>
    <w:rsid w:val="00C81C94"/>
    <w:rsid w:val="00C82597"/>
    <w:rsid w:val="00C82845"/>
    <w:rsid w:val="00C82A5F"/>
    <w:rsid w:val="00C82D07"/>
    <w:rsid w:val="00C838AC"/>
    <w:rsid w:val="00C83C3D"/>
    <w:rsid w:val="00C841AF"/>
    <w:rsid w:val="00C84DD9"/>
    <w:rsid w:val="00C87B8A"/>
    <w:rsid w:val="00C902A4"/>
    <w:rsid w:val="00C91105"/>
    <w:rsid w:val="00C91CB4"/>
    <w:rsid w:val="00C92734"/>
    <w:rsid w:val="00C92F72"/>
    <w:rsid w:val="00C93962"/>
    <w:rsid w:val="00C97652"/>
    <w:rsid w:val="00C97EAA"/>
    <w:rsid w:val="00CA01D5"/>
    <w:rsid w:val="00CA107B"/>
    <w:rsid w:val="00CA271E"/>
    <w:rsid w:val="00CA3AD2"/>
    <w:rsid w:val="00CA3FCD"/>
    <w:rsid w:val="00CA5FE3"/>
    <w:rsid w:val="00CA6202"/>
    <w:rsid w:val="00CA757F"/>
    <w:rsid w:val="00CA77EF"/>
    <w:rsid w:val="00CB12C4"/>
    <w:rsid w:val="00CB1E57"/>
    <w:rsid w:val="00CB2572"/>
    <w:rsid w:val="00CB2F77"/>
    <w:rsid w:val="00CB2FD2"/>
    <w:rsid w:val="00CB3AD3"/>
    <w:rsid w:val="00CB43F9"/>
    <w:rsid w:val="00CB7089"/>
    <w:rsid w:val="00CB7142"/>
    <w:rsid w:val="00CC1728"/>
    <w:rsid w:val="00CC52B1"/>
    <w:rsid w:val="00CC6138"/>
    <w:rsid w:val="00CC6830"/>
    <w:rsid w:val="00CD08C9"/>
    <w:rsid w:val="00CD1560"/>
    <w:rsid w:val="00CD2171"/>
    <w:rsid w:val="00CD36DB"/>
    <w:rsid w:val="00CD41AC"/>
    <w:rsid w:val="00CD424A"/>
    <w:rsid w:val="00CD48AB"/>
    <w:rsid w:val="00CD63D1"/>
    <w:rsid w:val="00CD72D6"/>
    <w:rsid w:val="00CE03A4"/>
    <w:rsid w:val="00CE1439"/>
    <w:rsid w:val="00CE1916"/>
    <w:rsid w:val="00CE282F"/>
    <w:rsid w:val="00CE2B07"/>
    <w:rsid w:val="00CE2CA2"/>
    <w:rsid w:val="00CE2FB9"/>
    <w:rsid w:val="00CE4431"/>
    <w:rsid w:val="00CE4D73"/>
    <w:rsid w:val="00CE5961"/>
    <w:rsid w:val="00CE5CC8"/>
    <w:rsid w:val="00CE6597"/>
    <w:rsid w:val="00CE6EC2"/>
    <w:rsid w:val="00CE7A48"/>
    <w:rsid w:val="00CF01A9"/>
    <w:rsid w:val="00CF0768"/>
    <w:rsid w:val="00CF23CF"/>
    <w:rsid w:val="00CF2529"/>
    <w:rsid w:val="00CF3432"/>
    <w:rsid w:val="00CF5DE8"/>
    <w:rsid w:val="00CF5F25"/>
    <w:rsid w:val="00CF621A"/>
    <w:rsid w:val="00CF6A0A"/>
    <w:rsid w:val="00CF6EEB"/>
    <w:rsid w:val="00CF7B91"/>
    <w:rsid w:val="00D00CEC"/>
    <w:rsid w:val="00D021A9"/>
    <w:rsid w:val="00D02B83"/>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25F"/>
    <w:rsid w:val="00D20418"/>
    <w:rsid w:val="00D20D31"/>
    <w:rsid w:val="00D22970"/>
    <w:rsid w:val="00D23BCC"/>
    <w:rsid w:val="00D246B0"/>
    <w:rsid w:val="00D267F8"/>
    <w:rsid w:val="00D30926"/>
    <w:rsid w:val="00D3192C"/>
    <w:rsid w:val="00D35679"/>
    <w:rsid w:val="00D373E5"/>
    <w:rsid w:val="00D40C09"/>
    <w:rsid w:val="00D40E08"/>
    <w:rsid w:val="00D41889"/>
    <w:rsid w:val="00D4291E"/>
    <w:rsid w:val="00D43124"/>
    <w:rsid w:val="00D43AB4"/>
    <w:rsid w:val="00D44649"/>
    <w:rsid w:val="00D47172"/>
    <w:rsid w:val="00D47D9E"/>
    <w:rsid w:val="00D52941"/>
    <w:rsid w:val="00D540CC"/>
    <w:rsid w:val="00D561DD"/>
    <w:rsid w:val="00D57B04"/>
    <w:rsid w:val="00D60087"/>
    <w:rsid w:val="00D6024D"/>
    <w:rsid w:val="00D60912"/>
    <w:rsid w:val="00D64602"/>
    <w:rsid w:val="00D64870"/>
    <w:rsid w:val="00D65812"/>
    <w:rsid w:val="00D660C2"/>
    <w:rsid w:val="00D66BDE"/>
    <w:rsid w:val="00D67D9F"/>
    <w:rsid w:val="00D729BE"/>
    <w:rsid w:val="00D72EF3"/>
    <w:rsid w:val="00D74D88"/>
    <w:rsid w:val="00D7573C"/>
    <w:rsid w:val="00D76394"/>
    <w:rsid w:val="00D77490"/>
    <w:rsid w:val="00D778CE"/>
    <w:rsid w:val="00D8071A"/>
    <w:rsid w:val="00D80A7F"/>
    <w:rsid w:val="00D8137C"/>
    <w:rsid w:val="00D82796"/>
    <w:rsid w:val="00D829D3"/>
    <w:rsid w:val="00D83A51"/>
    <w:rsid w:val="00D83AA9"/>
    <w:rsid w:val="00D842B7"/>
    <w:rsid w:val="00D8462A"/>
    <w:rsid w:val="00D85F5D"/>
    <w:rsid w:val="00D87062"/>
    <w:rsid w:val="00D87813"/>
    <w:rsid w:val="00D87BC0"/>
    <w:rsid w:val="00D90645"/>
    <w:rsid w:val="00D90E59"/>
    <w:rsid w:val="00D927EF"/>
    <w:rsid w:val="00D9407B"/>
    <w:rsid w:val="00D9451B"/>
    <w:rsid w:val="00D9654D"/>
    <w:rsid w:val="00D966EE"/>
    <w:rsid w:val="00D96700"/>
    <w:rsid w:val="00D96DE1"/>
    <w:rsid w:val="00DA3DA2"/>
    <w:rsid w:val="00DA404B"/>
    <w:rsid w:val="00DA50CF"/>
    <w:rsid w:val="00DA51FD"/>
    <w:rsid w:val="00DA532C"/>
    <w:rsid w:val="00DA742E"/>
    <w:rsid w:val="00DA7BFE"/>
    <w:rsid w:val="00DB0036"/>
    <w:rsid w:val="00DB0270"/>
    <w:rsid w:val="00DB0A04"/>
    <w:rsid w:val="00DB139D"/>
    <w:rsid w:val="00DB2152"/>
    <w:rsid w:val="00DB39AB"/>
    <w:rsid w:val="00DB3C6C"/>
    <w:rsid w:val="00DB3F09"/>
    <w:rsid w:val="00DB45A6"/>
    <w:rsid w:val="00DB45C1"/>
    <w:rsid w:val="00DB45FE"/>
    <w:rsid w:val="00DB6319"/>
    <w:rsid w:val="00DB74D2"/>
    <w:rsid w:val="00DC3520"/>
    <w:rsid w:val="00DC56A0"/>
    <w:rsid w:val="00DC6395"/>
    <w:rsid w:val="00DC6902"/>
    <w:rsid w:val="00DC6AA1"/>
    <w:rsid w:val="00DC6F72"/>
    <w:rsid w:val="00DC6F95"/>
    <w:rsid w:val="00DC73DB"/>
    <w:rsid w:val="00DD1A52"/>
    <w:rsid w:val="00DD1F42"/>
    <w:rsid w:val="00DD20DA"/>
    <w:rsid w:val="00DD2956"/>
    <w:rsid w:val="00DD35E4"/>
    <w:rsid w:val="00DD4857"/>
    <w:rsid w:val="00DD5C25"/>
    <w:rsid w:val="00DD6130"/>
    <w:rsid w:val="00DD61BF"/>
    <w:rsid w:val="00DD62B4"/>
    <w:rsid w:val="00DD6A0B"/>
    <w:rsid w:val="00DD748D"/>
    <w:rsid w:val="00DE06F9"/>
    <w:rsid w:val="00DE2BD8"/>
    <w:rsid w:val="00DE2C6D"/>
    <w:rsid w:val="00DE3138"/>
    <w:rsid w:val="00DE4546"/>
    <w:rsid w:val="00DF0613"/>
    <w:rsid w:val="00DF176C"/>
    <w:rsid w:val="00DF201B"/>
    <w:rsid w:val="00DF3ECE"/>
    <w:rsid w:val="00DF4681"/>
    <w:rsid w:val="00DF5659"/>
    <w:rsid w:val="00E002FC"/>
    <w:rsid w:val="00E01BF8"/>
    <w:rsid w:val="00E0257F"/>
    <w:rsid w:val="00E033F7"/>
    <w:rsid w:val="00E0366A"/>
    <w:rsid w:val="00E04DC4"/>
    <w:rsid w:val="00E05CC7"/>
    <w:rsid w:val="00E07979"/>
    <w:rsid w:val="00E10948"/>
    <w:rsid w:val="00E11F8F"/>
    <w:rsid w:val="00E12901"/>
    <w:rsid w:val="00E139AF"/>
    <w:rsid w:val="00E13D13"/>
    <w:rsid w:val="00E14656"/>
    <w:rsid w:val="00E146F4"/>
    <w:rsid w:val="00E15E61"/>
    <w:rsid w:val="00E163CE"/>
    <w:rsid w:val="00E16C86"/>
    <w:rsid w:val="00E1749F"/>
    <w:rsid w:val="00E20CDC"/>
    <w:rsid w:val="00E21526"/>
    <w:rsid w:val="00E217A3"/>
    <w:rsid w:val="00E21DBF"/>
    <w:rsid w:val="00E21F38"/>
    <w:rsid w:val="00E22126"/>
    <w:rsid w:val="00E2391E"/>
    <w:rsid w:val="00E23A5B"/>
    <w:rsid w:val="00E24C61"/>
    <w:rsid w:val="00E24DAE"/>
    <w:rsid w:val="00E25C3B"/>
    <w:rsid w:val="00E2715D"/>
    <w:rsid w:val="00E27E2D"/>
    <w:rsid w:val="00E31EE5"/>
    <w:rsid w:val="00E33174"/>
    <w:rsid w:val="00E335C3"/>
    <w:rsid w:val="00E35323"/>
    <w:rsid w:val="00E3667C"/>
    <w:rsid w:val="00E36A82"/>
    <w:rsid w:val="00E36CC9"/>
    <w:rsid w:val="00E37C6D"/>
    <w:rsid w:val="00E41F6A"/>
    <w:rsid w:val="00E46038"/>
    <w:rsid w:val="00E5091B"/>
    <w:rsid w:val="00E50D29"/>
    <w:rsid w:val="00E5604F"/>
    <w:rsid w:val="00E5696C"/>
    <w:rsid w:val="00E60999"/>
    <w:rsid w:val="00E618A6"/>
    <w:rsid w:val="00E61F02"/>
    <w:rsid w:val="00E62040"/>
    <w:rsid w:val="00E63282"/>
    <w:rsid w:val="00E63798"/>
    <w:rsid w:val="00E6388E"/>
    <w:rsid w:val="00E700C0"/>
    <w:rsid w:val="00E726CA"/>
    <w:rsid w:val="00E72B08"/>
    <w:rsid w:val="00E730CD"/>
    <w:rsid w:val="00E7591D"/>
    <w:rsid w:val="00E8197A"/>
    <w:rsid w:val="00E84BFA"/>
    <w:rsid w:val="00E84FE8"/>
    <w:rsid w:val="00E90F7E"/>
    <w:rsid w:val="00E911AC"/>
    <w:rsid w:val="00E9163C"/>
    <w:rsid w:val="00E919A8"/>
    <w:rsid w:val="00E9333E"/>
    <w:rsid w:val="00E93742"/>
    <w:rsid w:val="00E944F7"/>
    <w:rsid w:val="00E94A67"/>
    <w:rsid w:val="00E95357"/>
    <w:rsid w:val="00E9667C"/>
    <w:rsid w:val="00E97D31"/>
    <w:rsid w:val="00EA00FD"/>
    <w:rsid w:val="00EA0CDC"/>
    <w:rsid w:val="00EA0D3E"/>
    <w:rsid w:val="00EA1C1D"/>
    <w:rsid w:val="00EA2A8B"/>
    <w:rsid w:val="00EA6044"/>
    <w:rsid w:val="00EA6F83"/>
    <w:rsid w:val="00EA73E1"/>
    <w:rsid w:val="00EB0921"/>
    <w:rsid w:val="00EB16F1"/>
    <w:rsid w:val="00EB4157"/>
    <w:rsid w:val="00EB4558"/>
    <w:rsid w:val="00EB600E"/>
    <w:rsid w:val="00EB66B1"/>
    <w:rsid w:val="00EB7950"/>
    <w:rsid w:val="00EB7A87"/>
    <w:rsid w:val="00EC429A"/>
    <w:rsid w:val="00EC4C71"/>
    <w:rsid w:val="00EC541B"/>
    <w:rsid w:val="00EC618C"/>
    <w:rsid w:val="00EC65B7"/>
    <w:rsid w:val="00EC6C46"/>
    <w:rsid w:val="00EC7039"/>
    <w:rsid w:val="00ED036D"/>
    <w:rsid w:val="00ED194E"/>
    <w:rsid w:val="00ED49E7"/>
    <w:rsid w:val="00ED4C58"/>
    <w:rsid w:val="00ED5016"/>
    <w:rsid w:val="00ED5AFD"/>
    <w:rsid w:val="00ED6329"/>
    <w:rsid w:val="00ED6AB7"/>
    <w:rsid w:val="00ED6ABE"/>
    <w:rsid w:val="00ED7133"/>
    <w:rsid w:val="00ED7214"/>
    <w:rsid w:val="00ED76A6"/>
    <w:rsid w:val="00ED797C"/>
    <w:rsid w:val="00EE1D4E"/>
    <w:rsid w:val="00EE1F57"/>
    <w:rsid w:val="00EE2003"/>
    <w:rsid w:val="00EE394C"/>
    <w:rsid w:val="00EE4739"/>
    <w:rsid w:val="00EE4B27"/>
    <w:rsid w:val="00EE6F41"/>
    <w:rsid w:val="00EE753F"/>
    <w:rsid w:val="00EE7C44"/>
    <w:rsid w:val="00EF13D4"/>
    <w:rsid w:val="00EF2B09"/>
    <w:rsid w:val="00EF4068"/>
    <w:rsid w:val="00EF47AA"/>
    <w:rsid w:val="00EF543C"/>
    <w:rsid w:val="00EF65E5"/>
    <w:rsid w:val="00EF69AD"/>
    <w:rsid w:val="00EF7216"/>
    <w:rsid w:val="00F0190A"/>
    <w:rsid w:val="00F01BC4"/>
    <w:rsid w:val="00F02CA2"/>
    <w:rsid w:val="00F0330C"/>
    <w:rsid w:val="00F036E4"/>
    <w:rsid w:val="00F0617E"/>
    <w:rsid w:val="00F06AE8"/>
    <w:rsid w:val="00F07432"/>
    <w:rsid w:val="00F07B94"/>
    <w:rsid w:val="00F10623"/>
    <w:rsid w:val="00F11B7B"/>
    <w:rsid w:val="00F11EF4"/>
    <w:rsid w:val="00F12068"/>
    <w:rsid w:val="00F12670"/>
    <w:rsid w:val="00F148B6"/>
    <w:rsid w:val="00F16339"/>
    <w:rsid w:val="00F16B9F"/>
    <w:rsid w:val="00F17A06"/>
    <w:rsid w:val="00F2004E"/>
    <w:rsid w:val="00F207D5"/>
    <w:rsid w:val="00F2149F"/>
    <w:rsid w:val="00F216B4"/>
    <w:rsid w:val="00F230CC"/>
    <w:rsid w:val="00F24F7B"/>
    <w:rsid w:val="00F261F3"/>
    <w:rsid w:val="00F26F74"/>
    <w:rsid w:val="00F3107E"/>
    <w:rsid w:val="00F311D6"/>
    <w:rsid w:val="00F3188F"/>
    <w:rsid w:val="00F325DD"/>
    <w:rsid w:val="00F32886"/>
    <w:rsid w:val="00F329C0"/>
    <w:rsid w:val="00F33774"/>
    <w:rsid w:val="00F3392D"/>
    <w:rsid w:val="00F33A30"/>
    <w:rsid w:val="00F33CAE"/>
    <w:rsid w:val="00F34198"/>
    <w:rsid w:val="00F35003"/>
    <w:rsid w:val="00F35BDB"/>
    <w:rsid w:val="00F372B1"/>
    <w:rsid w:val="00F37C45"/>
    <w:rsid w:val="00F40564"/>
    <w:rsid w:val="00F40E65"/>
    <w:rsid w:val="00F4249D"/>
    <w:rsid w:val="00F427E6"/>
    <w:rsid w:val="00F4391C"/>
    <w:rsid w:val="00F43CE5"/>
    <w:rsid w:val="00F44DA9"/>
    <w:rsid w:val="00F45F98"/>
    <w:rsid w:val="00F45FF7"/>
    <w:rsid w:val="00F466A8"/>
    <w:rsid w:val="00F475A2"/>
    <w:rsid w:val="00F47CAB"/>
    <w:rsid w:val="00F505C1"/>
    <w:rsid w:val="00F51516"/>
    <w:rsid w:val="00F519F1"/>
    <w:rsid w:val="00F521EB"/>
    <w:rsid w:val="00F52D66"/>
    <w:rsid w:val="00F530F9"/>
    <w:rsid w:val="00F533BA"/>
    <w:rsid w:val="00F53A63"/>
    <w:rsid w:val="00F548D5"/>
    <w:rsid w:val="00F54984"/>
    <w:rsid w:val="00F56424"/>
    <w:rsid w:val="00F56A00"/>
    <w:rsid w:val="00F56A48"/>
    <w:rsid w:val="00F60947"/>
    <w:rsid w:val="00F60EA7"/>
    <w:rsid w:val="00F61332"/>
    <w:rsid w:val="00F61B35"/>
    <w:rsid w:val="00F62BBA"/>
    <w:rsid w:val="00F6309D"/>
    <w:rsid w:val="00F633BB"/>
    <w:rsid w:val="00F63EA4"/>
    <w:rsid w:val="00F6435A"/>
    <w:rsid w:val="00F64D88"/>
    <w:rsid w:val="00F65E8E"/>
    <w:rsid w:val="00F66295"/>
    <w:rsid w:val="00F74EAA"/>
    <w:rsid w:val="00F775B0"/>
    <w:rsid w:val="00F80108"/>
    <w:rsid w:val="00F8104D"/>
    <w:rsid w:val="00F8138C"/>
    <w:rsid w:val="00F81640"/>
    <w:rsid w:val="00F8185E"/>
    <w:rsid w:val="00F81A8F"/>
    <w:rsid w:val="00F81BFA"/>
    <w:rsid w:val="00F8284E"/>
    <w:rsid w:val="00F828FB"/>
    <w:rsid w:val="00F83550"/>
    <w:rsid w:val="00F83E68"/>
    <w:rsid w:val="00F85EE9"/>
    <w:rsid w:val="00F8692C"/>
    <w:rsid w:val="00F9062C"/>
    <w:rsid w:val="00F91E06"/>
    <w:rsid w:val="00F91F0B"/>
    <w:rsid w:val="00F922CD"/>
    <w:rsid w:val="00F92732"/>
    <w:rsid w:val="00F93069"/>
    <w:rsid w:val="00F9439F"/>
    <w:rsid w:val="00F968DA"/>
    <w:rsid w:val="00F96E55"/>
    <w:rsid w:val="00FA03DA"/>
    <w:rsid w:val="00FA076F"/>
    <w:rsid w:val="00FA08C2"/>
    <w:rsid w:val="00FA144A"/>
    <w:rsid w:val="00FA1C03"/>
    <w:rsid w:val="00FA3960"/>
    <w:rsid w:val="00FA70E7"/>
    <w:rsid w:val="00FA74F5"/>
    <w:rsid w:val="00FB0323"/>
    <w:rsid w:val="00FB04F4"/>
    <w:rsid w:val="00FB0D49"/>
    <w:rsid w:val="00FB117D"/>
    <w:rsid w:val="00FB177A"/>
    <w:rsid w:val="00FB1D4A"/>
    <w:rsid w:val="00FB31A3"/>
    <w:rsid w:val="00FB49BD"/>
    <w:rsid w:val="00FB6C60"/>
    <w:rsid w:val="00FB7356"/>
    <w:rsid w:val="00FC0823"/>
    <w:rsid w:val="00FC0ABA"/>
    <w:rsid w:val="00FC1A19"/>
    <w:rsid w:val="00FC3832"/>
    <w:rsid w:val="00FC3CDA"/>
    <w:rsid w:val="00FC43C9"/>
    <w:rsid w:val="00FC4B39"/>
    <w:rsid w:val="00FC4F9C"/>
    <w:rsid w:val="00FC545C"/>
    <w:rsid w:val="00FC5CCC"/>
    <w:rsid w:val="00FC6C00"/>
    <w:rsid w:val="00FC753C"/>
    <w:rsid w:val="00FC7E3D"/>
    <w:rsid w:val="00FD0471"/>
    <w:rsid w:val="00FD0D98"/>
    <w:rsid w:val="00FD0FA8"/>
    <w:rsid w:val="00FD1B6E"/>
    <w:rsid w:val="00FD2092"/>
    <w:rsid w:val="00FD26BB"/>
    <w:rsid w:val="00FD4449"/>
    <w:rsid w:val="00FD4549"/>
    <w:rsid w:val="00FD4695"/>
    <w:rsid w:val="00FD78C7"/>
    <w:rsid w:val="00FE0C90"/>
    <w:rsid w:val="00FE16A0"/>
    <w:rsid w:val="00FE28BD"/>
    <w:rsid w:val="00FE74D1"/>
    <w:rsid w:val="00FF0C9F"/>
    <w:rsid w:val="00FF12D2"/>
    <w:rsid w:val="00FF1AF5"/>
    <w:rsid w:val="00FF2060"/>
    <w:rsid w:val="00FF4967"/>
    <w:rsid w:val="00FF5D24"/>
    <w:rsid w:val="00FF7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rPr>
  </w:style>
  <w:style w:type="character" w:customStyle="1" w:styleId="af0">
    <w:name w:val="+Таб Знак"/>
    <w:link w:val="af"/>
    <w:rsid w:val="006E69CF"/>
    <w:rPr>
      <w:rFonts w:ascii="Times New Roman" w:eastAsia="Calibri" w:hAnsi="Times New Roman" w:cs="Times New Roman"/>
      <w:sz w:val="20"/>
      <w:szCs w:val="20"/>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C54A0B"/>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C54A0B"/>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aliases w:val="Таблица Знак"/>
    <w:link w:val="a6"/>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eastAsia="ar-SA"/>
    </w:rPr>
  </w:style>
  <w:style w:type="paragraph" w:customStyle="1" w:styleId="western">
    <w:name w:val="western"/>
    <w:basedOn w:val="a2"/>
    <w:rsid w:val="006E618F"/>
    <w:pPr>
      <w:widowControl/>
      <w:spacing w:before="100" w:beforeAutospacing="1" w:after="100" w:afterAutospacing="1" w:line="240" w:lineRule="auto"/>
      <w:ind w:firstLine="0"/>
      <w:jc w:val="left"/>
    </w:pPr>
    <w:rPr>
      <w:rFonts w:eastAsia="Times New Roman"/>
      <w:szCs w:val="24"/>
      <w:lang w:eastAsia="ru-RU"/>
    </w:rPr>
  </w:style>
  <w:style w:type="character" w:customStyle="1" w:styleId="nowrap">
    <w:name w:val="nowrap"/>
    <w:basedOn w:val="a3"/>
    <w:rsid w:val="00503025"/>
  </w:style>
  <w:style w:type="paragraph" w:customStyle="1" w:styleId="2f9">
    <w:name w:val="Знак Знак Знак2 Знак Знак Знак Знак"/>
    <w:basedOn w:val="a2"/>
    <w:rsid w:val="00033681"/>
    <w:pPr>
      <w:widowControl/>
      <w:spacing w:after="160" w:line="240" w:lineRule="exact"/>
      <w:ind w:firstLine="0"/>
    </w:pPr>
    <w:rPr>
      <w:rFonts w:eastAsia="Times New Roman"/>
      <w:szCs w:val="20"/>
      <w:lang w:val="en-US"/>
    </w:rPr>
  </w:style>
  <w:style w:type="paragraph" w:styleId="afffffffff">
    <w:name w:val="Subtitle"/>
    <w:basedOn w:val="a2"/>
    <w:next w:val="a2"/>
    <w:link w:val="afffffffff0"/>
    <w:qFormat/>
    <w:rsid w:val="00033681"/>
    <w:pPr>
      <w:widowControl/>
      <w:spacing w:after="60" w:line="240" w:lineRule="auto"/>
      <w:ind w:firstLine="0"/>
      <w:jc w:val="center"/>
      <w:outlineLvl w:val="1"/>
    </w:pPr>
    <w:rPr>
      <w:rFonts w:ascii="Cambria" w:eastAsia="Times New Roman" w:hAnsi="Cambria"/>
      <w:szCs w:val="24"/>
      <w:lang w:eastAsia="ru-RU"/>
    </w:rPr>
  </w:style>
  <w:style w:type="character" w:customStyle="1" w:styleId="afffffffff0">
    <w:name w:val="Подзаголовок Знак"/>
    <w:basedOn w:val="a3"/>
    <w:link w:val="afffffffff"/>
    <w:rsid w:val="00033681"/>
    <w:rPr>
      <w:rFonts w:ascii="Cambria" w:eastAsia="Times New Roman" w:hAnsi="Cambria" w:cs="Times New Roman"/>
      <w:sz w:val="24"/>
      <w:szCs w:val="24"/>
      <w:lang w:eastAsia="ru-RU"/>
    </w:rPr>
  </w:style>
  <w:style w:type="paragraph" w:customStyle="1" w:styleId="2fa">
    <w:name w:val=" Знак Знак Знак2 Знак Знак Знак Знак"/>
    <w:basedOn w:val="a2"/>
    <w:rsid w:val="00236552"/>
    <w:pPr>
      <w:widowControl/>
      <w:spacing w:after="160" w:line="240" w:lineRule="exact"/>
      <w:ind w:firstLine="0"/>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C54A0B"/>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C54A0B"/>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s>
</file>

<file path=word/webSettings.xml><?xml version="1.0" encoding="utf-8"?>
<w:webSettings xmlns:r="http://schemas.openxmlformats.org/officeDocument/2006/relationships" xmlns:w="http://schemas.openxmlformats.org/wordprocessingml/2006/main">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186408481">
      <w:bodyDiv w:val="1"/>
      <w:marLeft w:val="0"/>
      <w:marRight w:val="0"/>
      <w:marTop w:val="0"/>
      <w:marBottom w:val="0"/>
      <w:divBdr>
        <w:top w:val="none" w:sz="0" w:space="0" w:color="auto"/>
        <w:left w:val="none" w:sz="0" w:space="0" w:color="auto"/>
        <w:bottom w:val="none" w:sz="0" w:space="0" w:color="auto"/>
        <w:right w:val="none" w:sz="0" w:space="0" w:color="auto"/>
      </w:divBdr>
    </w:div>
    <w:div w:id="213009386">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38443399">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404760355">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15588415">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92544161">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909315280">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46693103">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73653941">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589924026">
      <w:bodyDiv w:val="1"/>
      <w:marLeft w:val="0"/>
      <w:marRight w:val="0"/>
      <w:marTop w:val="0"/>
      <w:marBottom w:val="0"/>
      <w:divBdr>
        <w:top w:val="none" w:sz="0" w:space="0" w:color="auto"/>
        <w:left w:val="none" w:sz="0" w:space="0" w:color="auto"/>
        <w:bottom w:val="none" w:sz="0" w:space="0" w:color="auto"/>
        <w:right w:val="none" w:sz="0" w:space="0" w:color="auto"/>
      </w:divBdr>
    </w:div>
    <w:div w:id="1608149999">
      <w:bodyDiv w:val="1"/>
      <w:marLeft w:val="0"/>
      <w:marRight w:val="0"/>
      <w:marTop w:val="0"/>
      <w:marBottom w:val="0"/>
      <w:divBdr>
        <w:top w:val="none" w:sz="0" w:space="0" w:color="auto"/>
        <w:left w:val="none" w:sz="0" w:space="0" w:color="auto"/>
        <w:bottom w:val="none" w:sz="0" w:space="0" w:color="auto"/>
        <w:right w:val="none" w:sz="0" w:space="0" w:color="auto"/>
      </w:divBdr>
    </w:div>
    <w:div w:id="1647078084">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63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05266698">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4029002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7533552">
      <w:bodyDiv w:val="1"/>
      <w:marLeft w:val="0"/>
      <w:marRight w:val="0"/>
      <w:marTop w:val="0"/>
      <w:marBottom w:val="0"/>
      <w:divBdr>
        <w:top w:val="none" w:sz="0" w:space="0" w:color="auto"/>
        <w:left w:val="none" w:sz="0" w:space="0" w:color="auto"/>
        <w:bottom w:val="none" w:sz="0" w:space="0" w:color="auto"/>
        <w:right w:val="none" w:sz="0" w:space="0" w:color="auto"/>
      </w:divBdr>
    </w:div>
    <w:div w:id="20691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1%80%D0%B5%D1%81%D1%82%D1%86%D1%8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audit35@list.r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C7C4C-19F8-4A22-99CA-7A0CC0F5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44</Pages>
  <Words>13824</Words>
  <Characters>78798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Середа</dc:creator>
  <cp:lastModifiedBy>Tanya</cp:lastModifiedBy>
  <cp:revision>149</cp:revision>
  <cp:lastPrinted>2016-10-05T11:09:00Z</cp:lastPrinted>
  <dcterms:created xsi:type="dcterms:W3CDTF">2017-04-13T06:42:00Z</dcterms:created>
  <dcterms:modified xsi:type="dcterms:W3CDTF">2017-08-30T09:17:00Z</dcterms:modified>
</cp:coreProperties>
</file>