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совместного заседания </w:t>
      </w:r>
    </w:p>
    <w:p w:rsidR="006520B5" w:rsidRDefault="003F451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FF1CDE" w:rsidRPr="00295764" w:rsidRDefault="00FF1CDE" w:rsidP="00FF1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9576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FF1CDE" w:rsidRPr="00DF692F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2F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7F170E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1CDE" w:rsidRPr="0004666F">
        <w:rPr>
          <w:rFonts w:ascii="Times New Roman" w:hAnsi="Times New Roman" w:cs="Times New Roman"/>
          <w:sz w:val="28"/>
          <w:szCs w:val="28"/>
        </w:rPr>
        <w:t>.03</w:t>
      </w:r>
      <w:r w:rsidR="007A548D">
        <w:rPr>
          <w:rFonts w:ascii="Times New Roman" w:hAnsi="Times New Roman" w:cs="Times New Roman"/>
          <w:sz w:val="28"/>
          <w:szCs w:val="28"/>
        </w:rPr>
        <w:t>.2017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 w:rsidR="007A548D">
        <w:rPr>
          <w:rFonts w:ascii="Times New Roman" w:hAnsi="Times New Roman" w:cs="Times New Roman"/>
          <w:sz w:val="28"/>
          <w:szCs w:val="28"/>
        </w:rPr>
        <w:t>__3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04666F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>и</w:t>
      </w:r>
      <w:r w:rsidR="00FF1CDE" w:rsidRPr="00046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04666F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(</w:t>
      </w:r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20A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A83266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 </w:t>
      </w:r>
      <w:proofErr w:type="spellStart"/>
      <w:r w:rsidR="00A83266">
        <w:rPr>
          <w:rFonts w:ascii="Times New Roman" w:eastAsia="Times New Roman" w:hAnsi="Times New Roman" w:cs="Times New Roman"/>
          <w:sz w:val="28"/>
          <w:szCs w:val="28"/>
        </w:rPr>
        <w:t>М.С.Жукова</w:t>
      </w:r>
      <w:proofErr w:type="spellEnd"/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66F" w:rsidRPr="0004666F" w:rsidRDefault="0004666F" w:rsidP="0004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Председатель Комиссий: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  <w:bookmarkStart w:id="0" w:name="_GoBack"/>
      <w:bookmarkEnd w:id="0"/>
    </w:p>
    <w:p w:rsidR="0004666F" w:rsidRPr="0004666F" w:rsidRDefault="0004666F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FF1CDE" w:rsidRPr="0004666F" w:rsidRDefault="00E2255A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FF1CDE" w:rsidRPr="0004666F">
        <w:rPr>
          <w:rFonts w:ascii="Times New Roman" w:eastAsia="Times New Roman" w:hAnsi="Times New Roman" w:cs="Times New Roman"/>
          <w:sz w:val="28"/>
          <w:szCs w:val="28"/>
        </w:rPr>
        <w:t xml:space="preserve">проведении  «Горячей линии» с целью профилактики и противодействия коррупции в Администрации Новорахинского сельского поселения  </w:t>
      </w:r>
    </w:p>
    <w:p w:rsidR="00FF1CDE" w:rsidRPr="0004666F" w:rsidRDefault="00FF1CDE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C43" w:rsidRPr="0004666F" w:rsidRDefault="0004666F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решили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8F5" w:rsidRPr="0004666F" w:rsidRDefault="00EE28F5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214E60" w:rsidRPr="0004666F" w:rsidRDefault="00350C43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28F5" w:rsidRPr="00046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поселения: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E60" w:rsidRPr="0004666F" w:rsidRDefault="00EE28F5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 xml:space="preserve">.Провести  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>«Горячую линию» с целью профилактики и противодействия коррупции в Администрации Новора</w:t>
      </w:r>
      <w:r w:rsidR="007F170E">
        <w:rPr>
          <w:rFonts w:ascii="Times New Roman" w:eastAsia="Times New Roman" w:hAnsi="Times New Roman" w:cs="Times New Roman"/>
          <w:sz w:val="28"/>
          <w:szCs w:val="28"/>
        </w:rPr>
        <w:t>хинского сельского поселения  16</w:t>
      </w:r>
      <w:r w:rsidR="007A548D">
        <w:rPr>
          <w:rFonts w:ascii="Times New Roman" w:eastAsia="Times New Roman" w:hAnsi="Times New Roman" w:cs="Times New Roman"/>
          <w:sz w:val="28"/>
          <w:szCs w:val="28"/>
        </w:rPr>
        <w:t xml:space="preserve"> марта 2017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 xml:space="preserve"> года с 09.00 до 17.00 по телефонам 51-236, 51-259 Администрацией Новорахинского сельского поселения. </w:t>
      </w:r>
    </w:p>
    <w:p w:rsidR="00214E60" w:rsidRPr="0004666F" w:rsidRDefault="00214E60" w:rsidP="0004666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1.2.Назначить ответственного работника администрации сельского поселения  по проведению «Горячей линии». </w:t>
      </w:r>
    </w:p>
    <w:p w:rsidR="00692F59" w:rsidRPr="0004666F" w:rsidRDefault="00214E60" w:rsidP="0004666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ab/>
        <w:t xml:space="preserve">1.3. Для информирования населения о проведении «Горячей линии»  разместить данную информацию на официальном сайте Администрации Новорахинского сельского поселения  в информационно </w:t>
      </w:r>
      <w:proofErr w:type="gramStart"/>
      <w:r w:rsidRPr="0004666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и опубликовать  в муниципальной газете «Новорахинские вести» </w:t>
      </w:r>
    </w:p>
    <w:p w:rsidR="00214E60" w:rsidRDefault="00214E60" w:rsidP="00214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66F" w:rsidRPr="0004666F" w:rsidRDefault="0004666F" w:rsidP="00214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5DA" w:rsidRPr="0004666F" w:rsidRDefault="00214E60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Комиссий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 w:rsidRPr="0004666F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Pr="0004666F" w:rsidRDefault="00EE28F5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8D" w:rsidRDefault="007A548D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04666F" w:rsidRDefault="00214E60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Секретарь   Комиссий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EE28F5">
      <w:pPr>
        <w:pStyle w:val="a3"/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:rsidR="00214E60" w:rsidRDefault="00214E60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E60" w:rsidRPr="0004666F" w:rsidRDefault="0004666F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742F24" w:rsidRPr="0004666F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Pr="0004666F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742F24" w:rsidRPr="0004666F" w:rsidRDefault="007F170E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53BD3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7A548D">
        <w:rPr>
          <w:rFonts w:ascii="Times New Roman" w:hAnsi="Times New Roman" w:cs="Times New Roman"/>
          <w:sz w:val="28"/>
          <w:szCs w:val="28"/>
        </w:rPr>
        <w:t>2017</w:t>
      </w:r>
      <w:r w:rsidR="00742F24" w:rsidRPr="000466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Pr="0004666F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Pr="0004666F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8F5" w:rsidRPr="0004666F" w:rsidRDefault="00453BD3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 1.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>профилактики и противодействия коррупции в Администрации Новорахинского сельского</w:t>
      </w:r>
    </w:p>
    <w:p w:rsidR="00453BD3" w:rsidRPr="0004666F" w:rsidRDefault="00453BD3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Pr="0004666F" w:rsidRDefault="00453BD3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548D">
        <w:rPr>
          <w:rFonts w:ascii="Times New Roman" w:hAnsi="Times New Roman" w:cs="Times New Roman"/>
          <w:b/>
          <w:sz w:val="28"/>
          <w:szCs w:val="28"/>
        </w:rPr>
        <w:t>3</w:t>
      </w:r>
      <w:r w:rsidR="0086087A">
        <w:rPr>
          <w:rFonts w:ascii="Times New Roman" w:hAnsi="Times New Roman" w:cs="Times New Roman"/>
          <w:b/>
          <w:sz w:val="28"/>
          <w:szCs w:val="28"/>
        </w:rPr>
        <w:t>/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>1</w:t>
      </w:r>
      <w:r w:rsidR="00DB3D86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66F" w:rsidRPr="0004666F" w:rsidRDefault="0004666F" w:rsidP="00046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1..Рекомендовать Главе администрации Новорахинского сельского поселения: </w:t>
      </w:r>
    </w:p>
    <w:p w:rsidR="0004666F" w:rsidRPr="0004666F" w:rsidRDefault="0004666F" w:rsidP="00046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1.1.Провести  «Горячую линию» с целью профилактики и противодействия коррупции в Администрации Новора</w:t>
      </w:r>
      <w:r w:rsidR="007F170E">
        <w:rPr>
          <w:rFonts w:ascii="Times New Roman" w:eastAsia="Times New Roman" w:hAnsi="Times New Roman" w:cs="Times New Roman"/>
          <w:sz w:val="28"/>
          <w:szCs w:val="28"/>
        </w:rPr>
        <w:t>хинского сельского поселения  16</w:t>
      </w:r>
      <w:r w:rsidR="007A548D">
        <w:rPr>
          <w:rFonts w:ascii="Times New Roman" w:eastAsia="Times New Roman" w:hAnsi="Times New Roman" w:cs="Times New Roman"/>
          <w:sz w:val="28"/>
          <w:szCs w:val="28"/>
        </w:rPr>
        <w:t xml:space="preserve"> марта 2017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 года с 09.00 до 17.00 по телефонам 51-236, 51-259 Администрацией Новорахинского сельского поселения. </w:t>
      </w:r>
    </w:p>
    <w:p w:rsidR="0004666F" w:rsidRPr="0004666F" w:rsidRDefault="0004666F" w:rsidP="00046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1.2.Назначить ответственного работника администрации сельского поселения  по проведению «Горячей линии». </w:t>
      </w:r>
    </w:p>
    <w:p w:rsidR="0004666F" w:rsidRPr="0004666F" w:rsidRDefault="0004666F" w:rsidP="0004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ab/>
        <w:t xml:space="preserve">1.3. Для информирования населения о проведении «Горячей линии»  разместить данную информацию на официальном сайте Администрации Новорахинского сельского поселения  в информационно </w:t>
      </w:r>
      <w:proofErr w:type="gramStart"/>
      <w:r w:rsidRPr="0004666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и опубликовать  в муниципальной газете «Новорахинские вести» </w:t>
      </w:r>
    </w:p>
    <w:p w:rsidR="00013C4A" w:rsidRPr="0004666F" w:rsidRDefault="00013C4A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F8" w:rsidRPr="0004666F" w:rsidRDefault="00201BF8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Pr="0004666F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Pr="0004666F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A548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83266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FD91-8ADC-49A5-8724-BC030465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67</cp:revision>
  <cp:lastPrinted>2017-03-06T11:37:00Z</cp:lastPrinted>
  <dcterms:created xsi:type="dcterms:W3CDTF">2011-08-24T12:03:00Z</dcterms:created>
  <dcterms:modified xsi:type="dcterms:W3CDTF">2017-03-06T11:37:00Z</dcterms:modified>
</cp:coreProperties>
</file>