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0352BC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СРЕДА 27 </w:t>
            </w:r>
            <w:r w:rsidR="009D49E5">
              <w:rPr>
                <w:rStyle w:val="a6"/>
                <w:rFonts w:ascii="Times New Roman" w:hAnsi="Times New Roman" w:cs="Times New Roman"/>
                <w:sz w:val="20"/>
              </w:rPr>
              <w:t>АПРЕЛЯ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BD77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959D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>2016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0352BC"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0352BC">
              <w:rPr>
                <w:rStyle w:val="a6"/>
                <w:rFonts w:ascii="Times New Roman" w:hAnsi="Times New Roman" w:cs="Times New Roman"/>
                <w:sz w:val="20"/>
              </w:rPr>
              <w:t>12 (136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771CA6" w:rsidRDefault="00771CA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BD77D6" w:rsidRPr="001F46DC" w:rsidRDefault="00BD77D6" w:rsidP="00BD77D6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1F46DC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BD77D6" w:rsidRPr="001F46DC" w:rsidRDefault="00BD77D6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46DC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BD77D6" w:rsidRPr="001F46DC" w:rsidRDefault="009D49E5" w:rsidP="00BD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46DC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="00BD77D6" w:rsidRPr="001F46DC">
        <w:rPr>
          <w:rFonts w:ascii="Times New Roman" w:eastAsia="Times New Roman" w:hAnsi="Times New Roman" w:cs="Times New Roman"/>
          <w:sz w:val="16"/>
          <w:szCs w:val="16"/>
        </w:rPr>
        <w:t xml:space="preserve">Новорахинского   сельского поселения </w:t>
      </w:r>
    </w:p>
    <w:p w:rsidR="009D49E5" w:rsidRPr="001F46DC" w:rsidRDefault="009D49E5" w:rsidP="009D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F46DC" w:rsidRPr="001F46DC" w:rsidRDefault="009D49E5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46DC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от 25.04.2016 № 132 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F46DC" w:rsidRPr="001F46DC" w:rsidRDefault="001F46DC" w:rsidP="001F46DC">
      <w:pPr>
        <w:spacing w:after="0" w:line="240" w:lineRule="exac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>Об утверждении Порядка  осуществления внутреннего финансового аудита в Администрации 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В соответствии с частями  4 и 5 статьи 160.2-1 Бюджетного кодекса Российской Федерации</w:t>
      </w:r>
    </w:p>
    <w:p w:rsidR="001F46DC" w:rsidRPr="001F46DC" w:rsidRDefault="001F46DC" w:rsidP="001F46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1F46DC">
        <w:rPr>
          <w:rFonts w:ascii="Times New Roman" w:eastAsia="Times New Roman" w:hAnsi="Times New Roman" w:cs="Times New Roman"/>
          <w:sz w:val="14"/>
          <w:szCs w:val="14"/>
          <w:lang w:eastAsia="ar-SA"/>
        </w:rPr>
        <w:t>Администрация    Новорахинского    сельского поселения</w:t>
      </w:r>
    </w:p>
    <w:p w:rsidR="001F46DC" w:rsidRPr="001F46DC" w:rsidRDefault="001F46DC" w:rsidP="001F46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ПОСТАНОВЛЯЕТ</w:t>
      </w:r>
      <w:r w:rsidRPr="001F46DC">
        <w:rPr>
          <w:rFonts w:ascii="Arial" w:eastAsia="Times New Roman" w:hAnsi="Arial" w:cs="Arial"/>
          <w:b/>
          <w:sz w:val="14"/>
          <w:szCs w:val="14"/>
          <w:lang w:eastAsia="ar-SA"/>
        </w:rPr>
        <w:t>: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1.Утвердить прилагаемый Порядок  осуществления  внутреннего финансового аудита</w:t>
      </w: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в Администрации Новорахинского сельского поселения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2.Утвердить перечень должностных лиц Администрации Новорахинского сельского поселения, уполномоченных принимать решения о проведении проверок, ревизий и обследований по осуществлению полномочий по финансовому аудиту: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Глава Администрации Новорахинского сельского поселения;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Заместитель Главы Администрации Новорахинского сельского поселения;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 xml:space="preserve">Ведущий специалист Администрации Новорахинского сельского поселения, бухгалтер. 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 xml:space="preserve">2. Опубликовать постановление в муниципальной газете «Новорахинские вести» и разместить  на официальном сайте Администрации Новорахинского сельского поселения в информационно-телекоммуникационной сети  «Интернет».  </w:t>
      </w: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администрации          Г.Н. Григорьев</w:t>
      </w:r>
    </w:p>
    <w:p w:rsidR="001F46DC" w:rsidRPr="001F46DC" w:rsidRDefault="001F46DC" w:rsidP="001F46DC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</w:t>
      </w:r>
    </w:p>
    <w:tbl>
      <w:tblPr>
        <w:tblW w:w="9680" w:type="dxa"/>
        <w:tblInd w:w="-106" w:type="dxa"/>
        <w:tblLook w:val="01E0" w:firstRow="1" w:lastRow="1" w:firstColumn="1" w:lastColumn="1" w:noHBand="0" w:noVBand="0"/>
      </w:tblPr>
      <w:tblGrid>
        <w:gridCol w:w="4840"/>
        <w:gridCol w:w="4840"/>
      </w:tblGrid>
      <w:tr w:rsidR="001F46DC" w:rsidRPr="001F46DC" w:rsidTr="001F46DC">
        <w:trPr>
          <w:trHeight w:val="548"/>
        </w:trPr>
        <w:tc>
          <w:tcPr>
            <w:tcW w:w="4840" w:type="dxa"/>
          </w:tcPr>
          <w:p w:rsidR="001F46DC" w:rsidRPr="001F46DC" w:rsidRDefault="001F46DC" w:rsidP="001F46DC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0" w:type="dxa"/>
            <w:hideMark/>
          </w:tcPr>
          <w:p w:rsidR="001F46DC" w:rsidRPr="001F46DC" w:rsidRDefault="001F46DC" w:rsidP="001F46DC">
            <w:pPr>
              <w:widowControl w:val="0"/>
              <w:autoSpaceDN w:val="0"/>
              <w:adjustRightInd w:val="0"/>
              <w:spacing w:after="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Утверждены</w:t>
            </w:r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постановлением</w:t>
            </w:r>
          </w:p>
          <w:p w:rsidR="001F46DC" w:rsidRPr="001F46DC" w:rsidRDefault="001F46DC" w:rsidP="001F46DC">
            <w:pPr>
              <w:widowControl w:val="0"/>
              <w:autoSpaceDN w:val="0"/>
              <w:adjustRightInd w:val="0"/>
              <w:spacing w:after="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Администрации Новорахинского </w:t>
            </w:r>
          </w:p>
          <w:p w:rsidR="001F46DC" w:rsidRPr="001F46DC" w:rsidRDefault="001F46DC" w:rsidP="001F46DC">
            <w:pPr>
              <w:widowControl w:val="0"/>
              <w:autoSpaceDN w:val="0"/>
              <w:adjustRightInd w:val="0"/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от  25.04.2016  № 132</w:t>
            </w:r>
          </w:p>
        </w:tc>
      </w:tr>
    </w:tbl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>Порядок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>осуществления внутреннего финансового аудита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>в Администрации 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                               1.Общие положения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              </w:t>
      </w:r>
      <w:proofErr w:type="gramStart"/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1.1.Настоящий Порядок</w:t>
      </w: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 xml:space="preserve"> осуществления внутреннего финансового аудита в Администрации Новорахинского сельского поселения (далее-Порядок)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устанавливает правила осуществления главными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распорядителями (распорядителями) средств бюджета Новорахинского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сельского поселения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, главными 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администраторами (администраторами) доходов бюджета Новорахинского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сельского поселения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,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главными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администраторами (администраторами) источников финансирования дефицита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бюджета Новорахинского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сельского поселения (далее бюджет  сельского поселения) на основе функциональной независимости внутренний финансовый аудит.</w:t>
      </w:r>
      <w:proofErr w:type="gramEnd"/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          1.2.Порядок разработан в соответствии с Бюджетным кодексом Российской Федерации и в целях повышения эффективности внутреннего финансового аудита.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14"/>
        </w:rPr>
      </w:pPr>
    </w:p>
    <w:p w:rsidR="001F46DC" w:rsidRPr="001F46DC" w:rsidRDefault="001F46DC" w:rsidP="001F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pacing w:val="-4"/>
          <w:sz w:val="14"/>
          <w:szCs w:val="14"/>
        </w:rPr>
        <w:t>2</w:t>
      </w: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>. Осуществление внутреннего финансового аудита</w:t>
      </w:r>
    </w:p>
    <w:p w:rsidR="001F46DC" w:rsidRPr="001F46DC" w:rsidRDefault="001F46DC" w:rsidP="001F46DC">
      <w:pPr>
        <w:shd w:val="clear" w:color="auto" w:fill="FFFFFF"/>
        <w:tabs>
          <w:tab w:val="left" w:pos="1118"/>
          <w:tab w:val="left" w:pos="1930"/>
          <w:tab w:val="left" w:pos="3360"/>
          <w:tab w:val="left" w:pos="5664"/>
          <w:tab w:val="left" w:pos="8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2.1.Внутренний финансовый аудит осуществляется уполномоченными должностными лицами, работниками главного администратора </w:t>
      </w:r>
      <w:r w:rsidRPr="001F46DC">
        <w:rPr>
          <w:rFonts w:ascii="Times New Roman" w:eastAsia="Times New Roman" w:hAnsi="Arial" w:cs="Times New Roman"/>
          <w:sz w:val="14"/>
          <w:szCs w:val="14"/>
        </w:rPr>
        <w:t>(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администратора) средств бюджета сельского поселения (далее субъект внутреннего финансового аудита), наделенными </w:t>
      </w:r>
      <w:r w:rsidRPr="001F46DC">
        <w:rPr>
          <w:rFonts w:ascii="Times New Roman" w:eastAsia="Times New Roman" w:hAnsi="Times New Roman" w:cs="Times New Roman"/>
          <w:spacing w:val="-2"/>
          <w:sz w:val="14"/>
          <w:szCs w:val="14"/>
        </w:rPr>
        <w:t>полномочиями по осуществлению внутреннего финансового аудита, на основе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функциональной независимости</w:t>
      </w:r>
    </w:p>
    <w:p w:rsidR="001F46DC" w:rsidRPr="001F46DC" w:rsidRDefault="001F46DC" w:rsidP="001F46DC">
      <w:pPr>
        <w:shd w:val="clear" w:color="auto" w:fill="FFFFFF"/>
        <w:tabs>
          <w:tab w:val="left" w:pos="2203"/>
          <w:tab w:val="left" w:pos="4200"/>
          <w:tab w:val="left" w:pos="6254"/>
          <w:tab w:val="left" w:pos="7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Субъект внутреннего финансового аудита при осуществлении внутреннего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10"/>
          <w:sz w:val="14"/>
          <w:szCs w:val="14"/>
        </w:rPr>
        <w:t>финансового аудита подчиняется непосредственно и исключительно руководителю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главного администратора (администратора) средств 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2784"/>
          <w:tab w:val="left" w:pos="4306"/>
          <w:tab w:val="left" w:pos="6259"/>
          <w:tab w:val="left" w:pos="8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1F46DC" w:rsidRPr="001F46DC" w:rsidRDefault="001F46DC" w:rsidP="001F46DC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2.2.Целями внутреннего финансового аудита являются: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1F46DC" w:rsidRPr="001F46DC" w:rsidRDefault="001F46DC" w:rsidP="001F46DC">
      <w:pPr>
        <w:shd w:val="clear" w:color="auto" w:fill="FFFFFF"/>
        <w:tabs>
          <w:tab w:val="left" w:pos="989"/>
          <w:tab w:val="left" w:pos="3245"/>
          <w:tab w:val="left" w:pos="5400"/>
          <w:tab w:val="left" w:pos="7176"/>
          <w:tab w:val="left" w:pos="8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F46DC" w:rsidRPr="001F46DC" w:rsidRDefault="001F46DC" w:rsidP="001F46DC">
      <w:pPr>
        <w:shd w:val="clear" w:color="auto" w:fill="FFFFFF"/>
        <w:tabs>
          <w:tab w:val="left" w:pos="989"/>
          <w:tab w:val="left" w:pos="2712"/>
          <w:tab w:val="left" w:pos="4694"/>
          <w:tab w:val="left" w:pos="5213"/>
          <w:tab w:val="left" w:pos="6989"/>
          <w:tab w:val="left" w:pos="891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подготовка предложений о повышении экономности и результативности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использования средств 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989"/>
          <w:tab w:val="left" w:pos="2712"/>
          <w:tab w:val="left" w:pos="4694"/>
          <w:tab w:val="left" w:pos="5213"/>
          <w:tab w:val="left" w:pos="6989"/>
          <w:tab w:val="left" w:pos="891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2.3.Предметом внутреннего финансового аудита является совокупность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финансовых и хозяйственных операций, совершенных Администрацией Новорахинского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1814"/>
          <w:tab w:val="left" w:pos="3283"/>
          <w:tab w:val="left" w:pos="5626"/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2.4.Субъект внутреннего финансового аудита осуществляет подготовку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заключений по вопросам обоснованности и полноты документов главного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администратора (администратора) средств бюджета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1814"/>
          <w:tab w:val="left" w:pos="3283"/>
          <w:tab w:val="left" w:pos="5626"/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Порядок подготовки указанных в первом абзаце настоящего пункта заключений устанавливается правовым актом главного администратора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(администратора) средств бюджета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поселения.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2.5.Аудиторские проверки подразделяются 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документов;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выездные проверки, которые проводятся по месту нахождения объектов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аудита;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2.6.Должностные лица субъекта внутреннего финансового аудита при проведен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диторских проверок имеют право: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1F46DC" w:rsidRPr="001F46DC" w:rsidRDefault="001F46DC" w:rsidP="001F46D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F46DC" w:rsidRPr="001F46DC" w:rsidRDefault="001F46DC" w:rsidP="001F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привлекать независимых экспертов.</w:t>
      </w:r>
    </w:p>
    <w:p w:rsidR="001F46DC" w:rsidRPr="001F46DC" w:rsidRDefault="001F46DC" w:rsidP="001F46DC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2.7.Субъект внутреннего финансового аудита обязан:</w:t>
      </w:r>
    </w:p>
    <w:p w:rsidR="001F46DC" w:rsidRPr="001F46DC" w:rsidRDefault="001F46DC" w:rsidP="001F46DC">
      <w:pPr>
        <w:shd w:val="clear" w:color="auto" w:fill="FFFFFF"/>
        <w:tabs>
          <w:tab w:val="left" w:pos="984"/>
          <w:tab w:val="left" w:pos="2635"/>
          <w:tab w:val="left" w:pos="4373"/>
          <w:tab w:val="left" w:pos="6370"/>
          <w:tab w:val="left" w:pos="7896"/>
          <w:tab w:val="left" w:pos="893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соблюдать требования нормативных правовых актов в установленной сфере деятельности;</w:t>
      </w:r>
    </w:p>
    <w:p w:rsidR="001F46DC" w:rsidRDefault="001F46DC" w:rsidP="001F46DC">
      <w:pPr>
        <w:shd w:val="clear" w:color="auto" w:fill="FFFFFF"/>
        <w:tabs>
          <w:tab w:val="left" w:pos="98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Default="001F46DC" w:rsidP="001F46DC">
      <w:pPr>
        <w:shd w:val="clear" w:color="auto" w:fill="FFFFFF"/>
        <w:tabs>
          <w:tab w:val="left" w:pos="9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F46DC" w:rsidRPr="00BD77D6" w:rsidTr="001F46DC">
        <w:trPr>
          <w:trHeight w:val="474"/>
        </w:trPr>
        <w:tc>
          <w:tcPr>
            <w:tcW w:w="1376" w:type="pct"/>
            <w:hideMark/>
          </w:tcPr>
          <w:p w:rsidR="001F46DC" w:rsidRPr="00BD77D6" w:rsidRDefault="001F46DC" w:rsidP="001F46D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1F46DC" w:rsidRPr="00BD77D6" w:rsidRDefault="001F46DC" w:rsidP="001F46D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среда  27 апреля    2016  № 12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2</w:t>
            </w:r>
          </w:p>
        </w:tc>
      </w:tr>
    </w:tbl>
    <w:p w:rsidR="001F46DC" w:rsidRPr="001F46DC" w:rsidRDefault="001F46DC" w:rsidP="001F46DC">
      <w:pPr>
        <w:shd w:val="clear" w:color="auto" w:fill="FFFFFF"/>
        <w:tabs>
          <w:tab w:val="left" w:pos="984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проводить аудиторские проверки в соответствии с программой аудиторской проверки;</w:t>
      </w:r>
    </w:p>
    <w:p w:rsidR="001F46DC" w:rsidRPr="001F46DC" w:rsidRDefault="001F46DC" w:rsidP="001F46DC">
      <w:pPr>
        <w:shd w:val="clear" w:color="auto" w:fill="FFFFFF"/>
        <w:tabs>
          <w:tab w:val="left" w:pos="1037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1814"/>
          <w:tab w:val="left" w:pos="3283"/>
          <w:tab w:val="left" w:pos="5626"/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2.8.Ответственность за организацию внутреннего финансового аудита несет руководитель главного администратора (администратора) средств бюджета сельского поселения. </w:t>
      </w:r>
    </w:p>
    <w:p w:rsidR="001F46DC" w:rsidRPr="001F46DC" w:rsidRDefault="001F46DC" w:rsidP="001F46DC">
      <w:pPr>
        <w:shd w:val="clear" w:color="auto" w:fill="FFFFFF"/>
        <w:tabs>
          <w:tab w:val="left" w:pos="1114"/>
          <w:tab w:val="left" w:pos="1814"/>
          <w:tab w:val="left" w:pos="3283"/>
          <w:tab w:val="left" w:pos="5626"/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2.9.Главный распорядитель средств бюджета сельского поселения, главный администратор доходов бюджета сельского поселения, главный администратор 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источников финансирования дефицита бюджета сельского поселения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обязаны представлять комитету финансов запрашиваемые им информацию и документы в целях проведения анализа осуществления внутреннего финансового аудита.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45"/>
          <w:tab w:val="left" w:pos="3418"/>
          <w:tab w:val="left" w:pos="5702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2.10.Внутренний финансовый аудит осуществляется посредством проведения плановых и внеплановых аудиторских проверок. 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45"/>
          <w:tab w:val="left" w:pos="3418"/>
          <w:tab w:val="left" w:pos="5702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Плановые аудиторские проверки осуществляются в соответствии с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годовым планом внутреннего финансового аудита (далее план), утверждаемым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руководителем главного администратора (администратора) средств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бюджета сельского поселения. 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45"/>
          <w:tab w:val="left" w:pos="3418"/>
          <w:tab w:val="left" w:pos="5702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2.11.Составление, утверждение и ведение плана осуществляется в порядке, установленном правовым актом главного администратора (администратора) средств бюджета сельского поселения. </w:t>
      </w:r>
    </w:p>
    <w:p w:rsidR="001F46DC" w:rsidRPr="001F46DC" w:rsidRDefault="001F46DC" w:rsidP="001F46DC">
      <w:pPr>
        <w:shd w:val="clear" w:color="auto" w:fill="FFFFFF"/>
        <w:tabs>
          <w:tab w:val="left" w:pos="111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2.12.План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(приложение 1)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составляется и утверждается до начала очередного финансового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года.</w:t>
      </w:r>
    </w:p>
    <w:p w:rsidR="001F46DC" w:rsidRPr="001F46DC" w:rsidRDefault="001F46DC" w:rsidP="001F46DC">
      <w:pPr>
        <w:shd w:val="clear" w:color="auto" w:fill="FFFFFF"/>
        <w:tabs>
          <w:tab w:val="left" w:pos="111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1F46DC" w:rsidRPr="001F46DC" w:rsidRDefault="001F46DC" w:rsidP="001F46D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 (приложение 2).</w:t>
      </w:r>
    </w:p>
    <w:p w:rsidR="001F46DC" w:rsidRPr="001F46DC" w:rsidRDefault="001F46DC" w:rsidP="001F46DC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2.13.При планирован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ии  ау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диторских проверок учитываются:</w:t>
      </w:r>
    </w:p>
    <w:p w:rsidR="001F46DC" w:rsidRPr="001F46DC" w:rsidRDefault="001F46DC" w:rsidP="001F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значимость операций (действий по формированию документа, необходи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мого для выполнения внутренней бюджетной процедуры), групп однотипных операций объектов аудита, которые могут оказать значительное влияние на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годовую и (или) квартальную бюджетную отчетность главного администратора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Arial" w:cs="Times New Roman"/>
          <w:sz w:val="14"/>
          <w:szCs w:val="14"/>
        </w:rPr>
        <w:t>(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администраторов) средств бюджета сельского поселения в случае неправомерного исполнения этих операций;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венность процедур внутреннего финансового контроля и уровень автоматизации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процедур внутреннего финансового контроля;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наличие значимых бюджетных рисков после проведения процедур внутреннего финансового контроля;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8"/>
          <w:sz w:val="14"/>
          <w:szCs w:val="14"/>
        </w:rPr>
        <w:t>степень обеспеченности структурного подразделения (должностного лица)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внутреннего финансового аудита ресурсами (материальными и финансовыми);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возможность проведения аудиторских проверок в установленные правовыми актами главного администратора (администратора) средств бюджета сельского поселения сроки;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3571"/>
          <w:tab w:val="left" w:pos="5688"/>
          <w:tab w:val="left" w:pos="7498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наличие резерва времени для выполнения внеплановых аудиторских проверок.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2.14.В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осуществления внутреннего финансового контроля за период, подлежащий аудиторской проверке;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проведения в текущем и (или) отчетном финансовом году контрольных мероприятий контрольно-счетной комиссией Крестецкого района и Администрацией сельского поселения в отношении финансово-хозяйственной деятельности объектов аудита.</w:t>
      </w:r>
    </w:p>
    <w:p w:rsidR="001F46DC" w:rsidRPr="001F46DC" w:rsidRDefault="001F46DC" w:rsidP="001F46DC">
      <w:pPr>
        <w:shd w:val="clear" w:color="auto" w:fill="FFFFFF"/>
        <w:tabs>
          <w:tab w:val="left" w:pos="441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2.15.Порядок и сроки проведения плановых аудиторских проверок, основания для их приостановления и продления устанавливаются правовым актом главного администратора (администратора) средств 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45"/>
          <w:tab w:val="left" w:pos="3418"/>
          <w:tab w:val="left" w:pos="5702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2.16.Порядок, основания и сроки проведения внеплановых аудиторских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проверок, основания для их приостановления и продления устанавливаются 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правовым актом главного администратора (администратора) средств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бюджета сельского поселения. 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45"/>
          <w:tab w:val="left" w:pos="3418"/>
          <w:tab w:val="left" w:pos="5702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2.17.Аудиторская проверка назначается правовым актом руководителя главного администратора (администратора) средств 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45"/>
          <w:tab w:val="left" w:pos="3418"/>
          <w:tab w:val="left" w:pos="5702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2.18.Аудиторская проверка проводится на основании программы 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аудиторской проверки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(приложение 4).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, утвержденной руководителем главного администратора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(администратора) средств бюджета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 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2.19.При составлении программы аудиторской проверки формируется аудиторская группа, состоящая из работников, проводящих аудиторскую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проверку, и распределяются обязанности между членами аудиторской группы.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Программа аудиторской проверки должна содержать: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тему аудиторской проверки;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наименование объектов аудита;</w:t>
      </w:r>
    </w:p>
    <w:p w:rsidR="001F46DC" w:rsidRPr="001F46DC" w:rsidRDefault="001F46DC" w:rsidP="001F46DC">
      <w:pPr>
        <w:shd w:val="clear" w:color="auto" w:fill="FFFFFF"/>
        <w:tabs>
          <w:tab w:val="left" w:pos="98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перечень вопросов, подлежащих изучению в ходе аудиторской проверки,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а также сроки ее проведения.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2.20.В ходе аудиторской проверки проводится исследование: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осуществления внутреннего финансового контроля;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законности выполнения внутренних бюджетных процедур и эффективности использования средств бюджета сельского поселения;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2813"/>
          <w:tab w:val="left" w:pos="5722"/>
          <w:tab w:val="left" w:pos="8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1F46DC" w:rsidRPr="001F46DC" w:rsidRDefault="001F46DC" w:rsidP="001F46DC">
      <w:pPr>
        <w:shd w:val="clear" w:color="auto" w:fill="FFFFFF"/>
        <w:tabs>
          <w:tab w:val="left" w:pos="1056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1F46DC" w:rsidRPr="001F46DC" w:rsidRDefault="001F46DC" w:rsidP="001F46D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бюджетной отчетности.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2.21.Аудиторская проверка проводится путем выполнения: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2698"/>
          <w:tab w:val="left" w:pos="5280"/>
          <w:tab w:val="left" w:pos="6427"/>
          <w:tab w:val="left" w:pos="7978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2698"/>
          <w:tab w:val="left" w:pos="5280"/>
          <w:tab w:val="left" w:pos="6427"/>
          <w:tab w:val="left" w:pos="7978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аналитических процедур, 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причин и недостатков осуществления иных внутренних бюджетных процедур.</w:t>
      </w:r>
      <w:proofErr w:type="gramEnd"/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2.22.При проведен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диторской проверки должны быть получены доказательства, к которым относятся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2.23.Проведение аудиторской проверки подлежит документированию. Документы и иные материалы, подготавливаемые и (или) получаемые в связи с проведением аудиторской проверки, приобщаются к материалам проверки и должны включать: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документы, отражающие подготовку аудиторской проверки, включая ее программу;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сведения о характере, сроках, об объеме аудиторской проверки и о результатах ее выполнения;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сведения о выполнении внутреннего финансового контроля в отношении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операций, связанных с темой аудиторской проверки;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письменные заявления и объяснения, полученные от должностных лиц и иных работников объектов аудита;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копии обращений, направленных органам муниципального финансового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контроля, экспертам и (или) третьим лицам в ходе аудиторской проверки, и полученные от них сведения;</w:t>
      </w:r>
    </w:p>
    <w:p w:rsidR="001F46DC" w:rsidRPr="001F46DC" w:rsidRDefault="001F46DC" w:rsidP="001F46DC">
      <w:pPr>
        <w:shd w:val="clear" w:color="auto" w:fill="FFFFFF"/>
        <w:tabs>
          <w:tab w:val="left" w:pos="1056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копии финансово-хозяйственных документов объекта аудита, подтверждающих выявленные нарушения;</w:t>
      </w:r>
    </w:p>
    <w:p w:rsidR="001F46DC" w:rsidRPr="001F46DC" w:rsidRDefault="001F46DC" w:rsidP="001F46D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акт аудиторской проверки.</w:t>
      </w:r>
    </w:p>
    <w:p w:rsidR="001F46DC" w:rsidRDefault="001F46DC" w:rsidP="001F46DC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2.24.Результаты</w:t>
      </w:r>
      <w:r w:rsidRPr="001F46DC">
        <w:rPr>
          <w:rFonts w:ascii="Arial" w:eastAsia="Times New Roman" w:hAnsi="Arial" w:cs="Arial"/>
          <w:spacing w:val="-4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аудиторской проверки оформляются актом аудиторской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проверки (приложение 3),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F46DC" w:rsidRDefault="001F46DC" w:rsidP="001F46DC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1F46DC" w:rsidRDefault="001F46DC" w:rsidP="001F46DC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F46DC" w:rsidRPr="00BD77D6" w:rsidTr="001F46DC">
        <w:trPr>
          <w:trHeight w:val="474"/>
        </w:trPr>
        <w:tc>
          <w:tcPr>
            <w:tcW w:w="1376" w:type="pct"/>
            <w:hideMark/>
          </w:tcPr>
          <w:p w:rsidR="001F46DC" w:rsidRPr="00BD77D6" w:rsidRDefault="001F46DC" w:rsidP="001F46D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1F46DC" w:rsidRPr="00BD77D6" w:rsidRDefault="001F46DC" w:rsidP="001F46D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среда  27 апреля    2016  № 12    3</w:t>
            </w:r>
          </w:p>
        </w:tc>
      </w:tr>
    </w:tbl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2.25.На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информацию о наличии или об отсутствии возражений со стороны объектов аудита;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2626"/>
          <w:tab w:val="left" w:pos="4901"/>
          <w:tab w:val="left" w:pos="6528"/>
          <w:tab w:val="left" w:pos="7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выводы о соответствии ведения бюджетного учета объектами аудита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методологии и стандартам бюджетного учета, установленным Министерством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финансов Российской Федерации;</w:t>
      </w:r>
    </w:p>
    <w:p w:rsidR="001F46DC" w:rsidRPr="001F46DC" w:rsidRDefault="001F46DC" w:rsidP="001F46DC">
      <w:pPr>
        <w:shd w:val="clear" w:color="auto" w:fill="FFFFFF"/>
        <w:tabs>
          <w:tab w:val="left" w:pos="979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30"/>
          <w:tab w:val="left" w:pos="3662"/>
          <w:tab w:val="left" w:pos="5770"/>
          <w:tab w:val="left" w:pos="8011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2.26.Формы акта аудиторской проверки и отчета о результатах </w:t>
      </w:r>
      <w:r w:rsidRPr="001F46DC">
        <w:rPr>
          <w:rFonts w:ascii="Times New Roman" w:eastAsia="Times New Roman" w:hAnsi="Times New Roman" w:cs="Times New Roman"/>
          <w:spacing w:val="-2"/>
          <w:sz w:val="14"/>
          <w:szCs w:val="14"/>
        </w:rPr>
        <w:t>аудиторской проверки, порядок их составления, а также порядок направления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и сроки рассмотрения акта аудиторской проверки устанавливаются правовым актом главного администратора (администратора) средств 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30"/>
          <w:tab w:val="left" w:pos="3662"/>
          <w:tab w:val="left" w:pos="5770"/>
          <w:tab w:val="left" w:pos="8011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2.27.Отчет о результатах аудиторской проверки с приложением акта </w:t>
      </w:r>
      <w:r w:rsidRPr="001F46DC">
        <w:rPr>
          <w:rFonts w:ascii="Times New Roman" w:eastAsia="Times New Roman" w:hAnsi="Times New Roman" w:cs="Times New Roman"/>
          <w:spacing w:val="-6"/>
          <w:sz w:val="14"/>
          <w:szCs w:val="14"/>
        </w:rPr>
        <w:t>аудиторской проверки в трехдневный срок со дня подписания акта направляется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руководителю главного администратора (администратора) средств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бюджета сельского поселения.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30"/>
          <w:tab w:val="left" w:pos="3662"/>
          <w:tab w:val="left" w:pos="5770"/>
          <w:tab w:val="left" w:pos="8011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2.28.По результатам рассмотрения предусмотренного пунктом 2.27. настоящих Правил отчета принимаются решения о:</w:t>
      </w:r>
    </w:p>
    <w:p w:rsidR="001F46DC" w:rsidRPr="001F46DC" w:rsidRDefault="001F46DC" w:rsidP="001F46DC">
      <w:pPr>
        <w:shd w:val="clear" w:color="auto" w:fill="FFFFFF"/>
        <w:tabs>
          <w:tab w:val="left" w:pos="1123"/>
          <w:tab w:val="left" w:pos="2030"/>
          <w:tab w:val="left" w:pos="3662"/>
          <w:tab w:val="left" w:pos="5770"/>
          <w:tab w:val="left" w:pos="8011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необходимости реализац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ии ау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диторских выводов, предложений и рекомендаций;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1555"/>
          <w:tab w:val="left" w:pos="3734"/>
          <w:tab w:val="left" w:pos="6072"/>
          <w:tab w:val="left" w:pos="7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недостаточной обоснованности аудиторских выводов, предложений и рекомендаций;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1536"/>
          <w:tab w:val="left" w:pos="3403"/>
          <w:tab w:val="left" w:pos="5477"/>
          <w:tab w:val="left" w:pos="6029"/>
          <w:tab w:val="left" w:pos="7061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применении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материальной и </w:t>
      </w:r>
      <w:r w:rsidRPr="001F46DC">
        <w:rPr>
          <w:rFonts w:ascii="Times New Roman" w:eastAsia="Times New Roman" w:hAnsi="Arial" w:cs="Times New Roman"/>
          <w:sz w:val="14"/>
          <w:szCs w:val="14"/>
        </w:rPr>
        <w:t>(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или) дисциплинарной ответственности к виновным должностным лицам, а также о проведении служебных проверок;</w:t>
      </w:r>
    </w:p>
    <w:p w:rsidR="001F46DC" w:rsidRPr="001F46DC" w:rsidRDefault="001F46DC" w:rsidP="001F46DC">
      <w:pPr>
        <w:shd w:val="clear" w:color="auto" w:fill="FFFFFF"/>
        <w:tabs>
          <w:tab w:val="left" w:pos="979"/>
          <w:tab w:val="left" w:pos="1896"/>
          <w:tab w:val="left" w:pos="3245"/>
          <w:tab w:val="left" w:pos="4003"/>
          <w:tab w:val="left" w:pos="6504"/>
          <w:tab w:val="left" w:pos="7872"/>
          <w:tab w:val="left" w:pos="8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направлении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материалов в комитет финансов и </w:t>
      </w:r>
      <w:r w:rsidRPr="001F46DC">
        <w:rPr>
          <w:rFonts w:ascii="Times New Roman" w:eastAsia="Times New Roman" w:hAnsi="Arial" w:cs="Times New Roman"/>
          <w:sz w:val="14"/>
          <w:szCs w:val="14"/>
        </w:rPr>
        <w:t>(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или) правоохранительные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органы в случае наличия признаков нарушений бюджетного законодательства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Российской Федерации, в отношении которых отсутствует возможность их устранения.</w:t>
      </w:r>
    </w:p>
    <w:p w:rsidR="001F46DC" w:rsidRPr="001F46DC" w:rsidRDefault="001F46DC" w:rsidP="001F46DC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>2.29.Указанные в пункте 2.28. настоящих Правил решения принимаются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руководителем главного администратора (администратора) средств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бюджета сельского поселения и оформляются правовым актом главного администратора (администратора) средств бюджета сельского поселения с указанием сроков их выполнения. </w:t>
      </w:r>
    </w:p>
    <w:p w:rsidR="001F46DC" w:rsidRPr="001F46DC" w:rsidRDefault="001F46DC" w:rsidP="001F46DC">
      <w:pPr>
        <w:shd w:val="clear" w:color="auto" w:fill="FFFFFF"/>
        <w:tabs>
          <w:tab w:val="left" w:pos="1118"/>
          <w:tab w:val="left" w:pos="1872"/>
          <w:tab w:val="left" w:pos="3250"/>
          <w:tab w:val="left" w:pos="5338"/>
          <w:tab w:val="left" w:pos="7094"/>
          <w:tab w:val="left" w:pos="76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2.30.Субъекты внутреннего финансового аудита обеспечивают составление годовой </w:t>
      </w:r>
      <w:r w:rsidRPr="001F46DC">
        <w:rPr>
          <w:rFonts w:ascii="Times New Roman" w:eastAsia="Times New Roman" w:hAnsi="Arial" w:cs="Times New Roman"/>
          <w:sz w:val="14"/>
          <w:szCs w:val="14"/>
        </w:rPr>
        <w:t>(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квартальной) отчетности о результатах осуществления внутреннего финансового аудита (далее отчетность).</w:t>
      </w:r>
    </w:p>
    <w:p w:rsidR="001F46DC" w:rsidRPr="001F46DC" w:rsidRDefault="001F46DC" w:rsidP="001F46DC">
      <w:pPr>
        <w:shd w:val="clear" w:color="auto" w:fill="FFFFFF"/>
        <w:tabs>
          <w:tab w:val="left" w:pos="1118"/>
          <w:tab w:val="left" w:pos="2098"/>
          <w:tab w:val="left" w:pos="4258"/>
          <w:tab w:val="left" w:pos="5674"/>
          <w:tab w:val="left" w:pos="7426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2.31.Отчетность должна содержать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бюджета сельского поселения.</w:t>
      </w:r>
    </w:p>
    <w:p w:rsidR="001F46DC" w:rsidRPr="001F46DC" w:rsidRDefault="001F46DC" w:rsidP="001F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2.32.Порядок и сроки составления и представления отчетности устанавливаются правовым актом главного администратора (администратора) доходов бюджетам Администрации Новорахинского сельского поселения.</w:t>
      </w:r>
    </w:p>
    <w:p w:rsidR="001F46DC" w:rsidRPr="001F46DC" w:rsidRDefault="001F46DC" w:rsidP="001F46DC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  <w:t>______________________________________________________________________________________________</w:t>
      </w:r>
    </w:p>
    <w:p w:rsidR="001F46DC" w:rsidRDefault="001F46DC" w:rsidP="001F46D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1F46DC" w:rsidRPr="001F46DC" w:rsidRDefault="001F46DC" w:rsidP="001F46D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1F46DC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46DC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46DC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52B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F46DC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от 25.04.2016  № 133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О создании постоянно действующей комиссии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по обследованию автомобильных дорог местного значения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Новорахинского сельского поселения  </w:t>
      </w:r>
    </w:p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В соответствии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  <w:proofErr w:type="gramEnd"/>
    </w:p>
    <w:p w:rsidR="001F46DC" w:rsidRPr="001F46DC" w:rsidRDefault="001F46DC" w:rsidP="001F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1.Создать постоянно действующую комиссию по обследованию автомобильных дорог местного значения Новорахинского сельского поселения, согласно приложению № 1 к настоящему постановлению.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2.</w:t>
      </w:r>
      <w:r w:rsidRPr="001F46DC">
        <w:rPr>
          <w:rFonts w:ascii="Arial" w:eastAsia="Times New Roman" w:hAnsi="Arial" w:cs="Arial"/>
          <w:color w:val="39465C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Утвердить Положение о постоянно действующей комиссии по обследованию автомобильных дорог местного значения Новорахинского сельского поселения, согласно приложению № 2 к настоящему постановлению.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3.</w:t>
      </w:r>
      <w:r w:rsidRPr="001F46DC">
        <w:rPr>
          <w:rFonts w:ascii="Times New Roman" w:eastAsia="Calibri" w:hAnsi="Times New Roman" w:cs="Times New Roman"/>
          <w:sz w:val="14"/>
          <w:szCs w:val="14"/>
        </w:rPr>
        <w:t>Опубликовать постановление в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1F46DC" w:rsidRPr="001F46DC" w:rsidRDefault="001F46DC" w:rsidP="001F46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администрации          Г.Н. Григорьев</w:t>
      </w: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Приложение № 1.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к постановлению Администрации 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    от 25.04.2016 №133      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СОСТАВ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постоянно действующей комиссии по обследованию автомобильных дорог местного значения 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5067"/>
      </w:tblGrid>
      <w:tr w:rsidR="001F46DC" w:rsidRPr="001F46DC" w:rsidTr="001F46DC">
        <w:tc>
          <w:tcPr>
            <w:tcW w:w="4363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Григорьев Г.Н.</w:t>
            </w:r>
          </w:p>
        </w:tc>
        <w:tc>
          <w:tcPr>
            <w:tcW w:w="5067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Новорахинского сельского поселения, председатель комиссии,</w:t>
            </w:r>
          </w:p>
        </w:tc>
      </w:tr>
      <w:tr w:rsidR="001F46DC" w:rsidRPr="001F46DC" w:rsidTr="001F46DC">
        <w:tc>
          <w:tcPr>
            <w:tcW w:w="4363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Лосенкова М.А.</w:t>
            </w:r>
          </w:p>
        </w:tc>
        <w:tc>
          <w:tcPr>
            <w:tcW w:w="5067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Заместитель Главы Администрации, заместитель председателя комиссии</w:t>
            </w:r>
          </w:p>
        </w:tc>
      </w:tr>
      <w:tr w:rsidR="001F46DC" w:rsidRPr="001F46DC" w:rsidTr="001F46DC">
        <w:tc>
          <w:tcPr>
            <w:tcW w:w="4363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Гаврилова Е.Г.</w:t>
            </w:r>
          </w:p>
        </w:tc>
        <w:tc>
          <w:tcPr>
            <w:tcW w:w="5067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Служащий высшей категории Администрации Новорахинского сельского поселения, секретарь комиссии</w:t>
            </w:r>
          </w:p>
        </w:tc>
      </w:tr>
      <w:tr w:rsidR="001F46DC" w:rsidRPr="001F46DC" w:rsidTr="001F46DC">
        <w:tc>
          <w:tcPr>
            <w:tcW w:w="4363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Серёгина С.В.</w:t>
            </w:r>
          </w:p>
        </w:tc>
        <w:tc>
          <w:tcPr>
            <w:tcW w:w="5067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Ведущий специалист Администрации Новорахинского сельского поселения </w:t>
            </w:r>
          </w:p>
        </w:tc>
      </w:tr>
      <w:tr w:rsidR="001F46DC" w:rsidRPr="001F46DC" w:rsidTr="001F46DC">
        <w:tc>
          <w:tcPr>
            <w:tcW w:w="4363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Егорова Н.Т.</w:t>
            </w:r>
          </w:p>
        </w:tc>
        <w:tc>
          <w:tcPr>
            <w:tcW w:w="5067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Депутат Совета депутатов Новорахинского сельского поселения (по согласованию)</w:t>
            </w:r>
          </w:p>
        </w:tc>
      </w:tr>
      <w:tr w:rsidR="001F46DC" w:rsidRPr="001F46DC" w:rsidTr="001F46DC">
        <w:tblPrEx>
          <w:tblLook w:val="04A0" w:firstRow="1" w:lastRow="0" w:firstColumn="1" w:lastColumn="0" w:noHBand="0" w:noVBand="1"/>
        </w:tblPrEx>
        <w:tc>
          <w:tcPr>
            <w:tcW w:w="4363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67" w:type="dxa"/>
          </w:tcPr>
          <w:p w:rsidR="001F46DC" w:rsidRPr="001F46DC" w:rsidRDefault="001F46DC" w:rsidP="001F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Представители обслуживающих организаций (по согласованию).</w:t>
      </w:r>
    </w:p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Приложение № 2.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к постановлению Администрации 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от 25.04.2016 № 133   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ПОЛОЖЕНИЕ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о постоянно действующей комиссии по обследованию автомобильных дорог местного значения Новорахинского сельского поселения 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1. Настоящее положение устанавливает порядок работы комиссии по обследованию автомобильных дорог местного значения Новорахинского сельского поселения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2. Основной задачей комиссии является оценка состояния автомобильных дорог местного значения  Новорахинского сельского поселения.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3 Обследование автомобильных дорог Новорахинского сельского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4. Оценка состояния автомобильных дорог, расположенных на территории Новорахинского сельского поселения проводится не реже одного раза в год</w:t>
      </w:r>
    </w:p>
    <w:p w:rsid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F46DC" w:rsidRPr="00BD77D6" w:rsidTr="001F46DC">
        <w:trPr>
          <w:trHeight w:val="474"/>
        </w:trPr>
        <w:tc>
          <w:tcPr>
            <w:tcW w:w="1376" w:type="pct"/>
            <w:hideMark/>
          </w:tcPr>
          <w:p w:rsidR="001F46DC" w:rsidRPr="00BD77D6" w:rsidRDefault="00273585" w:rsidP="001F46D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1F46DC" w:rsidRPr="00BD77D6" w:rsidRDefault="001F46DC" w:rsidP="001F46D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среда  27 апреля    2016  № 12    4</w:t>
            </w:r>
          </w:p>
        </w:tc>
      </w:tr>
    </w:tbl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5. При подготовке к обследованию изучаются данные о проверяемой дороге. Для этого используют: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ПОДД;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статистика аварийности;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акты предыдущих проверок;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планы работ дорожных организаций в части обеспечения безопасности дорожного движения.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 xml:space="preserve">6. В процессе обследования путем визуального осмотра устанавливаются и определяются: 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состояние полосы отвода, водоотводы;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состояние покрытия проезжей части, его дефекты;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состояние искусственных дорожных сооружений;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качество содержания дороги.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 xml:space="preserve">7. При проведении обследования состояния автомобильных дорог </w:t>
      </w: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 xml:space="preserve">местного значения, находящиеся на территории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сельского поселения  </w:t>
      </w: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основное внимание уделяется: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эксплуатационному состоянию проезжей части, обочин, тротуаров, пешеходных дорожек;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обеспечению видимости на пересечениях и примыканиях;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состоянию и оборудованию остановок маршрутных транспортных средств;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состоянию освещения;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обозначению и оборудованию пешеходных переходов;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ограждению мест производства работ на проезжей части, организации и состоянию их объездов;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состоянию дорожных знаков, разметки;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состоянию стоянок и площадок отдыха, съездов;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>обеспечению чистоты и порядка полосы отвода.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ab/>
        <w:t xml:space="preserve">8.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</w:t>
      </w: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 xml:space="preserve"> (Приложение № 1).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Cs/>
          <w:sz w:val="14"/>
          <w:szCs w:val="14"/>
        </w:rPr>
        <w:tab/>
        <w:t xml:space="preserve">9. </w:t>
      </w:r>
      <w:r w:rsidRPr="001F46D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10. Состав комиссии утверждается Главой администрации сельского поселения.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11.Порядок работы комиссии по отдельным вопросам определяется ее председателем.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12. Заседание комиссии проводит председатель комиссии, а в его отсутствие - заместитель. В случае необходимости могут проводиться внеочередные заседания комиссии.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       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14. Акт обследования подписывают все члены комиссии.</w:t>
      </w: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 xml:space="preserve">15. Для составления акта обследования секретарь комиссии принимает непосредственное участие в обследовании дорог. 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F46DC" w:rsidRPr="001F46DC" w:rsidTr="001F46DC">
        <w:tc>
          <w:tcPr>
            <w:tcW w:w="4785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6" w:type="dxa"/>
          </w:tcPr>
          <w:p w:rsidR="001F46DC" w:rsidRPr="001F46DC" w:rsidRDefault="001F46DC" w:rsidP="001F4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1</w:t>
            </w:r>
          </w:p>
          <w:p w:rsidR="001F46DC" w:rsidRPr="001F46DC" w:rsidRDefault="001F46DC" w:rsidP="001F46D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 Положению о постоянно действующей комиссии по обследованию автомобильных дорог местного значения Новорахинского сельского поселения Крестецкого муниципального района, утвержденному постановлением </w:t>
            </w:r>
          </w:p>
          <w:p w:rsidR="001F46DC" w:rsidRPr="001F46DC" w:rsidRDefault="001F46DC" w:rsidP="001F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Администрации Новорахинского </w:t>
            </w:r>
          </w:p>
          <w:p w:rsidR="001F46DC" w:rsidRPr="001F46DC" w:rsidRDefault="001F46DC" w:rsidP="001F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сельского поселения </w:t>
            </w:r>
          </w:p>
          <w:p w:rsidR="001F46DC" w:rsidRPr="001F46DC" w:rsidRDefault="001F46DC" w:rsidP="001F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от25.04.2016 № 133</w:t>
            </w:r>
          </w:p>
          <w:p w:rsidR="001F46DC" w:rsidRPr="001F46DC" w:rsidRDefault="001F46DC" w:rsidP="001F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АКТ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оценки состояния автомобильных дорог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местного значения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Новорахинского сельского поселения 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 xml:space="preserve"> Крестецкого муниципального района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Постоянно действующая комиссия по обследованию автомобильных дорог местного значения Новорахинского сельского поселения, утвержденная постановлением Администрации Новорахинского сельского поселения от _____________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г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. № ____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в составе: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председателя комиссии: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зам. председателя комиссии: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секретарь комиссии: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членов комиссии: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>Рассмотрев представленную документацию: 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и проведя визуальное обследование объекта ______________________________________________________________________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(указать наименование объекта и его функциональное назначение)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по адресу Новгородская область, Крестецкий район 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год ввода в эксплуатацию _________, 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дата последнего ремонта, реконструкции ___________________________, 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протяженность _____________________ 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>км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>.,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Комиссия установила следующее: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ширина проезжей части и земляного полотна _____________________; 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габариты искусственных дорожных сооружений___________________; 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наличие элементов водоотвода__________________________________; 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наличие элементов обустройства дороги и технических средств организации дорожного движения____________________________________________;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F46DC" w:rsidRPr="001F46DC" w:rsidRDefault="001F46DC" w:rsidP="001F46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Заключение: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 Заключение по оценке состояния объекта: ___________________________________________________________________________________________________________________________________________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 Предложения по устранению недостатков, сроки их проведения, конкретные исполнители:__________________________________________________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Председатель комиссии ____________________   /____________________/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</w:r>
      <w:r w:rsidRPr="001F46DC">
        <w:rPr>
          <w:rFonts w:ascii="Times New Roman" w:eastAsia="Times New Roman" w:hAnsi="Times New Roman" w:cs="Times New Roman"/>
          <w:sz w:val="14"/>
          <w:szCs w:val="14"/>
        </w:rPr>
        <w:tab/>
      </w: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(подпись)                                (Ф.И.О.)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Члены комиссии               ____________________   /____________________/</w:t>
      </w:r>
    </w:p>
    <w:p w:rsidR="001F46DC" w:rsidRPr="001F46DC" w:rsidRDefault="001F46DC" w:rsidP="001F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ab/>
      </w:r>
      <w:r w:rsidRPr="001F46DC">
        <w:rPr>
          <w:rFonts w:ascii="Times New Roman" w:eastAsia="Times New Roman" w:hAnsi="Times New Roman" w:cs="Times New Roman"/>
          <w:sz w:val="14"/>
          <w:szCs w:val="14"/>
        </w:rPr>
        <w:tab/>
      </w:r>
      <w:r w:rsidRPr="001F46DC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(подпись)                                (Ф.И.О.)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F46DC" w:rsidRP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Default="001F46DC" w:rsidP="00241D77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F46DC" w:rsidRPr="00BD77D6" w:rsidTr="001F46DC">
        <w:trPr>
          <w:trHeight w:val="474"/>
        </w:trPr>
        <w:tc>
          <w:tcPr>
            <w:tcW w:w="1376" w:type="pct"/>
            <w:hideMark/>
          </w:tcPr>
          <w:p w:rsidR="001F46DC" w:rsidRPr="00BD77D6" w:rsidRDefault="00273585" w:rsidP="001F46D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24" w:type="pct"/>
            <w:hideMark/>
          </w:tcPr>
          <w:p w:rsidR="001F46DC" w:rsidRPr="00BD77D6" w:rsidRDefault="001F46DC" w:rsidP="001F46D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</w:t>
            </w:r>
            <w:r w:rsidR="00273585">
              <w:rPr>
                <w:rFonts w:ascii="Times New Roman" w:eastAsia="Times New Roman" w:hAnsi="Times New Roman" w:cs="Times New Roman"/>
                <w:b/>
              </w:rPr>
              <w:t>да  27 апреля    2016  № 12    5</w:t>
            </w:r>
          </w:p>
        </w:tc>
      </w:tr>
    </w:tbl>
    <w:p w:rsidR="001F46DC" w:rsidRPr="002B29B6" w:rsidRDefault="001F46DC" w:rsidP="001F46DC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F46DC" w:rsidRPr="002B29B6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F46DC" w:rsidRPr="002B29B6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1F46DC" w:rsidRPr="005B0440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9B6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от  22.04.2016  № 45 </w:t>
      </w:r>
    </w:p>
    <w:p w:rsidR="001F46DC" w:rsidRPr="001F46DC" w:rsidRDefault="001F46DC" w:rsidP="001F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F46DC" w:rsidRPr="001F46DC" w:rsidRDefault="001F46DC" w:rsidP="00241D7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решение Совета депутатов </w:t>
      </w:r>
      <w:r w:rsidR="00241D7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1F46DC">
        <w:rPr>
          <w:rFonts w:ascii="Times New Roman" w:eastAsia="Times New Roman" w:hAnsi="Times New Roman" w:cs="Times New Roman"/>
          <w:b/>
          <w:bCs/>
          <w:sz w:val="14"/>
          <w:szCs w:val="14"/>
        </w:rPr>
        <w:t>Новорахинского сельского  поселения от 30.12.2015 № 20</w:t>
      </w:r>
    </w:p>
    <w:p w:rsidR="001F46DC" w:rsidRPr="00241D77" w:rsidRDefault="001F46DC" w:rsidP="001F46DC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F46DC" w:rsidRPr="001F46DC" w:rsidRDefault="001F46DC" w:rsidP="001F46DC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30.12.2015 № 20 «О бюджете Новорахинского сельского поселения на 2016 год» (далее  решение):</w:t>
      </w: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1.1.Пункт 1 решения  изложить в редакции</w:t>
      </w:r>
      <w:proofErr w:type="gramStart"/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;</w:t>
      </w:r>
      <w:proofErr w:type="gramEnd"/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F46DC" w:rsidRPr="001F46DC" w:rsidRDefault="001F46DC" w:rsidP="001F46DC">
      <w:pPr>
        <w:suppressAutoHyphens/>
        <w:spacing w:before="120" w:after="120" w:line="100" w:lineRule="atLeast"/>
        <w:ind w:left="283" w:firstLine="539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«1.</w:t>
      </w: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Установить основные характеристики бюджета Новорахинского сельского  поселения (далее – бюджет поселения) на 2016 год:</w:t>
      </w:r>
    </w:p>
    <w:p w:rsidR="001F46DC" w:rsidRPr="001F46DC" w:rsidRDefault="001F46DC" w:rsidP="001F46D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Arial"/>
          <w:kern w:val="2"/>
          <w:sz w:val="14"/>
          <w:szCs w:val="14"/>
        </w:rPr>
        <w:t>- общий объем доходов бюджета поселения в сумме 6103,678 тыс. рублей;</w:t>
      </w:r>
    </w:p>
    <w:p w:rsidR="001F46DC" w:rsidRPr="001F46DC" w:rsidRDefault="001F46DC" w:rsidP="001F46D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Arial"/>
          <w:kern w:val="2"/>
          <w:sz w:val="14"/>
          <w:szCs w:val="14"/>
        </w:rPr>
        <w:t>- общий объем расходов бюджета поселения в сумме  6763,678 тыс. рублей.</w:t>
      </w:r>
    </w:p>
    <w:p w:rsidR="001F46DC" w:rsidRPr="001F46DC" w:rsidRDefault="001F46DC" w:rsidP="001F46D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Arial"/>
          <w:kern w:val="2"/>
          <w:sz w:val="14"/>
          <w:szCs w:val="14"/>
        </w:rPr>
        <w:t>- прогнозируемый дефицит бюджета поселения на 2016 год в сумме 660,0 тыс. рублей.</w:t>
      </w:r>
    </w:p>
    <w:p w:rsidR="001F46DC" w:rsidRPr="001F46DC" w:rsidRDefault="001F46DC" w:rsidP="001F46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    - резервный фонд </w:t>
      </w: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Администрации Новорахинского сельского</w:t>
      </w:r>
      <w:r w:rsidRPr="001F46DC">
        <w:rPr>
          <w:rFonts w:ascii="Arial" w:eastAsia="Times New Roman" w:hAnsi="Arial" w:cs="Arial"/>
          <w:kern w:val="2"/>
          <w:sz w:val="14"/>
          <w:szCs w:val="14"/>
        </w:rPr>
        <w:t xml:space="preserve">  </w:t>
      </w:r>
      <w:r w:rsidRPr="001F46DC">
        <w:rPr>
          <w:rFonts w:ascii="Times New Roman" w:eastAsia="Times New Roman" w:hAnsi="Times New Roman" w:cs="Arial"/>
          <w:kern w:val="2"/>
          <w:sz w:val="14"/>
          <w:szCs w:val="14"/>
        </w:rPr>
        <w:t>поселения в сумме 1,0  тыс. рублей;</w:t>
      </w:r>
    </w:p>
    <w:p w:rsidR="001F46DC" w:rsidRPr="001F46DC" w:rsidRDefault="001F46DC" w:rsidP="001F46D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1.2. Дополнить пунктом 11 следующего содержания:</w:t>
      </w:r>
    </w:p>
    <w:p w:rsidR="001F46DC" w:rsidRPr="001F46DC" w:rsidRDefault="001F46DC" w:rsidP="001F46D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«11. Источники внутреннего финансирования дефицита бюджета поселения.</w:t>
      </w:r>
    </w:p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Установить источники внутреннего финансирования дефицита бюджета поселения на 2016 согласно приложению 7»:</w:t>
      </w:r>
    </w:p>
    <w:p w:rsidR="001F46DC" w:rsidRPr="001F46DC" w:rsidRDefault="001F46DC" w:rsidP="003C351E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1.3.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2016 год классификации расходов бюджета Новора</w:t>
      </w:r>
      <w:r w:rsidR="003C351E">
        <w:rPr>
          <w:rFonts w:ascii="Times New Roman" w:eastAsia="Times New Roman" w:hAnsi="Times New Roman" w:cs="Times New Roman"/>
          <w:sz w:val="14"/>
          <w:szCs w:val="14"/>
        </w:rPr>
        <w:t xml:space="preserve">хинского сельского поселения»: </w:t>
      </w:r>
    </w:p>
    <w:p w:rsidR="001F46DC" w:rsidRPr="001F46DC" w:rsidRDefault="001F46DC" w:rsidP="00615376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1.3.1.Раздел «Общегосударственны</w:t>
      </w:r>
      <w:r w:rsidR="00615376">
        <w:rPr>
          <w:rFonts w:ascii="Times New Roman" w:eastAsia="Times New Roman" w:hAnsi="Times New Roman" w:cs="Times New Roman"/>
          <w:sz w:val="14"/>
          <w:szCs w:val="14"/>
        </w:rPr>
        <w:t>е вопросы» изложить в редакции:</w:t>
      </w:r>
    </w:p>
    <w:tbl>
      <w:tblPr>
        <w:tblW w:w="10774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567"/>
        <w:gridCol w:w="993"/>
        <w:gridCol w:w="567"/>
        <w:gridCol w:w="850"/>
        <w:gridCol w:w="709"/>
      </w:tblGrid>
      <w:tr w:rsidR="001F46DC" w:rsidRPr="001F46DC" w:rsidTr="00615376">
        <w:trPr>
          <w:gridAfter w:val="1"/>
          <w:wAfter w:w="709" w:type="dxa"/>
          <w:trHeight w:val="230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24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1F46DC" w:rsidRPr="001F46DC" w:rsidTr="00615376">
        <w:trPr>
          <w:gridAfter w:val="1"/>
          <w:wAfter w:w="709" w:type="dxa"/>
          <w:trHeight w:val="161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1"/>
          <w:wAfter w:w="709" w:type="dxa"/>
          <w:trHeight w:val="5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F46DC" w:rsidRPr="001F46DC" w:rsidTr="00615376">
        <w:trPr>
          <w:gridAfter w:val="1"/>
          <w:wAfter w:w="709" w:type="dxa"/>
          <w:trHeight w:hRule="exact"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77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2955,300</w:t>
            </w:r>
          </w:p>
        </w:tc>
      </w:tr>
      <w:tr w:rsidR="001F46DC" w:rsidRPr="001F46DC" w:rsidTr="00615376">
        <w:trPr>
          <w:gridAfter w:val="1"/>
          <w:wAfter w:w="709" w:type="dxa"/>
          <w:trHeight w:hRule="exact" w:val="4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1F46DC" w:rsidRPr="001F46DC" w:rsidTr="00615376">
        <w:trPr>
          <w:gridAfter w:val="1"/>
          <w:wAfter w:w="709" w:type="dxa"/>
          <w:trHeight w:val="2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3C351E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99 100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1F46DC" w:rsidRPr="001F46DC" w:rsidTr="00615376">
        <w:trPr>
          <w:gridAfter w:val="1"/>
          <w:wAfter w:w="709" w:type="dxa"/>
          <w:trHeight w:val="2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99 1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1F46DC" w:rsidRPr="001F46DC" w:rsidTr="00615376">
        <w:trPr>
          <w:gridAfter w:val="1"/>
          <w:wAfter w:w="709" w:type="dxa"/>
          <w:trHeight w:val="41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1736,565</w:t>
            </w:r>
          </w:p>
        </w:tc>
      </w:tr>
      <w:tr w:rsidR="001F46DC" w:rsidRPr="001F46DC" w:rsidTr="00615376">
        <w:trPr>
          <w:gridAfter w:val="1"/>
          <w:wAfter w:w="709" w:type="dxa"/>
          <w:trHeight w:val="2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99 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1694,643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28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99 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1506,065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2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99 2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151,578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1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99 2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1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99 2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41,922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1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99 9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1F46DC" w:rsidRPr="001F46DC" w:rsidTr="00615376">
        <w:trPr>
          <w:gridAfter w:val="1"/>
          <w:wAfter w:w="709" w:type="dxa"/>
          <w:cantSplit/>
          <w:trHeight w:val="10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99 9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1F46DC" w:rsidRPr="001F46DC" w:rsidTr="00615376">
        <w:trPr>
          <w:gridAfter w:val="1"/>
          <w:wAfter w:w="709" w:type="dxa"/>
          <w:trHeight w:val="20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508,000</w:t>
            </w:r>
          </w:p>
        </w:tc>
      </w:tr>
      <w:tr w:rsidR="001F46DC" w:rsidRPr="001F46DC" w:rsidTr="00615376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1F46DC" w:rsidRPr="001F46DC" w:rsidTr="00615376">
        <w:trPr>
          <w:gridAfter w:val="1"/>
          <w:wAfter w:w="709" w:type="dxa"/>
          <w:trHeight w:val="2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1F46DC" w:rsidRPr="001F46DC" w:rsidTr="00615376">
        <w:trPr>
          <w:gridAfter w:val="1"/>
          <w:wAfter w:w="709" w:type="dxa"/>
          <w:trHeight w:val="28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1F46DC" w:rsidRPr="001F46DC" w:rsidTr="00615376">
        <w:trPr>
          <w:gridAfter w:val="1"/>
          <w:wAfter w:w="709" w:type="dxa"/>
          <w:trHeight w:val="2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1F46DC" w:rsidRPr="001F46DC" w:rsidTr="00615376">
        <w:trPr>
          <w:gridAfter w:val="1"/>
          <w:wAfter w:w="709" w:type="dxa"/>
          <w:trHeight w:val="1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3,0</w:t>
            </w:r>
          </w:p>
        </w:tc>
      </w:tr>
      <w:tr w:rsidR="001F46DC" w:rsidRPr="001F46DC" w:rsidTr="00615376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01 0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01 5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F46DC" w:rsidRPr="001F46DC" w:rsidTr="00615376">
        <w:trPr>
          <w:trHeight w:val="3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01 5 0199990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F46DC" w:rsidRPr="001F46DC" w:rsidTr="00615376">
        <w:trPr>
          <w:trHeight w:val="2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01 5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709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1F46DC" w:rsidRPr="001F46DC" w:rsidTr="00615376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1F46DC" w:rsidRPr="001F46DC" w:rsidTr="00615376">
        <w:trPr>
          <w:gridAfter w:val="1"/>
          <w:wAfter w:w="709" w:type="dxa"/>
          <w:trHeight w:val="1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1F46DC" w:rsidRPr="001F46DC" w:rsidTr="00615376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1F46DC" w:rsidRPr="001F46DC" w:rsidTr="00615376">
        <w:trPr>
          <w:gridAfter w:val="1"/>
          <w:wAfter w:w="709" w:type="dxa"/>
          <w:trHeight w:val="1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1F46DC" w:rsidRPr="001F46DC" w:rsidTr="00615376">
        <w:trPr>
          <w:gridAfter w:val="1"/>
          <w:wAfter w:w="709" w:type="dxa"/>
          <w:trHeight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1F46DC" w:rsidRPr="001F46DC" w:rsidTr="00615376">
        <w:trPr>
          <w:gridAfter w:val="1"/>
          <w:wAfter w:w="709" w:type="dxa"/>
          <w:trHeight w:val="2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1F46DC" w:rsidRPr="001F46DC" w:rsidTr="00615376">
        <w:trPr>
          <w:trHeight w:val="41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030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709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trHeight w:val="40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241D77" w:rsidRDefault="001F46DC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2908F2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03 0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709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5376" w:rsidRPr="001F46DC" w:rsidTr="00615376">
        <w:trPr>
          <w:trHeight w:val="15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76" w:rsidRPr="00241D77" w:rsidRDefault="00615376" w:rsidP="00241D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41D7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76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76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76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03 0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76" w:rsidRPr="001F46DC" w:rsidRDefault="00615376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76" w:rsidRPr="001F46DC" w:rsidRDefault="00615376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709" w:type="dxa"/>
          </w:tcPr>
          <w:p w:rsidR="00615376" w:rsidRPr="001F46DC" w:rsidRDefault="00615376" w:rsidP="001F46DC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F46DC" w:rsidRDefault="001F46DC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:rsidR="00615376" w:rsidRDefault="00615376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</w:t>
      </w:r>
    </w:p>
    <w:p w:rsidR="00615376" w:rsidRPr="001F46DC" w:rsidRDefault="00615376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5376" w:rsidRDefault="001F46DC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  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615376" w:rsidRPr="00BD77D6" w:rsidTr="00C33AC9">
        <w:trPr>
          <w:trHeight w:val="474"/>
        </w:trPr>
        <w:tc>
          <w:tcPr>
            <w:tcW w:w="1376" w:type="pct"/>
            <w:hideMark/>
          </w:tcPr>
          <w:p w:rsidR="00615376" w:rsidRPr="00BD77D6" w:rsidRDefault="00273585" w:rsidP="00C33AC9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24" w:type="pct"/>
            <w:hideMark/>
          </w:tcPr>
          <w:p w:rsidR="00615376" w:rsidRPr="00BD77D6" w:rsidRDefault="00615376" w:rsidP="00C33AC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</w:t>
            </w:r>
            <w:r w:rsidR="00273585">
              <w:rPr>
                <w:rFonts w:ascii="Times New Roman" w:eastAsia="Times New Roman" w:hAnsi="Times New Roman" w:cs="Times New Roman"/>
                <w:b/>
              </w:rPr>
              <w:t>да  27 апреля    2016  № 12    6</w:t>
            </w:r>
          </w:p>
        </w:tc>
      </w:tr>
    </w:tbl>
    <w:p w:rsidR="001F46DC" w:rsidRPr="001F46DC" w:rsidRDefault="00615376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 w:rsidR="001F46DC" w:rsidRPr="001F46DC">
        <w:rPr>
          <w:rFonts w:ascii="Times New Roman" w:eastAsia="Times New Roman" w:hAnsi="Times New Roman" w:cs="Times New Roman"/>
          <w:sz w:val="14"/>
          <w:szCs w:val="14"/>
        </w:rPr>
        <w:t>1.3.2. Раздел « Национальная экономика»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567"/>
        <w:gridCol w:w="993"/>
        <w:gridCol w:w="567"/>
        <w:gridCol w:w="850"/>
      </w:tblGrid>
      <w:tr w:rsidR="001F46DC" w:rsidRPr="001F46DC" w:rsidTr="00615376">
        <w:trPr>
          <w:trHeight w:val="1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1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38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4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5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</w:t>
            </w:r>
            <w:r w:rsidR="00615376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proofErr w:type="gramStart"/>
            <w:r w:rsidR="0061537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в 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1097,300</w:t>
            </w:r>
          </w:p>
        </w:tc>
      </w:tr>
      <w:tr w:rsidR="001F46DC" w:rsidRPr="001F46DC" w:rsidTr="00615376">
        <w:trPr>
          <w:trHeight w:val="13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1097,300</w:t>
            </w:r>
          </w:p>
        </w:tc>
      </w:tr>
      <w:tr w:rsidR="001F46DC" w:rsidRPr="001F46DC" w:rsidTr="00615376">
        <w:trPr>
          <w:trHeight w:val="3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00 71520</w:t>
            </w:r>
          </w:p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1F46DC" w:rsidRPr="001F46DC" w:rsidTr="00615376">
        <w:trPr>
          <w:trHeight w:val="2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00 71520</w:t>
            </w:r>
          </w:p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1F46DC" w:rsidRPr="001F46DC" w:rsidTr="00615376">
        <w:trPr>
          <w:trHeight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 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  <w:tr w:rsidR="001F46DC" w:rsidRPr="001F46DC" w:rsidTr="00615376">
        <w:trPr>
          <w:trHeight w:val="2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615376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04 0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 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="001F46DC"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</w:tbl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15376"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1.3.3. Раздел «Жилищно-коммунальное хозяйство»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6"/>
        <w:gridCol w:w="1134"/>
        <w:gridCol w:w="567"/>
        <w:gridCol w:w="850"/>
      </w:tblGrid>
      <w:tr w:rsidR="001F46DC" w:rsidRPr="001F46DC" w:rsidTr="00615376">
        <w:trPr>
          <w:trHeight w:val="2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1983,400</w:t>
            </w:r>
          </w:p>
        </w:tc>
      </w:tr>
      <w:tr w:rsidR="001F46DC" w:rsidRPr="001F46DC" w:rsidTr="00615376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1983,400</w:t>
            </w:r>
          </w:p>
        </w:tc>
      </w:tr>
      <w:tr w:rsidR="001F46DC" w:rsidRPr="001F46DC" w:rsidTr="00615376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1983,300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1F46DC" w:rsidRPr="001F46DC" w:rsidTr="00615376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1983,200</w:t>
            </w:r>
          </w:p>
        </w:tc>
      </w:tr>
      <w:tr w:rsidR="001F46DC" w:rsidRPr="001F46DC" w:rsidTr="00615376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321,800</w:t>
            </w:r>
          </w:p>
        </w:tc>
      </w:tr>
      <w:tr w:rsidR="001F46DC" w:rsidRPr="001F46DC" w:rsidTr="00615376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321,800</w:t>
            </w:r>
          </w:p>
        </w:tc>
      </w:tr>
      <w:tr w:rsidR="001F46DC" w:rsidRPr="001F46DC" w:rsidTr="00615376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321,800</w:t>
            </w:r>
          </w:p>
        </w:tc>
      </w:tr>
      <w:tr w:rsidR="001F46DC" w:rsidRPr="001F46DC" w:rsidTr="00615376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277,400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277,400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277,400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1F46DC" w:rsidRPr="001F46DC" w:rsidTr="00615376">
        <w:trPr>
          <w:trHeight w:val="3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1.3.4. Раздел «Социальная политика»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6"/>
        <w:gridCol w:w="1134"/>
        <w:gridCol w:w="567"/>
        <w:gridCol w:w="850"/>
      </w:tblGrid>
      <w:tr w:rsidR="001F46DC" w:rsidRPr="001F46DC" w:rsidTr="00615376">
        <w:trPr>
          <w:trHeight w:val="31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94,000</w:t>
            </w:r>
          </w:p>
        </w:tc>
      </w:tr>
      <w:tr w:rsidR="001F46DC" w:rsidRPr="001F46DC" w:rsidTr="00615376">
        <w:trPr>
          <w:trHeight w:val="24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94,000</w:t>
            </w:r>
          </w:p>
        </w:tc>
      </w:tr>
      <w:tr w:rsidR="001F46DC" w:rsidRPr="001F46DC" w:rsidTr="00615376">
        <w:trPr>
          <w:trHeight w:val="32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94,000</w:t>
            </w:r>
          </w:p>
        </w:tc>
      </w:tr>
      <w:tr w:rsidR="001F46DC" w:rsidRPr="001F46DC" w:rsidTr="00615376">
        <w:trPr>
          <w:trHeight w:val="3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94,000</w:t>
            </w:r>
          </w:p>
        </w:tc>
      </w:tr>
    </w:tbl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1.3.5.Строку: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6"/>
        <w:gridCol w:w="1134"/>
        <w:gridCol w:w="567"/>
        <w:gridCol w:w="850"/>
      </w:tblGrid>
      <w:tr w:rsidR="001F46DC" w:rsidRPr="001F46DC" w:rsidTr="00615376">
        <w:trPr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6103,678</w:t>
            </w:r>
          </w:p>
        </w:tc>
      </w:tr>
    </w:tbl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6"/>
        <w:gridCol w:w="1134"/>
        <w:gridCol w:w="567"/>
        <w:gridCol w:w="850"/>
      </w:tblGrid>
      <w:tr w:rsidR="001F46DC" w:rsidRPr="001F46DC" w:rsidTr="00615376">
        <w:trPr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6763,678</w:t>
            </w:r>
          </w:p>
        </w:tc>
      </w:tr>
    </w:tbl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5376" w:rsidRPr="001F46DC" w:rsidRDefault="001F46DC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1.4. В приложении 4 «Ведомственная структура расходов бюджета Новорахинского сел</w:t>
      </w:r>
      <w:r w:rsidR="00615376">
        <w:rPr>
          <w:rFonts w:ascii="Times New Roman" w:eastAsia="Times New Roman" w:hAnsi="Times New Roman" w:cs="Times New Roman"/>
          <w:sz w:val="14"/>
          <w:szCs w:val="14"/>
        </w:rPr>
        <w:t xml:space="preserve">ьского поселения на 2016 год»: </w:t>
      </w:r>
    </w:p>
    <w:p w:rsidR="001F46DC" w:rsidRDefault="001F46DC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1.4.1.Раздел «Общегосударственные вопросы» изложить в редакции:</w:t>
      </w:r>
    </w:p>
    <w:p w:rsidR="00615376" w:rsidRDefault="00615376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615376" w:rsidRDefault="00615376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15376" w:rsidRDefault="00615376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615376" w:rsidRPr="00BD77D6" w:rsidTr="00C33AC9">
        <w:trPr>
          <w:trHeight w:val="474"/>
        </w:trPr>
        <w:tc>
          <w:tcPr>
            <w:tcW w:w="1376" w:type="pct"/>
            <w:hideMark/>
          </w:tcPr>
          <w:p w:rsidR="00615376" w:rsidRPr="00BD77D6" w:rsidRDefault="00273585" w:rsidP="00C33AC9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24" w:type="pct"/>
            <w:hideMark/>
          </w:tcPr>
          <w:p w:rsidR="00615376" w:rsidRPr="00BD77D6" w:rsidRDefault="00615376" w:rsidP="00C33AC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</w:t>
            </w:r>
            <w:r w:rsidR="00273585">
              <w:rPr>
                <w:rFonts w:ascii="Times New Roman" w:eastAsia="Times New Roman" w:hAnsi="Times New Roman" w:cs="Times New Roman"/>
                <w:b/>
              </w:rPr>
              <w:t>да  27 апреля    2016  № 12    7</w:t>
            </w:r>
          </w:p>
        </w:tc>
      </w:tr>
    </w:tbl>
    <w:p w:rsidR="00615376" w:rsidRPr="001F46DC" w:rsidRDefault="00615376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2524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426"/>
        <w:gridCol w:w="567"/>
        <w:gridCol w:w="1134"/>
        <w:gridCol w:w="567"/>
        <w:gridCol w:w="850"/>
        <w:gridCol w:w="1134"/>
        <w:gridCol w:w="1325"/>
      </w:tblGrid>
      <w:tr w:rsidR="001F46DC" w:rsidRPr="001F46DC" w:rsidTr="00615376">
        <w:trPr>
          <w:gridAfter w:val="2"/>
          <w:wAfter w:w="2459" w:type="dxa"/>
          <w:trHeight w:val="20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 год</w:t>
            </w:r>
          </w:p>
        </w:tc>
      </w:tr>
      <w:tr w:rsidR="001F46DC" w:rsidRPr="001F46DC" w:rsidTr="00615376">
        <w:trPr>
          <w:gridAfter w:val="2"/>
          <w:wAfter w:w="2459" w:type="dxa"/>
          <w:trHeight w:val="13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1F46DC" w:rsidRPr="001F46DC" w:rsidTr="00615376">
        <w:trPr>
          <w:gridAfter w:val="2"/>
          <w:wAfter w:w="2459" w:type="dxa"/>
          <w:trHeight w:hRule="exact" w:val="2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2955,300</w:t>
            </w:r>
          </w:p>
        </w:tc>
      </w:tr>
      <w:tr w:rsidR="001F46DC" w:rsidRPr="001F46DC" w:rsidTr="00615376">
        <w:trPr>
          <w:gridAfter w:val="2"/>
          <w:wAfter w:w="2459" w:type="dxa"/>
          <w:trHeight w:hRule="exact" w:val="4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1F46DC" w:rsidRPr="001F46DC" w:rsidTr="00615376">
        <w:trPr>
          <w:gridAfter w:val="2"/>
          <w:wAfter w:w="2459" w:type="dxa"/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1F46DC" w:rsidRPr="001F46DC" w:rsidTr="00615376">
        <w:trPr>
          <w:gridAfter w:val="2"/>
          <w:wAfter w:w="2459" w:type="dxa"/>
          <w:trHeight w:val="1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1F46DC" w:rsidRPr="001F46DC" w:rsidTr="00615376">
        <w:trPr>
          <w:gridAfter w:val="2"/>
          <w:wAfter w:w="2459" w:type="dxa"/>
          <w:trHeight w:val="5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1736,565</w:t>
            </w:r>
          </w:p>
        </w:tc>
      </w:tr>
      <w:tr w:rsidR="001F46DC" w:rsidRPr="001F46DC" w:rsidTr="00615376">
        <w:trPr>
          <w:gridAfter w:val="2"/>
          <w:wAfter w:w="2459" w:type="dxa"/>
          <w:trHeight w:val="1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1694,643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25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1506,065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151,578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19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1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41,922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1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8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1F46DC" w:rsidRPr="001F46DC" w:rsidTr="00615376">
        <w:trPr>
          <w:gridAfter w:val="2"/>
          <w:wAfter w:w="2459" w:type="dxa"/>
          <w:cantSplit/>
          <w:trHeight w:val="5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1F46DC" w:rsidRPr="001F46DC" w:rsidTr="00615376">
        <w:trPr>
          <w:gridAfter w:val="2"/>
          <w:wAfter w:w="2459" w:type="dxa"/>
          <w:trHeight w:val="1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508,000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1F46DC" w:rsidRPr="001F46DC" w:rsidTr="00615376">
        <w:trPr>
          <w:gridAfter w:val="2"/>
          <w:wAfter w:w="2459" w:type="dxa"/>
          <w:trHeight w:val="2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1F46DC" w:rsidRPr="001F46DC" w:rsidTr="00615376">
        <w:trPr>
          <w:gridAfter w:val="2"/>
          <w:wAfter w:w="2459" w:type="dxa"/>
          <w:trHeight w:val="20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1F46DC" w:rsidRPr="001F46DC" w:rsidTr="00615376">
        <w:trPr>
          <w:gridAfter w:val="2"/>
          <w:wAfter w:w="2459" w:type="dxa"/>
          <w:trHeight w:val="2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1F46DC" w:rsidRPr="001F46DC" w:rsidTr="00615376">
        <w:trPr>
          <w:gridAfter w:val="1"/>
          <w:wAfter w:w="1325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1"/>
          <w:wAfter w:w="1325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1"/>
          <w:wAfter w:w="1325" w:type="dxa"/>
          <w:trHeight w:val="2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01 50199990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1"/>
          <w:wAfter w:w="1325" w:type="dxa"/>
          <w:trHeight w:val="3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015 0199990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46,000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95,100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1F46DC" w:rsidRPr="001F46DC" w:rsidTr="00615376">
        <w:trPr>
          <w:gridAfter w:val="2"/>
          <w:wAfter w:w="2459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02 0 03 99990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9,200</w:t>
            </w:r>
          </w:p>
        </w:tc>
      </w:tr>
      <w:tr w:rsidR="001F46DC" w:rsidRPr="001F46DC" w:rsidTr="00615376">
        <w:trPr>
          <w:gridAfter w:val="1"/>
          <w:wAfter w:w="1325" w:type="dxa"/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03 000  00000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gridAfter w:val="1"/>
          <w:wAfter w:w="1325" w:type="dxa"/>
          <w:trHeight w:val="3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03 00099990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615376">
        <w:trPr>
          <w:trHeight w:val="2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03 00499990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1134" w:type="dxa"/>
          </w:tcPr>
          <w:p w:rsidR="001F46DC" w:rsidRPr="001F46DC" w:rsidRDefault="001F46DC" w:rsidP="001F46DC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</w:tcPr>
          <w:p w:rsidR="001F46DC" w:rsidRPr="001F46DC" w:rsidRDefault="001F46DC" w:rsidP="001F46DC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55,5</w:t>
            </w:r>
          </w:p>
        </w:tc>
      </w:tr>
    </w:tbl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</w:t>
      </w:r>
    </w:p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15376">
        <w:rPr>
          <w:rFonts w:ascii="Times New Roman" w:eastAsia="Times New Roman" w:hAnsi="Times New Roman" w:cs="Times New Roman"/>
          <w:sz w:val="14"/>
          <w:szCs w:val="14"/>
        </w:rPr>
        <w:tab/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1.4.2. Раздел « Национальная экономика»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426"/>
        <w:gridCol w:w="567"/>
        <w:gridCol w:w="1134"/>
        <w:gridCol w:w="567"/>
        <w:gridCol w:w="850"/>
      </w:tblGrid>
      <w:tr w:rsidR="001F46DC" w:rsidRPr="001F46DC" w:rsidTr="00615376">
        <w:trPr>
          <w:trHeight w:val="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1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2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  <w:p w:rsidR="001F46DC" w:rsidRPr="001F46DC" w:rsidRDefault="001F46DC" w:rsidP="0061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35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1617,300</w:t>
            </w:r>
          </w:p>
        </w:tc>
      </w:tr>
      <w:tr w:rsidR="001F46DC" w:rsidRPr="001F46DC" w:rsidTr="00615376">
        <w:trPr>
          <w:trHeight w:val="5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Содержание и ремонт автомобильных дорог общего пользования местного значения в границах населенных пунктов Новорахинского сельского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1097,300</w:t>
            </w:r>
          </w:p>
        </w:tc>
      </w:tr>
      <w:tr w:rsidR="001F46DC" w:rsidRPr="001F46DC" w:rsidTr="00615376">
        <w:trPr>
          <w:trHeight w:val="3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04 0 03 99990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1097,300</w:t>
            </w:r>
          </w:p>
        </w:tc>
      </w:tr>
      <w:tr w:rsidR="001F46DC" w:rsidRPr="001F46DC" w:rsidTr="00615376">
        <w:trPr>
          <w:trHeight w:val="2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1F46DC" w:rsidRPr="001F46DC" w:rsidTr="00615376">
        <w:trPr>
          <w:trHeight w:val="2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04 0 00 71520</w:t>
            </w:r>
          </w:p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494,000</w:t>
            </w:r>
          </w:p>
        </w:tc>
      </w:tr>
      <w:tr w:rsidR="001F46DC" w:rsidRPr="001F46DC" w:rsidTr="00615376">
        <w:trPr>
          <w:trHeight w:val="31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  <w:tr w:rsidR="001F46DC" w:rsidRPr="001F46DC" w:rsidTr="00615376">
        <w:trPr>
          <w:trHeight w:val="2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04 0 00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26,000</w:t>
            </w:r>
          </w:p>
        </w:tc>
      </w:tr>
    </w:tbl>
    <w:p w:rsidR="001F46DC" w:rsidRPr="001F46DC" w:rsidRDefault="001F46DC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Default="001F46DC" w:rsidP="0038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   1.4.3. Раздел «Жилищно-коммунальное хозяйство» изложить в редакции:</w:t>
      </w:r>
    </w:p>
    <w:p w:rsidR="00385B88" w:rsidRDefault="00385B88" w:rsidP="0038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385B88" w:rsidRDefault="00385B88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85B88" w:rsidRDefault="00385B88" w:rsidP="001F46D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="-176" w:tblpY="60"/>
        <w:tblOverlap w:val="never"/>
        <w:tblW w:w="101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7260"/>
      </w:tblGrid>
      <w:tr w:rsidR="00385B88" w:rsidRPr="00BD77D6" w:rsidTr="00472C2E">
        <w:trPr>
          <w:trHeight w:val="273"/>
        </w:trPr>
        <w:tc>
          <w:tcPr>
            <w:tcW w:w="1439" w:type="pct"/>
            <w:hideMark/>
          </w:tcPr>
          <w:p w:rsidR="00385B88" w:rsidRPr="00BD77D6" w:rsidRDefault="00273585" w:rsidP="00385B88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561" w:type="pct"/>
            <w:hideMark/>
          </w:tcPr>
          <w:p w:rsidR="00385B88" w:rsidRPr="00BD77D6" w:rsidRDefault="00385B88" w:rsidP="00385B8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</w:t>
            </w:r>
            <w:r w:rsidR="00273585">
              <w:rPr>
                <w:rFonts w:ascii="Times New Roman" w:eastAsia="Times New Roman" w:hAnsi="Times New Roman" w:cs="Times New Roman"/>
                <w:b/>
              </w:rPr>
              <w:t>да  27 апреля    2016  № 12    8</w:t>
            </w:r>
          </w:p>
        </w:tc>
      </w:tr>
    </w:tbl>
    <w:p w:rsidR="00385B88" w:rsidRPr="001F46DC" w:rsidRDefault="00385B88" w:rsidP="0038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426"/>
        <w:gridCol w:w="567"/>
        <w:gridCol w:w="1134"/>
        <w:gridCol w:w="567"/>
        <w:gridCol w:w="850"/>
      </w:tblGrid>
      <w:tr w:rsidR="001F46DC" w:rsidRPr="001F46DC" w:rsidTr="00385B88">
        <w:trPr>
          <w:trHeight w:val="20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1983,400</w:t>
            </w:r>
          </w:p>
        </w:tc>
      </w:tr>
      <w:tr w:rsidR="001F46DC" w:rsidRPr="001F46DC" w:rsidTr="00385B88">
        <w:trPr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1983,400</w:t>
            </w:r>
          </w:p>
        </w:tc>
      </w:tr>
      <w:tr w:rsidR="001F46DC" w:rsidRPr="001F46DC" w:rsidTr="00385B88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1983,300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1F46DC" w:rsidRPr="001F46DC" w:rsidTr="00385B88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1983,200</w:t>
            </w:r>
          </w:p>
        </w:tc>
      </w:tr>
      <w:tr w:rsidR="001F46DC" w:rsidRPr="001F46DC" w:rsidTr="00CA1377">
        <w:trPr>
          <w:trHeight w:val="15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321,800</w:t>
            </w:r>
          </w:p>
        </w:tc>
      </w:tr>
      <w:tr w:rsidR="001F46DC" w:rsidRPr="001F46DC" w:rsidTr="00385B88">
        <w:trPr>
          <w:trHeight w:val="2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321,800</w:t>
            </w:r>
          </w:p>
        </w:tc>
      </w:tr>
      <w:tr w:rsidR="001F46DC" w:rsidRPr="001F46DC" w:rsidTr="00CA1377">
        <w:trPr>
          <w:trHeight w:val="2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321,800</w:t>
            </w:r>
          </w:p>
        </w:tc>
      </w:tr>
      <w:tr w:rsidR="001F46DC" w:rsidRPr="001F46DC" w:rsidTr="00CA1377">
        <w:trPr>
          <w:trHeight w:val="1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1F46DC" w:rsidRPr="001F46DC" w:rsidTr="00CA1377">
        <w:trPr>
          <w:trHeight w:val="1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1384,000</w:t>
            </w:r>
          </w:p>
        </w:tc>
      </w:tr>
      <w:tr w:rsidR="001F46DC" w:rsidRPr="001F46DC" w:rsidTr="00CA1377">
        <w:trPr>
          <w:trHeight w:val="13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277,400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277,400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277,400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1F46DC" w:rsidRPr="001F46DC" w:rsidTr="00385B88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1.4.4. Раздел «Социальная политика» 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426"/>
        <w:gridCol w:w="567"/>
        <w:gridCol w:w="1134"/>
        <w:gridCol w:w="567"/>
        <w:gridCol w:w="850"/>
      </w:tblGrid>
      <w:tr w:rsidR="001F46DC" w:rsidRPr="001F46DC" w:rsidTr="00472C2E">
        <w:trPr>
          <w:trHeight w:val="9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94,000</w:t>
            </w:r>
          </w:p>
        </w:tc>
      </w:tr>
      <w:tr w:rsidR="001F46DC" w:rsidRPr="001F46DC" w:rsidTr="00472C2E">
        <w:trPr>
          <w:trHeight w:val="2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94,000</w:t>
            </w:r>
          </w:p>
        </w:tc>
      </w:tr>
      <w:tr w:rsidR="001F46DC" w:rsidRPr="001F46DC" w:rsidTr="00385B88">
        <w:trPr>
          <w:trHeight w:val="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94,000</w:t>
            </w:r>
          </w:p>
        </w:tc>
      </w:tr>
      <w:tr w:rsidR="001F46DC" w:rsidRPr="001F46DC" w:rsidTr="00472C2E">
        <w:trPr>
          <w:trHeight w:val="23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94,000</w:t>
            </w:r>
          </w:p>
        </w:tc>
      </w:tr>
    </w:tbl>
    <w:p w:rsidR="001F46DC" w:rsidRPr="001F46DC" w:rsidRDefault="001F46DC" w:rsidP="001F46D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kern w:val="2"/>
          <w:sz w:val="14"/>
          <w:szCs w:val="14"/>
        </w:rPr>
        <w:t>1.4.5.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 xml:space="preserve">Строку: </w:t>
      </w:r>
    </w:p>
    <w:tbl>
      <w:tblPr>
        <w:tblpPr w:leftFromText="180" w:rightFromText="180" w:vertAnchor="text" w:horzAnchor="margin" w:tblpX="-171" w:tblpY="70"/>
        <w:tblW w:w="1003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25"/>
        <w:gridCol w:w="567"/>
        <w:gridCol w:w="425"/>
        <w:gridCol w:w="567"/>
        <w:gridCol w:w="1134"/>
        <w:gridCol w:w="567"/>
        <w:gridCol w:w="851"/>
      </w:tblGrid>
      <w:tr w:rsidR="001F46DC" w:rsidRPr="001F46DC" w:rsidTr="00385B88">
        <w:trPr>
          <w:trHeight w:val="139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6103,678</w:t>
            </w:r>
          </w:p>
        </w:tc>
      </w:tr>
    </w:tbl>
    <w:p w:rsidR="001F46DC" w:rsidRPr="001F46DC" w:rsidRDefault="001F46DC" w:rsidP="001F46DC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10065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426"/>
        <w:gridCol w:w="567"/>
        <w:gridCol w:w="1134"/>
        <w:gridCol w:w="567"/>
        <w:gridCol w:w="850"/>
      </w:tblGrid>
      <w:tr w:rsidR="001F46DC" w:rsidRPr="001F46DC" w:rsidTr="00385B88">
        <w:trPr>
          <w:trHeight w:val="10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1F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6763,678</w:t>
            </w:r>
          </w:p>
        </w:tc>
      </w:tr>
    </w:tbl>
    <w:p w:rsidR="001F46DC" w:rsidRPr="001F46DC" w:rsidRDefault="001F46DC" w:rsidP="001F46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1.5.</w:t>
      </w:r>
      <w:r w:rsidRPr="001F46DC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1F46D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на реализацию муниципальных программ Новорахинского сельского поселения на 2016 год»   </w:t>
      </w:r>
      <w:r w:rsidRPr="001F46DC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tbl>
      <w:tblPr>
        <w:tblW w:w="10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  <w:gridCol w:w="709"/>
        <w:gridCol w:w="708"/>
        <w:gridCol w:w="815"/>
      </w:tblGrid>
      <w:tr w:rsidR="00252B60" w:rsidRPr="001F46DC" w:rsidTr="00252B60">
        <w:trPr>
          <w:trHeight w:val="352"/>
        </w:trPr>
        <w:tc>
          <w:tcPr>
            <w:tcW w:w="6096" w:type="dxa"/>
            <w:shd w:val="clear" w:color="auto" w:fill="auto"/>
          </w:tcPr>
          <w:p w:rsidR="001F46DC" w:rsidRPr="00252B60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46DC" w:rsidRPr="00252B60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</w:tcPr>
          <w:p w:rsidR="001F46DC" w:rsidRPr="00252B60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Раз-</w:t>
            </w:r>
            <w:r w:rsidR="001F46DC"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дел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F46DC" w:rsidRPr="00252B60" w:rsidRDefault="00252B60" w:rsidP="002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Под-раз</w:t>
            </w:r>
            <w:r w:rsidR="001F46DC"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дел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F46DC" w:rsidRPr="00252B60" w:rsidRDefault="00252B60" w:rsidP="00252B6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Вид рас</w:t>
            </w:r>
            <w:r w:rsidR="001F46DC" w:rsidRPr="00252B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хода</w:t>
            </w:r>
          </w:p>
        </w:tc>
        <w:tc>
          <w:tcPr>
            <w:tcW w:w="815" w:type="dxa"/>
            <w:shd w:val="clear" w:color="auto" w:fill="auto"/>
          </w:tcPr>
          <w:p w:rsidR="001F46DC" w:rsidRPr="00252B60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52B60"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2285,700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01 1 01 99990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1983,200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321,800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321,800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1384,000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277,400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277,400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52B60" w:rsidRPr="001F46DC" w:rsidTr="00252B6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52B60" w:rsidRPr="001F46DC" w:rsidTr="00252B6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52B60" w:rsidRPr="001F46DC" w:rsidTr="00252B60"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52B60" w:rsidRPr="001F46DC" w:rsidTr="00252B60">
        <w:tc>
          <w:tcPr>
            <w:tcW w:w="609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276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52B60" w:rsidRPr="001F46DC" w:rsidTr="00252B6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52B60" w:rsidRPr="001F46DC" w:rsidTr="00252B6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F46DC" w:rsidRPr="001F46DC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260,200</w:t>
            </w:r>
          </w:p>
        </w:tc>
      </w:tr>
      <w:tr w:rsidR="00252B60" w:rsidRPr="001F46DC" w:rsidTr="006C1EAD">
        <w:trPr>
          <w:trHeight w:val="549"/>
        </w:trPr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margin" w:tblpX="-176" w:tblpY="60"/>
              <w:tblOverlap w:val="never"/>
              <w:tblW w:w="10194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7260"/>
            </w:tblGrid>
            <w:tr w:rsidR="00252B60" w:rsidRPr="00BD77D6" w:rsidTr="00C33AC9">
              <w:trPr>
                <w:trHeight w:val="273"/>
              </w:trPr>
              <w:tc>
                <w:tcPr>
                  <w:tcW w:w="1439" w:type="pct"/>
                  <w:hideMark/>
                </w:tcPr>
                <w:p w:rsidR="00252B60" w:rsidRPr="00BD77D6" w:rsidRDefault="00273585" w:rsidP="00252B60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561" w:type="pct"/>
                  <w:hideMark/>
                </w:tcPr>
                <w:p w:rsidR="00252B60" w:rsidRPr="00BD77D6" w:rsidRDefault="00252B60" w:rsidP="00252B60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  Новорахинские вести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сре</w:t>
                  </w:r>
                  <w:r w:rsidR="00273585">
                    <w:rPr>
                      <w:rFonts w:ascii="Times New Roman" w:eastAsia="Times New Roman" w:hAnsi="Times New Roman" w:cs="Times New Roman"/>
                      <w:b/>
                    </w:rPr>
                    <w:t>да  27 апреля    2016  № 12    9</w:t>
                  </w:r>
                </w:p>
              </w:tc>
            </w:tr>
          </w:tbl>
          <w:p w:rsidR="00252B60" w:rsidRPr="001F46DC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</w:tr>
      <w:tr w:rsidR="00252B60" w:rsidRPr="001F46DC" w:rsidTr="00252B60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60" w:rsidRPr="001F46DC" w:rsidRDefault="00252B60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60" w:rsidRPr="001F46DC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60" w:rsidRPr="001F46DC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60" w:rsidRPr="001F46DC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60" w:rsidRPr="001F46DC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60" w:rsidRPr="001F46DC" w:rsidRDefault="00252B60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</w:tr>
      <w:tr w:rsidR="00252B60" w:rsidRPr="00273585" w:rsidTr="00252B60"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260,200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2016-2018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020 00 99990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1617,300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04 0 00 99990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1123,300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494,000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2015-2017 </w:t>
            </w:r>
            <w:proofErr w:type="spellStart"/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52B60" w:rsidRPr="00273585" w:rsidTr="00252B60">
        <w:tc>
          <w:tcPr>
            <w:tcW w:w="609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735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и совершенствование форм местного самоуправления на  территории Новорахинского с</w:t>
            </w:r>
            <w:r w:rsidR="00252B60"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ельского поселения на 2015-2017</w:t>
            </w:r>
            <w:r w:rsidRPr="00273585">
              <w:rPr>
                <w:rFonts w:ascii="Times New Roman" w:eastAsia="Times New Roman" w:hAnsi="Times New Roman" w:cs="Times New Roman"/>
                <w:sz w:val="14"/>
                <w:szCs w:val="14"/>
              </w:rPr>
              <w:t>г.г.»</w:t>
            </w:r>
          </w:p>
        </w:tc>
        <w:tc>
          <w:tcPr>
            <w:tcW w:w="1276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815" w:type="dxa"/>
            <w:shd w:val="clear" w:color="auto" w:fill="auto"/>
          </w:tcPr>
          <w:p w:rsidR="001F46DC" w:rsidRPr="00273585" w:rsidRDefault="001F46DC" w:rsidP="001F46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73585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</w:tbl>
    <w:p w:rsidR="00273585" w:rsidRDefault="00273585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Default="001F46DC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1.6.Прилож</w:t>
      </w:r>
      <w:r w:rsidR="006C1EAD">
        <w:rPr>
          <w:rFonts w:ascii="Times New Roman" w:eastAsia="Times New Roman" w:hAnsi="Times New Roman" w:cs="Times New Roman"/>
          <w:sz w:val="14"/>
          <w:szCs w:val="14"/>
        </w:rPr>
        <w:t xml:space="preserve">ение 7 </w:t>
      </w:r>
      <w:r w:rsidRPr="001F46DC">
        <w:rPr>
          <w:rFonts w:ascii="Times New Roman" w:eastAsia="Times New Roman" w:hAnsi="Times New Roman" w:cs="Times New Roman"/>
          <w:sz w:val="14"/>
          <w:szCs w:val="14"/>
        </w:rPr>
        <w:t>Источники внутреннего финансирования дефицита бюджета поселения</w:t>
      </w:r>
    </w:p>
    <w:p w:rsidR="00273585" w:rsidRPr="001F46DC" w:rsidRDefault="00273585" w:rsidP="001F46D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="-176" w:tblpY="3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429"/>
        <w:gridCol w:w="1134"/>
      </w:tblGrid>
      <w:tr w:rsidR="001F46DC" w:rsidRPr="001F46DC" w:rsidTr="00252B60">
        <w:trPr>
          <w:trHeight w:val="1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6D15BB" w:rsidP="002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источника </w:t>
            </w:r>
            <w:r w:rsidR="00252B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 бюджетной </w:t>
            </w:r>
            <w:r w:rsidR="001F46DC"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классификации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 год</w:t>
            </w:r>
          </w:p>
        </w:tc>
      </w:tr>
      <w:tr w:rsidR="001F46DC" w:rsidRPr="001F46DC" w:rsidTr="00252B60">
        <w:trPr>
          <w:trHeight w:val="12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1F46DC" w:rsidRPr="001F46DC" w:rsidTr="00252B6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F46DC" w:rsidRPr="001F46DC" w:rsidTr="00252B60">
        <w:trPr>
          <w:trHeight w:val="2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660,000</w:t>
            </w:r>
          </w:p>
        </w:tc>
      </w:tr>
      <w:tr w:rsidR="001F46DC" w:rsidRPr="001F46DC" w:rsidTr="00252B60">
        <w:trPr>
          <w:trHeight w:val="1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000 01 05 00 00 00 0000 000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sz w:val="14"/>
                <w:szCs w:val="14"/>
              </w:rPr>
              <w:t>660,000</w:t>
            </w:r>
          </w:p>
        </w:tc>
      </w:tr>
      <w:tr w:rsidR="001F46DC" w:rsidRPr="001F46DC" w:rsidTr="00252B60">
        <w:trPr>
          <w:trHeight w:val="11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000 01 05 02 01 10 0000 510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прочих остатков средств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DC" w:rsidRPr="001F46DC" w:rsidRDefault="001F46DC" w:rsidP="006D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660,000</w:t>
            </w:r>
          </w:p>
        </w:tc>
      </w:tr>
    </w:tbl>
    <w:p w:rsidR="00273585" w:rsidRDefault="00273585" w:rsidP="00252B6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F46DC" w:rsidRPr="003C351E" w:rsidRDefault="001F46DC" w:rsidP="00252B6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F46DC">
        <w:rPr>
          <w:rFonts w:ascii="Times New Roman" w:eastAsia="Times New Roman" w:hAnsi="Times New Roman" w:cs="Times New Roman"/>
          <w:sz w:val="14"/>
          <w:szCs w:val="1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</w:t>
      </w:r>
      <w:r w:rsidR="003C351E">
        <w:rPr>
          <w:rFonts w:ascii="Times New Roman" w:eastAsia="Times New Roman" w:hAnsi="Times New Roman" w:cs="Times New Roman"/>
          <w:sz w:val="14"/>
          <w:szCs w:val="14"/>
        </w:rPr>
        <w:t>рахинского сельского поселения.</w:t>
      </w:r>
    </w:p>
    <w:p w:rsidR="003C351E" w:rsidRPr="00252B60" w:rsidRDefault="001F46DC" w:rsidP="00252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x-none"/>
        </w:rPr>
      </w:pPr>
      <w:r w:rsidRPr="006D15BB"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x-none" w:eastAsia="x-none"/>
        </w:rPr>
        <w:t>Глава поселения      Г. Н. Григорьев</w:t>
      </w:r>
    </w:p>
    <w:p w:rsidR="00273585" w:rsidRDefault="00273585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273585" w:rsidRDefault="00273585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273585" w:rsidRDefault="00273585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_____________________________________________________________________</w:t>
      </w:r>
    </w:p>
    <w:p w:rsidR="00273585" w:rsidRDefault="00273585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273585" w:rsidRDefault="00273585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273585" w:rsidRDefault="00273585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3C351E" w:rsidRPr="00273585" w:rsidRDefault="003C351E" w:rsidP="003C351E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273585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3C351E" w:rsidRPr="00273585" w:rsidRDefault="003C351E" w:rsidP="003C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3C351E" w:rsidRPr="00273585" w:rsidRDefault="003C351E" w:rsidP="003C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  сельского поселения </w:t>
      </w:r>
    </w:p>
    <w:p w:rsidR="001F46DC" w:rsidRDefault="003C351E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273585" w:rsidRPr="00273585" w:rsidRDefault="00273585" w:rsidP="0025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3585" w:rsidRPr="00273585" w:rsidRDefault="003C351E" w:rsidP="0027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>от 22.04.2016 № 46</w:t>
      </w:r>
    </w:p>
    <w:p w:rsidR="003C351E" w:rsidRPr="00273585" w:rsidRDefault="003C351E" w:rsidP="003C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>д. Новое Рахино</w:t>
      </w:r>
    </w:p>
    <w:p w:rsidR="003C351E" w:rsidRPr="00273585" w:rsidRDefault="003C351E" w:rsidP="003C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351E" w:rsidRDefault="00252B60" w:rsidP="00252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продлении действия решения </w:t>
      </w:r>
      <w:r w:rsidR="003C351E" w:rsidRPr="00273585">
        <w:rPr>
          <w:rFonts w:ascii="Times New Roman" w:eastAsia="Times New Roman" w:hAnsi="Times New Roman" w:cs="Times New Roman"/>
          <w:b/>
          <w:sz w:val="16"/>
          <w:szCs w:val="16"/>
        </w:rPr>
        <w:t>Совета депутатов Новорахинского</w:t>
      </w:r>
      <w:r w:rsidRPr="00273585">
        <w:rPr>
          <w:rFonts w:ascii="Times New Roman" w:eastAsia="Times New Roman" w:hAnsi="Times New Roman" w:cs="Times New Roman"/>
          <w:b/>
          <w:sz w:val="16"/>
          <w:szCs w:val="16"/>
        </w:rPr>
        <w:t xml:space="preserve"> сельского от 15.04.2015  № 268</w:t>
      </w:r>
    </w:p>
    <w:p w:rsidR="00273585" w:rsidRPr="00273585" w:rsidRDefault="00273585" w:rsidP="00252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351E" w:rsidRPr="00273585" w:rsidRDefault="003C351E" w:rsidP="003C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273585">
        <w:rPr>
          <w:rFonts w:ascii="Times New Roman" w:eastAsia="Times New Roman" w:hAnsi="Times New Roman" w:cs="Times New Roman"/>
          <w:sz w:val="16"/>
          <w:szCs w:val="16"/>
        </w:rPr>
        <w:t>В соответствии с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областным законом от 27.04.2015 №763-ОЗ «О предоставлении земельных участков на территории Новгородской области», Постановлением Администрации Новгородской области от 20.12.2007 №301 «Об утверждении Положения о порядке определения размера арендной платы, порядке, условиях и сроках внесения арендной платы за</w:t>
      </w:r>
      <w:proofErr w:type="gramEnd"/>
      <w:r w:rsidRPr="00273585">
        <w:rPr>
          <w:rFonts w:ascii="Times New Roman" w:eastAsia="Times New Roman" w:hAnsi="Times New Roman" w:cs="Times New Roman"/>
          <w:sz w:val="16"/>
          <w:szCs w:val="16"/>
        </w:rPr>
        <w:t xml:space="preserve"> использование земельных участков, находящихся в собственности области, или государственная собственность на которые не разграничена» </w:t>
      </w:r>
    </w:p>
    <w:p w:rsidR="003C351E" w:rsidRPr="00273585" w:rsidRDefault="003C351E" w:rsidP="003C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Новорахинского сельского поселения </w:t>
      </w:r>
    </w:p>
    <w:p w:rsidR="003C351E" w:rsidRPr="00273585" w:rsidRDefault="003C351E" w:rsidP="003C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b/>
          <w:sz w:val="16"/>
          <w:szCs w:val="16"/>
        </w:rPr>
        <w:t>РЕШИЛ</w:t>
      </w:r>
      <w:r w:rsidRPr="0027358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C351E" w:rsidRPr="00273585" w:rsidRDefault="003C351E" w:rsidP="003C35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ab/>
        <w:t xml:space="preserve">1. Продлить на 2016 год действие решения Совета депутатов Новорахинского сельского от 15.04.2015  № 268 </w:t>
      </w:r>
      <w:r w:rsidRPr="00273585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коэффициентов, устанавливаемых в процентах</w:t>
      </w:r>
      <w:r w:rsidRPr="0027358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3585">
        <w:rPr>
          <w:rFonts w:ascii="Times New Roman" w:eastAsia="Times New Roman" w:hAnsi="Times New Roman" w:cs="Times New Roman"/>
          <w:bCs/>
          <w:sz w:val="16"/>
          <w:szCs w:val="16"/>
        </w:rPr>
        <w:t xml:space="preserve">от кадастровой стоимости земельного участка, </w:t>
      </w:r>
      <w:r w:rsidRPr="0027358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73585">
        <w:rPr>
          <w:rFonts w:ascii="Times New Roman" w:eastAsia="Times New Roman" w:hAnsi="Times New Roman" w:cs="Times New Roman"/>
          <w:bCs/>
          <w:sz w:val="16"/>
          <w:szCs w:val="16"/>
        </w:rPr>
        <w:t>для расчета арендной платы за землю на 2015 год»</w:t>
      </w:r>
    </w:p>
    <w:p w:rsidR="003C351E" w:rsidRPr="00273585" w:rsidRDefault="003C351E" w:rsidP="00252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sz w:val="16"/>
          <w:szCs w:val="16"/>
        </w:rPr>
        <w:tab/>
        <w:t>2. Опубликовать решение в муниципальной газете «Новорахинские вести» и разместить на официальном сайте Администрации сельского поселения в информационно-телеком</w:t>
      </w:r>
      <w:r w:rsidR="00252B60" w:rsidRPr="00273585">
        <w:rPr>
          <w:rFonts w:ascii="Times New Roman" w:eastAsia="Times New Roman" w:hAnsi="Times New Roman" w:cs="Times New Roman"/>
          <w:sz w:val="16"/>
          <w:szCs w:val="16"/>
        </w:rPr>
        <w:t xml:space="preserve">муникационной сети «Интернет». </w:t>
      </w:r>
    </w:p>
    <w:p w:rsidR="003C351E" w:rsidRPr="00273585" w:rsidRDefault="003C351E" w:rsidP="00252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73585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поселения </w:t>
      </w:r>
      <w:r w:rsidRPr="00273585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Г.Н. Григорьев</w:t>
      </w: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273585" w:rsidRDefault="00273585" w:rsidP="002735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p w:rsidR="00273585" w:rsidRDefault="00273585" w:rsidP="002735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21416A"/>
          <w:sz w:val="14"/>
          <w:szCs w:val="14"/>
        </w:rPr>
      </w:pPr>
    </w:p>
    <w:tbl>
      <w:tblPr>
        <w:tblpPr w:leftFromText="180" w:rightFromText="180" w:bottomFromText="200" w:vertAnchor="text" w:horzAnchor="margin" w:tblpX="-176" w:tblpY="60"/>
        <w:tblOverlap w:val="never"/>
        <w:tblW w:w="101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7260"/>
      </w:tblGrid>
      <w:tr w:rsidR="00273585" w:rsidRPr="00BD77D6" w:rsidTr="00C33AC9">
        <w:trPr>
          <w:trHeight w:val="273"/>
        </w:trPr>
        <w:tc>
          <w:tcPr>
            <w:tcW w:w="1439" w:type="pct"/>
            <w:hideMark/>
          </w:tcPr>
          <w:p w:rsidR="00273585" w:rsidRPr="00BD77D6" w:rsidRDefault="00273585" w:rsidP="00C33AC9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561" w:type="pct"/>
            <w:hideMark/>
          </w:tcPr>
          <w:p w:rsidR="00273585" w:rsidRPr="00BD77D6" w:rsidRDefault="00273585" w:rsidP="00C33AC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  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сре</w:t>
            </w:r>
            <w:r>
              <w:rPr>
                <w:rFonts w:ascii="Times New Roman" w:eastAsia="Times New Roman" w:hAnsi="Times New Roman" w:cs="Times New Roman"/>
                <w:b/>
              </w:rPr>
              <w:t>да  27 апреля    2016  № 12   10</w:t>
            </w:r>
          </w:p>
        </w:tc>
      </w:tr>
    </w:tbl>
    <w:p w:rsidR="00273585" w:rsidRPr="00273585" w:rsidRDefault="00273585" w:rsidP="002735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21416A"/>
          <w:sz w:val="18"/>
          <w:szCs w:val="18"/>
        </w:rPr>
      </w:pPr>
    </w:p>
    <w:p w:rsidR="00252B60" w:rsidRPr="00252B60" w:rsidRDefault="00252B60" w:rsidP="00252B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8"/>
          <w:szCs w:val="18"/>
        </w:rPr>
      </w:pPr>
      <w:r w:rsidRPr="00273585">
        <w:rPr>
          <w:rFonts w:ascii="Times New Roman" w:eastAsia="Times New Roman" w:hAnsi="Times New Roman" w:cs="Times New Roman"/>
          <w:b/>
          <w:bCs/>
          <w:iCs/>
          <w:color w:val="21416A"/>
          <w:sz w:val="18"/>
          <w:szCs w:val="18"/>
        </w:rPr>
        <w:t>Информационное сообщение</w:t>
      </w:r>
    </w:p>
    <w:p w:rsidR="00252B60" w:rsidRPr="00252B60" w:rsidRDefault="00252B60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53:06:0091701, общей площадью 2 500 </w:t>
      </w:r>
      <w:proofErr w:type="spellStart"/>
      <w:r w:rsidRPr="00252B60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., для индивидуального жилищного строительства, по адресу: Россия, Новгородская область, Крестецкий район, Новорахинское сельское поселение, д. </w:t>
      </w:r>
      <w:proofErr w:type="spellStart"/>
      <w:r w:rsidRPr="00252B60">
        <w:rPr>
          <w:rFonts w:ascii="Times New Roman" w:eastAsia="Times New Roman" w:hAnsi="Times New Roman" w:cs="Times New Roman"/>
          <w:sz w:val="18"/>
          <w:szCs w:val="18"/>
        </w:rPr>
        <w:t>Давыдовщина</w:t>
      </w:r>
      <w:proofErr w:type="spellEnd"/>
      <w:r w:rsidRPr="00252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52B60" w:rsidRPr="00252B60" w:rsidRDefault="00252B60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252B60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252B60">
        <w:rPr>
          <w:rFonts w:ascii="Times New Roman" w:eastAsia="Times New Roman" w:hAnsi="Times New Roman" w:cs="Times New Roman"/>
          <w:sz w:val="18"/>
          <w:szCs w:val="18"/>
        </w:rPr>
        <w:t>Ямская</w:t>
      </w:r>
      <w:proofErr w:type="gram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252B60" w:rsidRPr="00252B60" w:rsidRDefault="00252B60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        Для сведения: при поступлении двух и более заявлений земельный участок будет выставлен на </w:t>
      </w:r>
      <w:r w:rsidRPr="00252B60">
        <w:rPr>
          <w:rFonts w:ascii="Times New Roman" w:eastAsia="Times New Roman" w:hAnsi="Times New Roman" w:cs="Times New Roman"/>
          <w:sz w:val="18"/>
          <w:szCs w:val="18"/>
          <w:u w:val="single"/>
        </w:rPr>
        <w:t>торги</w:t>
      </w:r>
      <w:r w:rsidRPr="00252B60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252B60" w:rsidRPr="00273585" w:rsidRDefault="006C1EAD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358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273585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273585" w:rsidRPr="00273585" w:rsidRDefault="00273585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3585" w:rsidRPr="00273585" w:rsidRDefault="00273585" w:rsidP="00273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8"/>
          <w:szCs w:val="18"/>
        </w:rPr>
      </w:pPr>
      <w:r w:rsidRPr="00273585">
        <w:rPr>
          <w:rFonts w:ascii="Times New Roman" w:eastAsia="Times New Roman" w:hAnsi="Times New Roman" w:cs="Times New Roman"/>
          <w:b/>
          <w:bCs/>
          <w:iCs/>
          <w:color w:val="21416A"/>
          <w:sz w:val="18"/>
          <w:szCs w:val="18"/>
        </w:rPr>
        <w:t>Информационное сообщение</w:t>
      </w:r>
    </w:p>
    <w:p w:rsidR="00252B60" w:rsidRPr="00252B60" w:rsidRDefault="00252B60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53:06:0091703, общей площадью 1 000 </w:t>
      </w:r>
      <w:proofErr w:type="spellStart"/>
      <w:r w:rsidRPr="00252B60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., для индивидуального жилищного строительства, по адресу: Россия, Новгородская область, Крестецкий район, Новорахинское сельское поселение, д. </w:t>
      </w:r>
      <w:proofErr w:type="spellStart"/>
      <w:r w:rsidRPr="00252B60">
        <w:rPr>
          <w:rFonts w:ascii="Times New Roman" w:eastAsia="Times New Roman" w:hAnsi="Times New Roman" w:cs="Times New Roman"/>
          <w:sz w:val="18"/>
          <w:szCs w:val="18"/>
        </w:rPr>
        <w:t>Давыдовщина</w:t>
      </w:r>
      <w:proofErr w:type="spellEnd"/>
      <w:r w:rsidRPr="00252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52B60" w:rsidRPr="00252B60" w:rsidRDefault="00252B60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252B60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252B60">
        <w:rPr>
          <w:rFonts w:ascii="Times New Roman" w:eastAsia="Times New Roman" w:hAnsi="Times New Roman" w:cs="Times New Roman"/>
          <w:sz w:val="18"/>
          <w:szCs w:val="18"/>
        </w:rPr>
        <w:t>Ямская</w:t>
      </w:r>
      <w:proofErr w:type="gram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252B60" w:rsidRPr="00273585" w:rsidRDefault="00252B60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        Для сведения: при поступлении двух и более заявлений земельный участок будет выставлен на </w:t>
      </w:r>
      <w:r w:rsidRPr="00252B60">
        <w:rPr>
          <w:rFonts w:ascii="Times New Roman" w:eastAsia="Times New Roman" w:hAnsi="Times New Roman" w:cs="Times New Roman"/>
          <w:sz w:val="18"/>
          <w:szCs w:val="18"/>
          <w:u w:val="single"/>
        </w:rPr>
        <w:t>торги</w:t>
      </w:r>
      <w:r w:rsidRPr="00252B60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252B60" w:rsidRPr="00252B60" w:rsidRDefault="00252B60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3585" w:rsidRPr="00273585" w:rsidRDefault="00273585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358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</w:p>
    <w:p w:rsidR="00273585" w:rsidRPr="00273585" w:rsidRDefault="00273585" w:rsidP="00273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18"/>
          <w:szCs w:val="18"/>
        </w:rPr>
      </w:pPr>
      <w:r w:rsidRPr="00273585">
        <w:rPr>
          <w:rFonts w:ascii="Times New Roman" w:eastAsia="Times New Roman" w:hAnsi="Times New Roman" w:cs="Times New Roman"/>
          <w:b/>
          <w:bCs/>
          <w:iCs/>
          <w:color w:val="21416A"/>
          <w:sz w:val="18"/>
          <w:szCs w:val="18"/>
        </w:rPr>
        <w:t>Информационное сообщение</w:t>
      </w:r>
    </w:p>
    <w:p w:rsidR="00252B60" w:rsidRPr="00252B60" w:rsidRDefault="00252B60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53:06:0010201, общей площадью 2 000 </w:t>
      </w:r>
      <w:proofErr w:type="spellStart"/>
      <w:r w:rsidRPr="00252B60"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., для индивидуального жилищного строительства, по адресу: Россия, Новгородская область, Крестецкий район, Новорахинское сельское поселение, д. </w:t>
      </w:r>
      <w:proofErr w:type="spellStart"/>
      <w:r w:rsidRPr="00252B60">
        <w:rPr>
          <w:rFonts w:ascii="Times New Roman" w:eastAsia="Times New Roman" w:hAnsi="Times New Roman" w:cs="Times New Roman"/>
          <w:sz w:val="18"/>
          <w:szCs w:val="18"/>
        </w:rPr>
        <w:t>Ракушино</w:t>
      </w:r>
      <w:proofErr w:type="spellEnd"/>
      <w:r w:rsidRPr="00252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52B60" w:rsidRPr="00252B60" w:rsidRDefault="00252B60" w:rsidP="00252B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252B60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252B60">
        <w:rPr>
          <w:rFonts w:ascii="Times New Roman" w:eastAsia="Times New Roman" w:hAnsi="Times New Roman" w:cs="Times New Roman"/>
          <w:sz w:val="18"/>
          <w:szCs w:val="18"/>
        </w:rPr>
        <w:t>Ямская</w:t>
      </w:r>
      <w:proofErr w:type="gramEnd"/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D6512A" w:rsidRPr="00273585" w:rsidRDefault="00252B60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2B60">
        <w:rPr>
          <w:rFonts w:ascii="Times New Roman" w:eastAsia="Times New Roman" w:hAnsi="Times New Roman" w:cs="Times New Roman"/>
          <w:sz w:val="18"/>
          <w:szCs w:val="18"/>
        </w:rPr>
        <w:t xml:space="preserve">        Для сведения: при поступлении двух и более заявлений земельный участок будет выставлен на </w:t>
      </w:r>
      <w:r w:rsidRPr="00252B60">
        <w:rPr>
          <w:rFonts w:ascii="Times New Roman" w:eastAsia="Times New Roman" w:hAnsi="Times New Roman" w:cs="Times New Roman"/>
          <w:sz w:val="18"/>
          <w:szCs w:val="18"/>
          <w:u w:val="single"/>
        </w:rPr>
        <w:t>торги</w:t>
      </w:r>
      <w:r w:rsidRPr="00252B60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73585" w:rsidRDefault="00273585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C1EAD" w:rsidRPr="00252B60" w:rsidRDefault="006C1EAD" w:rsidP="00252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241D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0352B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26 </w:t>
            </w:r>
            <w:r w:rsidR="009D49E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.04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Default="00273585" w:rsidP="006C1EAD">
      <w:pPr>
        <w:tabs>
          <w:tab w:val="left" w:pos="10348"/>
        </w:tabs>
        <w:ind w:right="-1"/>
        <w:rPr>
          <w:rFonts w:ascii="Calibri" w:eastAsia="Times New Roman" w:hAnsi="Calibri" w:cs="Times New Roman"/>
          <w:u w:val="double"/>
        </w:rPr>
      </w:pPr>
      <w:r>
        <w:rPr>
          <w:rFonts w:ascii="Calibri" w:eastAsia="Times New Roman" w:hAnsi="Calibri" w:cs="Times New Roman"/>
          <w:u w:val="double"/>
        </w:rPr>
        <w:t>_________________________________________________________________________________________</w:t>
      </w:r>
      <w:bookmarkStart w:id="0" w:name="_GoBack"/>
      <w:bookmarkEnd w:id="0"/>
    </w:p>
    <w:p w:rsidR="00273585" w:rsidRPr="00C95DE9" w:rsidRDefault="00273585" w:rsidP="006C1EAD">
      <w:pPr>
        <w:tabs>
          <w:tab w:val="left" w:pos="10348"/>
        </w:tabs>
        <w:ind w:right="-1"/>
        <w:rPr>
          <w:rFonts w:ascii="Calibri" w:eastAsia="Times New Roman" w:hAnsi="Calibri" w:cs="Times New Roman"/>
          <w:u w:val="double"/>
        </w:rPr>
      </w:pPr>
    </w:p>
    <w:sectPr w:rsidR="00273585" w:rsidRPr="00C95DE9" w:rsidSect="006C1EAD">
      <w:type w:val="continuous"/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E3" w:rsidRDefault="008E42E3" w:rsidP="00F24507">
      <w:pPr>
        <w:pStyle w:val="aa"/>
      </w:pPr>
      <w:r>
        <w:separator/>
      </w:r>
    </w:p>
  </w:endnote>
  <w:endnote w:type="continuationSeparator" w:id="0">
    <w:p w:rsidR="008E42E3" w:rsidRDefault="008E42E3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E3" w:rsidRDefault="008E42E3" w:rsidP="00F24507">
      <w:pPr>
        <w:pStyle w:val="aa"/>
      </w:pPr>
      <w:r>
        <w:separator/>
      </w:r>
    </w:p>
  </w:footnote>
  <w:footnote w:type="continuationSeparator" w:id="0">
    <w:p w:rsidR="008E42E3" w:rsidRDefault="008E42E3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082B14"/>
    <w:multiLevelType w:val="multilevel"/>
    <w:tmpl w:val="D32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94972"/>
    <w:multiLevelType w:val="multilevel"/>
    <w:tmpl w:val="D18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3700A8"/>
    <w:multiLevelType w:val="multilevel"/>
    <w:tmpl w:val="C8E48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369E2"/>
    <w:multiLevelType w:val="multilevel"/>
    <w:tmpl w:val="C5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9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1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BC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46DC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D77"/>
    <w:rsid w:val="00241EE1"/>
    <w:rsid w:val="00245979"/>
    <w:rsid w:val="00247F5B"/>
    <w:rsid w:val="00252B60"/>
    <w:rsid w:val="002572DB"/>
    <w:rsid w:val="00260182"/>
    <w:rsid w:val="00260835"/>
    <w:rsid w:val="002618BD"/>
    <w:rsid w:val="0026449C"/>
    <w:rsid w:val="00266949"/>
    <w:rsid w:val="0027054B"/>
    <w:rsid w:val="00273585"/>
    <w:rsid w:val="002744C8"/>
    <w:rsid w:val="00275619"/>
    <w:rsid w:val="002764F3"/>
    <w:rsid w:val="00283CAD"/>
    <w:rsid w:val="0029068B"/>
    <w:rsid w:val="002908F2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5B88"/>
    <w:rsid w:val="0038727A"/>
    <w:rsid w:val="00390429"/>
    <w:rsid w:val="003947D4"/>
    <w:rsid w:val="00396F44"/>
    <w:rsid w:val="003A0352"/>
    <w:rsid w:val="003A16FF"/>
    <w:rsid w:val="003B3CA7"/>
    <w:rsid w:val="003B5FD4"/>
    <w:rsid w:val="003C351E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2C2E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4DF5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5CC8"/>
    <w:rsid w:val="00603116"/>
    <w:rsid w:val="00606A09"/>
    <w:rsid w:val="00615376"/>
    <w:rsid w:val="00615664"/>
    <w:rsid w:val="00615982"/>
    <w:rsid w:val="00616437"/>
    <w:rsid w:val="00617AFD"/>
    <w:rsid w:val="006213DE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1EAD"/>
    <w:rsid w:val="006C5CF7"/>
    <w:rsid w:val="006D15BB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5E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5429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2E3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D49E5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6833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6F36"/>
    <w:rsid w:val="00C979B7"/>
    <w:rsid w:val="00CA01A3"/>
    <w:rsid w:val="00CA0DF0"/>
    <w:rsid w:val="00CA1377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12A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7C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8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F46DC"/>
  </w:style>
  <w:style w:type="table" w:customStyle="1" w:styleId="92">
    <w:name w:val="Сетка таблицы9"/>
    <w:basedOn w:val="a1"/>
    <w:next w:val="a3"/>
    <w:rsid w:val="001F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F46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DBAD-A2F2-45DA-9943-B1484E3B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10</Pages>
  <Words>8919</Words>
  <Characters>50843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517</cp:revision>
  <cp:lastPrinted>2016-01-29T12:50:00Z</cp:lastPrinted>
  <dcterms:created xsi:type="dcterms:W3CDTF">2012-04-16T07:26:00Z</dcterms:created>
  <dcterms:modified xsi:type="dcterms:W3CDTF">2016-04-26T13:25:00Z</dcterms:modified>
</cp:coreProperties>
</file>